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农村实用人才队伍建设情况汇报</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情况汇报全市幅员面积xxxx平方公里，耕地xx万亩，共辖xx个镇xx个行政村（涉农社区）。总人口80万，其中农业人口xx万，农村劳动力xx.x万人。近几年来，在各级的关心、支持下，xx市委、市政府牢固树立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全市幅员面积xxxx平方公里，耕地xx万亩，共辖xx个镇xx个行政村（涉农社区）。总人口80万，其中农业人口xx万，农村劳动力xx.x万人。近几年来，在各级的关心、支持下，xx市委、市政府牢固树立科学发展观，坚持以农业增效、农民增收为目标，着力实施科教兴农和人才强市战略，精心编制农村人才开发规划，加强宏观管理，抢抓项目机遇，不断创新工作机制，全方位深层次加强农民培训工作，累计培养农村实用人才24180人。其中种养人才8630人、占35.69%；农村合作经济组织人才930人、占3.85%；农村生产生活性服务人才6860人，占28.37%；农村创业人才460人，占1.90%；农村能工巧匠7300人，占30.19%。</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XX年开始，市委、市政府下发了《关于认真做好xx市新型农民科技培训工作的意见》（彭委发[XX]45号）、xx市委办公室、xx市人民政府办公室《关于印发xx市XX—XX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如何打破传统的课堂教育模式，转变过去“灌输式”、“填鸭式”的培训方式，培养一支扎根基层，从群众中来到群众中去的实用人才队伍？近年来，我们结合农业项目实施，采用农民田间学校，课堂教学与现场实践相结合，“人人都来讲一课”等形式，解决了过去学员培训“只知其然不知其所以然”的问题。积极实施“科技入户”工程，培养一群扎根农村的科技明白人。组织农技人员开展包村入户活动，办样板、抓示范，在20个镇建设示范基地19个，示范面积13万亩，培养科技示范户5000户，培育致富带头人2800人，这些示范园成为广大农民操作实践、交流实用技术的理想场所。大力开展“阳光工程”、“新型农民科技培训”，今年农民实用技术培训15.3万人次,培训新型农民2890人,农村劳动力阳光工程培训1590人,农民创业培训80人,培育有文化、懂技术、会经营的新型农民。支持农民“立足本土找出路，围绕主业求发展”，积极倡导外出农民返乡创业，走出了一条以转移促创业，以就业带增收的农村发展道路。</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XX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就武湖而言，农村实用人才在促进武湖“一主三化”示范建设，推进都市农业发展和武湖大家园建设中起着举足轻重的作用。</w:t>
      </w:r>
    </w:p>
    <w:p>
      <w:pPr>
        <w:ind w:left="0" w:right="0" w:firstLine="560"/>
        <w:spacing w:before="450" w:after="450" w:line="312" w:lineRule="auto"/>
      </w:pPr>
      <w:r>
        <w:rPr>
          <w:rFonts w:ascii="宋体" w:hAnsi="宋体" w:eastAsia="宋体" w:cs="宋体"/>
          <w:color w:val="000"/>
          <w:sz w:val="28"/>
          <w:szCs w:val="28"/>
        </w:rPr>
        <w:t xml:space="preserve">农村实用人才队伍建设基本情况  我场有20个生产队，万人，其中农村人口万，去年全场农工人均纯收入6308元。全场共有农村实用人才万人，占农村总人口的46%，其中党员占农村实用</w:t>
      </w:r>
    </w:p>
    <w:p>
      <w:pPr>
        <w:ind w:left="0" w:right="0" w:firstLine="560"/>
        <w:spacing w:before="450" w:after="450" w:line="312" w:lineRule="auto"/>
      </w:pPr>
      <w:r>
        <w:rPr>
          <w:rFonts w:ascii="宋体" w:hAnsi="宋体" w:eastAsia="宋体" w:cs="宋体"/>
          <w:color w:val="000"/>
          <w:sz w:val="28"/>
          <w:szCs w:val="28"/>
        </w:rPr>
        <w:t xml:space="preserve">人才总数的</w:t>
      </w:r>
    </w:p>
    <w:p>
      <w:pPr>
        <w:ind w:left="0" w:right="0" w:firstLine="560"/>
        <w:spacing w:before="450" w:after="450" w:line="312" w:lineRule="auto"/>
      </w:pPr>
      <w:r>
        <w:rPr>
          <w:rFonts w:ascii="宋体" w:hAnsi="宋体" w:eastAsia="宋体" w:cs="宋体"/>
          <w:color w:val="000"/>
          <w:sz w:val="28"/>
          <w:szCs w:val="28"/>
        </w:rPr>
        <w:t xml:space="preserve">80%，农业科技示范户、种养殖大户占农村实用人才总数的44%。</w:t>
      </w:r>
    </w:p>
    <w:p>
      <w:pPr>
        <w:ind w:left="0" w:right="0" w:firstLine="560"/>
        <w:spacing w:before="450" w:after="450" w:line="312" w:lineRule="auto"/>
      </w:pPr>
      <w:r>
        <w:rPr>
          <w:rFonts w:ascii="宋体" w:hAnsi="宋体" w:eastAsia="宋体" w:cs="宋体"/>
          <w:color w:val="000"/>
          <w:sz w:val="28"/>
          <w:szCs w:val="28"/>
        </w:rPr>
        <w:t xml:space="preserve">农村实用人才已成为了推进农业新技术的主群体。具体作法</w:t>
      </w:r>
    </w:p>
    <w:p>
      <w:pPr>
        <w:ind w:left="0" w:right="0" w:firstLine="560"/>
        <w:spacing w:before="450" w:after="450" w:line="312" w:lineRule="auto"/>
      </w:pPr>
      <w:r>
        <w:rPr>
          <w:rFonts w:ascii="宋体" w:hAnsi="宋体" w:eastAsia="宋体" w:cs="宋体"/>
          <w:color w:val="000"/>
          <w:sz w:val="28"/>
          <w:szCs w:val="28"/>
        </w:rPr>
        <w:t xml:space="preserve">一是政策驱动促技术应用。根据武湖实际，将名优套养、花卉苗木、大棚瓜菜等技术型高效种养模式作为主攻方向，引导农户扩大生产。在用好用足上级农业补贴政策和投入政策的同时，出台了以奖代补促调整的相关激励措施，对发展渔鸭结合户，每个大棚补助1000元，对发展鲜食作物的农户每亩补贴资金110—180元，对种养大户，采用农场贴息，加大信用社小额农业贷款力度，去年以来，农场先后拿出补助资金200余万元，落实具有较高科技含量的种养面积5000余亩。</w:t>
      </w:r>
    </w:p>
    <w:p>
      <w:pPr>
        <w:ind w:left="0" w:right="0" w:firstLine="560"/>
        <w:spacing w:before="450" w:after="450" w:line="312" w:lineRule="auto"/>
      </w:pPr>
      <w:r>
        <w:rPr>
          <w:rFonts w:ascii="宋体" w:hAnsi="宋体" w:eastAsia="宋体" w:cs="宋体"/>
          <w:color w:val="000"/>
          <w:sz w:val="28"/>
          <w:szCs w:val="28"/>
        </w:rPr>
        <w:t xml:space="preserve">二是典型引路促结构调整。为降低农业新技术应用风险，提高结构调整的实效，该场注重培植典型示范户，对调整</w:t>
      </w:r>
    </w:p>
    <w:p>
      <w:pPr>
        <w:ind w:left="0" w:right="0" w:firstLine="560"/>
        <w:spacing w:before="450" w:after="450" w:line="312" w:lineRule="auto"/>
      </w:pPr>
      <w:r>
        <w:rPr>
          <w:rFonts w:ascii="宋体" w:hAnsi="宋体" w:eastAsia="宋体" w:cs="宋体"/>
          <w:color w:val="000"/>
          <w:sz w:val="28"/>
          <w:szCs w:val="28"/>
        </w:rPr>
        <w:t xml:space="preserve">积极性高、调整效益好的农户因势利导重点扶持，能人李老八网箱养鳝、队支书胡云南渔鸭结合的成功，成为农户“现身说法”的典型。在此基础上，因势利导，先后多次组织农户到东西湖、洪湖等地学习典型，开阔调整思路，增强调整信心，加大调整力度。去年以来，新建了300亩的渔鸭结合基地、亩的大棚西甜瓜基地、1000亩的名特优套养基地、300亩花卉基地、15000平方米的网箱养鳝基地，科技含量高的特色农业面积达到全场农业面积的90%以上。</w:t>
      </w:r>
    </w:p>
    <w:p>
      <w:pPr>
        <w:ind w:left="0" w:right="0" w:firstLine="560"/>
        <w:spacing w:before="450" w:after="450" w:line="312" w:lineRule="auto"/>
      </w:pPr>
      <w:r>
        <w:rPr>
          <w:rFonts w:ascii="宋体" w:hAnsi="宋体" w:eastAsia="宋体" w:cs="宋体"/>
          <w:color w:val="000"/>
          <w:sz w:val="28"/>
          <w:szCs w:val="28"/>
        </w:rPr>
        <w:t xml:space="preserve">三是加强培训促技能提升。以黄陂区职业技术培训中心为载体，以武湖职高为阵地，分期分批对农民进行轮流培训，逐步实现每名农民掌握一至二门实用技术，努力使更多的农民从体能型向技能型、智能型转变，培养更多的“土专家”、“田秀才”。每年轮训农工1100人。四是健全组织促科技服务。建立了农场、分场、生产队三级农业科技服务网络，上下联动，开展各种技术咨询服务</w:t>
      </w:r>
    </w:p>
    <w:p>
      <w:pPr>
        <w:ind w:left="0" w:right="0" w:firstLine="560"/>
        <w:spacing w:before="450" w:after="450" w:line="312" w:lineRule="auto"/>
      </w:pPr>
      <w:r>
        <w:rPr>
          <w:rFonts w:ascii="宋体" w:hAnsi="宋体" w:eastAsia="宋体" w:cs="宋体"/>
          <w:color w:val="000"/>
          <w:sz w:val="28"/>
          <w:szCs w:val="28"/>
        </w:rPr>
        <w:t xml:space="preserve">活动，成立了水产、蔬菜等专来技术协会，仅参与市级水产养殖协会的会员就达84名，农民科技应用的组织化程度明显提高。与此同时，充分发挥武湖网站、有线电视网的作用，及时传递各种农业科技信息，推广农业新科技，强化服务、贴近服务，促进了农业增效、农民增收。五是完善措施促保障提高。在巩固完善养老统筹、新型合作医疗制度的基础上，强化失地农工的就业保障。将本地劳动力的就业安置作为项目引进的前置条件，实行硬性约束，签定劳动用工合同，明确最低工资水平。对失地的农户，确保每户一人就业，每月工资不低于700元，一时无法安排就业的，每人每月放发200元的生活费，促进社会和谐稳定。存在的问题及建议  存在的问题方面：</w:t>
      </w:r>
    </w:p>
    <w:p>
      <w:pPr>
        <w:ind w:left="0" w:right="0" w:firstLine="560"/>
        <w:spacing w:before="450" w:after="450" w:line="312" w:lineRule="auto"/>
      </w:pPr>
      <w:r>
        <w:rPr>
          <w:rFonts w:ascii="宋体" w:hAnsi="宋体" w:eastAsia="宋体" w:cs="宋体"/>
          <w:color w:val="000"/>
          <w:sz w:val="28"/>
          <w:szCs w:val="28"/>
        </w:rPr>
        <w:t xml:space="preserve">一是农村实用人才培育上力度不大。虽然开展了阳光工程培训，但由于实用人才大多是自然成长起来的“土专家”、“田秀才”，靠的是十年、几十年的实践</w:t>
      </w:r>
    </w:p>
    <w:p>
      <w:pPr>
        <w:ind w:left="0" w:right="0" w:firstLine="560"/>
        <w:spacing w:before="450" w:after="450" w:line="312" w:lineRule="auto"/>
      </w:pPr>
      <w:r>
        <w:rPr>
          <w:rFonts w:ascii="宋体" w:hAnsi="宋体" w:eastAsia="宋体" w:cs="宋体"/>
          <w:color w:val="000"/>
          <w:sz w:val="28"/>
          <w:szCs w:val="28"/>
        </w:rPr>
        <w:t xml:space="preserve">积累，掌握一定的专业知识，但绝大多数为初中水平，且从事专业杂乱、技术种类繁多，培训专业的设置很难适应实用人才培训的需要，致使对实用人才的培训工作举步维艰，只能停留在对种植、养殖等带有共性专业的培训上，而对企业经营、农村经纪人、住处技术等方面培训力度仍不够大。</w:t>
      </w:r>
    </w:p>
    <w:p>
      <w:pPr>
        <w:ind w:left="0" w:right="0" w:firstLine="560"/>
        <w:spacing w:before="450" w:after="450" w:line="312" w:lineRule="auto"/>
      </w:pPr>
      <w:r>
        <w:rPr>
          <w:rFonts w:ascii="宋体" w:hAnsi="宋体" w:eastAsia="宋体" w:cs="宋体"/>
          <w:color w:val="000"/>
          <w:sz w:val="28"/>
          <w:szCs w:val="28"/>
        </w:rPr>
        <w:t xml:space="preserve">二是农村实用人才作用发挥有待加强。由于农村实用人才观念落后，普遍存有小农经济思想，等、靠、要思想，影响着实用人才整体作用的发挥。部分实用人才在参加结对帮扶致富、领富带富方面积极性、主动性不强有力，帮扶中也仅局限于“亲帮亲”上，真正起作用的实用人才还只是占少数，农村实用人才发挥作用不够普通。建议方面：</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一是完善管理机制，形成工作合力。强化实用人才队伍建设的关键在管理。切实把农村实用人才纳入全场人才队伍的管理之中，加强制度管理，坚持和完</w:t>
      </w:r>
    </w:p>
    <w:p>
      <w:pPr>
        <w:ind w:left="0" w:right="0" w:firstLine="560"/>
        <w:spacing w:before="450" w:after="450" w:line="312" w:lineRule="auto"/>
      </w:pPr>
      <w:r>
        <w:rPr>
          <w:rFonts w:ascii="宋体" w:hAnsi="宋体" w:eastAsia="宋体" w:cs="宋体"/>
          <w:color w:val="000"/>
          <w:sz w:val="28"/>
          <w:szCs w:val="28"/>
        </w:rPr>
        <w:t xml:space="preserve">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二是完善培育机制，提高农村实用人才素质。把工作重点放在以提高实用人才整体素质为主的服务上，将实用人才的培育纳入农村党员干部整体培训规划之中，以提高工作的针对性。</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w:t>
      </w:r>
    </w:p>
    <w:p>
      <w:pPr>
        <w:ind w:left="0" w:right="0" w:firstLine="560"/>
        <w:spacing w:before="450" w:after="450" w:line="312" w:lineRule="auto"/>
      </w:pPr>
      <w:r>
        <w:rPr>
          <w:rFonts w:ascii="宋体" w:hAnsi="宋体" w:eastAsia="宋体" w:cs="宋体"/>
          <w:color w:val="000"/>
          <w:sz w:val="28"/>
          <w:szCs w:val="28"/>
        </w:rPr>
        <w:t xml:space="preserve">建舞台，提供用武之地。其二，待遇上激励。建立农村实用型人才专业技术职称评定制度，把农村实用型人才的选拔同其职称评定结合，逐步把实用人才纳入乡镇专业技术人员管理范围，使昔日的“土专家”、“田秀才”有名有份，并落实相应的待遇，规定权力和义务，增强其责任感。其三，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2025-05-03T20:44:52+08:00</dcterms:created>
  <dcterms:modified xsi:type="dcterms:W3CDTF">2025-05-03T20:44:52+08:00</dcterms:modified>
</cp:coreProperties>
</file>

<file path=docProps/custom.xml><?xml version="1.0" encoding="utf-8"?>
<Properties xmlns="http://schemas.openxmlformats.org/officeDocument/2006/custom-properties" xmlns:vt="http://schemas.openxmlformats.org/officeDocument/2006/docPropsVTypes"/>
</file>