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中小企业之天津状况调研</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之天津状况调研中小企业之天津状况调研（一）天津市中小企业经济发展形势天津市政府高度重视中小企业和民营经济的发展，加大对传统行业领域转型升级的支持力度，民营经济发展速度不断加快、整体实力稳步增强、发展质量显著提高，已经成为推...</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第一篇：中小企业之天津状况调研</w:t>
      </w:r>
    </w:p>
    <w:p>
      <w:pPr>
        <w:ind w:left="0" w:right="0" w:firstLine="560"/>
        <w:spacing w:before="450" w:after="450" w:line="312" w:lineRule="auto"/>
      </w:pPr>
      <w:r>
        <w:rPr>
          <w:rFonts w:ascii="宋体" w:hAnsi="宋体" w:eastAsia="宋体" w:cs="宋体"/>
          <w:color w:val="000"/>
          <w:sz w:val="28"/>
          <w:szCs w:val="28"/>
        </w:rPr>
        <w:t xml:space="preserve">中小企业之天津状况调研</w:t>
      </w:r>
    </w:p>
    <w:p>
      <w:pPr>
        <w:ind w:left="0" w:right="0" w:firstLine="560"/>
        <w:spacing w:before="450" w:after="450" w:line="312" w:lineRule="auto"/>
      </w:pPr>
      <w:r>
        <w:rPr>
          <w:rFonts w:ascii="宋体" w:hAnsi="宋体" w:eastAsia="宋体" w:cs="宋体"/>
          <w:color w:val="000"/>
          <w:sz w:val="28"/>
          <w:szCs w:val="28"/>
        </w:rPr>
        <w:t xml:space="preserve">（一）天津市中小企业经济发展形势</w:t>
      </w:r>
    </w:p>
    <w:p>
      <w:pPr>
        <w:ind w:left="0" w:right="0" w:firstLine="560"/>
        <w:spacing w:before="450" w:after="450" w:line="312" w:lineRule="auto"/>
      </w:pPr>
      <w:r>
        <w:rPr>
          <w:rFonts w:ascii="宋体" w:hAnsi="宋体" w:eastAsia="宋体" w:cs="宋体"/>
          <w:color w:val="000"/>
          <w:sz w:val="28"/>
          <w:szCs w:val="28"/>
        </w:rPr>
        <w:t xml:space="preserve">天津市政府高度重视中小企业和民营经济的发展，加大对传统行业领域转型升级的支持力度，民营经济发展速度不断加快、整体实力稳步增强、发展质量显著提高，已经成为推动经济发展、维护和谐稳定的重要力量。</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2024年，中小企业实现增加值5740亿元，占全市比重达到51.3%，其中，民营企业所占比重也达到40%。同时，中小企业和民营经济已成为增加税收的主要来源。2024年，中小企业实现税收1437亿元，占全市比重达到64.7%；民营经济实现税收824.9亿元，占全市的37.1%；民营经济总户数（包括个体、私营和集体企业）达到41万户，注册资金1.1万亿元，全市注册资本亿元以上的民营企业近2千家，企业集团已近300家。到2024年一季度，天津市中小企业达到18.7万家，比2024年增加7.3万家；民营经济单位数达到41.3万户，其中民营企业16.2万家，个体工商户25.1万户，比2024年分别增加了6.7万家和7.1万户。</w:t>
      </w:r>
    </w:p>
    <w:p>
      <w:pPr>
        <w:ind w:left="0" w:right="0" w:firstLine="560"/>
        <w:spacing w:before="450" w:after="450" w:line="312" w:lineRule="auto"/>
      </w:pPr>
      <w:r>
        <w:rPr>
          <w:rFonts w:ascii="宋体" w:hAnsi="宋体" w:eastAsia="宋体" w:cs="宋体"/>
          <w:color w:val="000"/>
          <w:sz w:val="28"/>
          <w:szCs w:val="28"/>
        </w:rPr>
        <w:t xml:space="preserve">（2）科技型中小企业发展迅猛</w:t>
      </w:r>
    </w:p>
    <w:p>
      <w:pPr>
        <w:ind w:left="0" w:right="0" w:firstLine="560"/>
        <w:spacing w:before="450" w:after="450" w:line="312" w:lineRule="auto"/>
      </w:pPr>
      <w:r>
        <w:rPr>
          <w:rFonts w:ascii="宋体" w:hAnsi="宋体" w:eastAsia="宋体" w:cs="宋体"/>
          <w:color w:val="000"/>
          <w:sz w:val="28"/>
          <w:szCs w:val="28"/>
        </w:rPr>
        <w:t xml:space="preserve">由于天津市委市政府加大对科技型中小企业的支持力度，吸引了来自全国各地的优秀企业。这些企业主要来自北京等周边地区和江浙、广东、深圳等南方地区。截至2024年12月26日，天津市认定科技型中小企业数量为21305家，科技小巨人企业（年主营业务收入超1亿元）发展到1048家，到2024年第一季度，全市科技型中小企业数量已发展到2.4万多家，科技小巨人企业达1140家。天津市计划2024年科技型中小企业总量发展到3万家，科技小巨人企业要突破1200家，力争达到1500家。</w:t>
      </w:r>
    </w:p>
    <w:p>
      <w:pPr>
        <w:ind w:left="0" w:right="0" w:firstLine="560"/>
        <w:spacing w:before="450" w:after="450" w:line="312" w:lineRule="auto"/>
      </w:pPr>
      <w:r>
        <w:rPr>
          <w:rFonts w:ascii="宋体" w:hAnsi="宋体" w:eastAsia="宋体" w:cs="宋体"/>
          <w:color w:val="000"/>
          <w:sz w:val="28"/>
          <w:szCs w:val="28"/>
        </w:rPr>
        <w:t xml:space="preserve">中小企业和民营经济已成为促进技术创新的主体。在天津经国家认定的高新技术企业中，中小企业占85%；在国家级技术中心中，中小企业占25%；在市级技术中心中，中小企业占38%。在2024年全市申请的专利件数中，仅科技型中小企业的申请量就占企业总数的80%。</w:t>
      </w:r>
    </w:p>
    <w:p>
      <w:pPr>
        <w:ind w:left="0" w:right="0" w:firstLine="560"/>
        <w:spacing w:before="450" w:after="450" w:line="312" w:lineRule="auto"/>
      </w:pPr>
      <w:r>
        <w:rPr>
          <w:rFonts w:ascii="宋体" w:hAnsi="宋体" w:eastAsia="宋体" w:cs="宋体"/>
          <w:color w:val="000"/>
          <w:sz w:val="28"/>
          <w:szCs w:val="28"/>
        </w:rPr>
        <w:t xml:space="preserve">（3）科技园区建设稳步推进</w:t>
      </w:r>
    </w:p>
    <w:p>
      <w:pPr>
        <w:ind w:left="0" w:right="0" w:firstLine="560"/>
        <w:spacing w:before="450" w:after="450" w:line="312" w:lineRule="auto"/>
      </w:pPr>
      <w:r>
        <w:rPr>
          <w:rFonts w:ascii="宋体" w:hAnsi="宋体" w:eastAsia="宋体" w:cs="宋体"/>
          <w:color w:val="000"/>
          <w:sz w:val="28"/>
          <w:szCs w:val="28"/>
        </w:rPr>
        <w:t xml:space="preserve">科技企业孵化器发展迅速，截至2024年11月，天津市已建立各类孵化器100余家，其中51家已经过科技企业孵化器资格认定。</w:t>
      </w:r>
    </w:p>
    <w:p>
      <w:pPr>
        <w:ind w:left="0" w:right="0" w:firstLine="560"/>
        <w:spacing w:before="450" w:after="450" w:line="312" w:lineRule="auto"/>
      </w:pPr>
      <w:r>
        <w:rPr>
          <w:rFonts w:ascii="宋体" w:hAnsi="宋体" w:eastAsia="宋体" w:cs="宋体"/>
          <w:color w:val="000"/>
          <w:sz w:val="28"/>
          <w:szCs w:val="28"/>
        </w:rPr>
        <w:t xml:space="preserve">楼宇经济方面，天津推出两批共128个亿元楼宇项目，到2024年年底，第一批推出的94个亿元楼宇，新引进企业2200家，企业总户数超过6500家，实现税收103.3亿元，同比增长77%。其中，32个楼宇提前实现了“亿元楼”目标。楼宇经济为天津市市各区县特别是中心城区的发展提供了强有力的支撑，也为中小企业和民营经济发展提供了新的重要载体。</w:t>
      </w:r>
    </w:p>
    <w:p>
      <w:pPr>
        <w:ind w:left="0" w:right="0" w:firstLine="560"/>
        <w:spacing w:before="450" w:after="450" w:line="312" w:lineRule="auto"/>
      </w:pPr>
      <w:r>
        <w:rPr>
          <w:rFonts w:ascii="宋体" w:hAnsi="宋体" w:eastAsia="宋体" w:cs="宋体"/>
          <w:color w:val="000"/>
          <w:sz w:val="28"/>
          <w:szCs w:val="28"/>
        </w:rPr>
        <w:t xml:space="preserve">示范工业园区建设方面，到2024年底，示范工业园区125平方公里起步区基础设施建设已经基本完成，累计投资200亿元，累计签约1450个项目，计划总投资4778亿元。其中，开工建设项目1106个，完成固定资产投资1134亿元；已竣工投产项目417个，完成投资</w:t>
      </w:r>
    </w:p>
    <w:p>
      <w:pPr>
        <w:ind w:left="0" w:right="0" w:firstLine="560"/>
        <w:spacing w:before="450" w:after="450" w:line="312" w:lineRule="auto"/>
      </w:pPr>
      <w:r>
        <w:rPr>
          <w:rFonts w:ascii="宋体" w:hAnsi="宋体" w:eastAsia="宋体" w:cs="宋体"/>
          <w:color w:val="000"/>
          <w:sz w:val="28"/>
          <w:szCs w:val="28"/>
        </w:rPr>
        <w:t xml:space="preserve">287亿元。2024年园区实现工业总产值1320亿元，销售收入1200亿元，利税总额213亿元，就业人员已达15万人。</w:t>
      </w:r>
    </w:p>
    <w:p>
      <w:pPr>
        <w:ind w:left="0" w:right="0" w:firstLine="560"/>
        <w:spacing w:before="450" w:after="450" w:line="312" w:lineRule="auto"/>
      </w:pPr>
      <w:r>
        <w:rPr>
          <w:rFonts w:ascii="宋体" w:hAnsi="宋体" w:eastAsia="宋体" w:cs="宋体"/>
          <w:color w:val="000"/>
          <w:sz w:val="28"/>
          <w:szCs w:val="28"/>
        </w:rPr>
        <w:t xml:space="preserve">（4）项目建设力度加大</w:t>
      </w:r>
    </w:p>
    <w:p>
      <w:pPr>
        <w:ind w:left="0" w:right="0" w:firstLine="560"/>
        <w:spacing w:before="450" w:after="450" w:line="312" w:lineRule="auto"/>
      </w:pPr>
      <w:r>
        <w:rPr>
          <w:rFonts w:ascii="宋体" w:hAnsi="宋体" w:eastAsia="宋体" w:cs="宋体"/>
          <w:color w:val="000"/>
          <w:sz w:val="28"/>
          <w:szCs w:val="28"/>
        </w:rPr>
        <w:t xml:space="preserve">2024年以来，天津累计推出八批共880个区县重大项目，项目计划总投资超过6000亿元。其中，民营企业项目为626项，占项目总数的71.1%。截至2024年2月底，累计开工853个，竣工投产504个，完成投资3141亿元。</w:t>
      </w:r>
    </w:p>
    <w:p>
      <w:pPr>
        <w:ind w:left="0" w:right="0" w:firstLine="560"/>
        <w:spacing w:before="450" w:after="450" w:line="312" w:lineRule="auto"/>
      </w:pPr>
      <w:r>
        <w:rPr>
          <w:rFonts w:ascii="宋体" w:hAnsi="宋体" w:eastAsia="宋体" w:cs="宋体"/>
          <w:color w:val="000"/>
          <w:sz w:val="28"/>
          <w:szCs w:val="28"/>
        </w:rPr>
        <w:t xml:space="preserve">（5）民营企业的外向型发展劲头十足</w:t>
      </w:r>
    </w:p>
    <w:p>
      <w:pPr>
        <w:ind w:left="0" w:right="0" w:firstLine="560"/>
        <w:spacing w:before="450" w:after="450" w:line="312" w:lineRule="auto"/>
      </w:pPr>
      <w:r>
        <w:rPr>
          <w:rFonts w:ascii="宋体" w:hAnsi="宋体" w:eastAsia="宋体" w:cs="宋体"/>
          <w:color w:val="000"/>
          <w:sz w:val="28"/>
          <w:szCs w:val="28"/>
        </w:rPr>
        <w:t xml:space="preserve">天津民营企业在外向型经济领域举足轻重，地位和作用非常突出。截至2024年4月，民营企业在天津进出口规模中所占比例已经超过国有企业。2024年2月份，民营企业进出口增幅达25%，不仅超过了国有企业，还超过了外商投资企业。民营企业“抱团走出去”已成为“十二五”期间，天津市促进企业“走出去”的重点工作之一。</w:t>
      </w:r>
    </w:p>
    <w:p>
      <w:pPr>
        <w:ind w:left="0" w:right="0" w:firstLine="560"/>
        <w:spacing w:before="450" w:after="450" w:line="312" w:lineRule="auto"/>
      </w:pPr>
      <w:r>
        <w:rPr>
          <w:rFonts w:ascii="宋体" w:hAnsi="宋体" w:eastAsia="宋体" w:cs="宋体"/>
          <w:color w:val="000"/>
          <w:sz w:val="28"/>
          <w:szCs w:val="28"/>
        </w:rPr>
        <w:t xml:space="preserve">（6）民营企业融资实力雄厚</w:t>
      </w:r>
    </w:p>
    <w:p>
      <w:pPr>
        <w:ind w:left="0" w:right="0" w:firstLine="560"/>
        <w:spacing w:before="450" w:after="450" w:line="312" w:lineRule="auto"/>
      </w:pPr>
      <w:r>
        <w:rPr>
          <w:rFonts w:ascii="宋体" w:hAnsi="宋体" w:eastAsia="宋体" w:cs="宋体"/>
          <w:color w:val="000"/>
          <w:sz w:val="28"/>
          <w:szCs w:val="28"/>
        </w:rPr>
        <w:t xml:space="preserve">截至2024年4月，天津共有39家地方法人金融机构，其中，民营企业持股的机构有24家，占比62%；由民营企业发起设立的小额贷款公司有65家，占到全市小额贷款公司总数的83%，占全部资本金规模的73%；由民营企业发起设立的融资担保公司有84家，注册资本金达75亿，分别占到全市融资担保公司总数的69%和全部资本金规模的62%；民营企业参与出资的各类交易所共有20家，占全市交易所总数的80%；在全市55家上市企业中，民营企业有23家，占比42%，其中，境内上市公司37家，民营企业有11家，占比30%。最近5年，全市共有14家企业上市，民营企业有9家，占64%。</w:t>
      </w:r>
    </w:p>
    <w:p>
      <w:pPr>
        <w:ind w:left="0" w:right="0" w:firstLine="560"/>
        <w:spacing w:before="450" w:after="450" w:line="312" w:lineRule="auto"/>
      </w:pPr>
      <w:r>
        <w:rPr>
          <w:rFonts w:ascii="宋体" w:hAnsi="宋体" w:eastAsia="宋体" w:cs="宋体"/>
          <w:color w:val="000"/>
          <w:sz w:val="28"/>
          <w:szCs w:val="28"/>
        </w:rPr>
        <w:t xml:space="preserve">（二）天津市中小企业发展问题</w:t>
      </w:r>
    </w:p>
    <w:p>
      <w:pPr>
        <w:ind w:left="0" w:right="0" w:firstLine="560"/>
        <w:spacing w:before="450" w:after="450" w:line="312" w:lineRule="auto"/>
      </w:pPr>
      <w:r>
        <w:rPr>
          <w:rFonts w:ascii="宋体" w:hAnsi="宋体" w:eastAsia="宋体" w:cs="宋体"/>
          <w:color w:val="000"/>
          <w:sz w:val="28"/>
          <w:szCs w:val="28"/>
        </w:rPr>
        <w:t xml:space="preserve">（1）产品结构单一，创新不足</w:t>
      </w:r>
    </w:p>
    <w:p>
      <w:pPr>
        <w:ind w:left="0" w:right="0" w:firstLine="560"/>
        <w:spacing w:before="450" w:after="450" w:line="312" w:lineRule="auto"/>
      </w:pPr>
      <w:r>
        <w:rPr>
          <w:rFonts w:ascii="宋体" w:hAnsi="宋体" w:eastAsia="宋体" w:cs="宋体"/>
          <w:color w:val="000"/>
          <w:sz w:val="28"/>
          <w:szCs w:val="28"/>
        </w:rPr>
        <w:t xml:space="preserve">天津中小企业产品结构单一，适销对路的产品成为企业生存的基础。改革开放以来，中小企业都是由于能够生产某一种热销的产品，企业一举获得成功；相反，某一产品的滞销，就引起中小企业的衰亡。中小企业生产的产品大都具有容易模仿的特点，产品的生命周期较短。受经济危机影响，天津传统中小企业出口大幅度下滑，产品销量急剧下降，导致库存大量占压。产品销售价格暴跌，产品销售与利润大幅度下滑。其中最明显的是天津的纺织行业及其上游行业。</w:t>
      </w:r>
    </w:p>
    <w:p>
      <w:pPr>
        <w:ind w:left="0" w:right="0" w:firstLine="560"/>
        <w:spacing w:before="450" w:after="450" w:line="312" w:lineRule="auto"/>
      </w:pPr>
      <w:r>
        <w:rPr>
          <w:rFonts w:ascii="宋体" w:hAnsi="宋体" w:eastAsia="宋体" w:cs="宋体"/>
          <w:color w:val="000"/>
          <w:sz w:val="28"/>
          <w:szCs w:val="28"/>
        </w:rPr>
        <w:t xml:space="preserve">（2）协调机制匮乏，产学研合作进展缓慢</w:t>
      </w:r>
    </w:p>
    <w:p>
      <w:pPr>
        <w:ind w:left="0" w:right="0" w:firstLine="560"/>
        <w:spacing w:before="450" w:after="450" w:line="312" w:lineRule="auto"/>
      </w:pPr>
      <w:r>
        <w:rPr>
          <w:rFonts w:ascii="宋体" w:hAnsi="宋体" w:eastAsia="宋体" w:cs="宋体"/>
          <w:color w:val="000"/>
          <w:sz w:val="28"/>
          <w:szCs w:val="28"/>
        </w:rPr>
        <w:t xml:space="preserve">合作难、合作少，合作内容简单、合作起点低，合作成果小、合作利益小等是天津市科技型中小企业的基本状态。在中小企业的技术创新和产业化发展过程中，高等院校和科研机构的作用没有得到有效发挥，高校应用性研究的科研项目比重不高，而来自纵向的科研项目占很大的份额，中小企业与高等院校和科研机构之间的信任程度不高，严重制约了产学研的紧密结合。由于天津市企业缺少合作的协调机制，不能从产业整体发展考虑问题，因此难以进行专业化的分工与合作。</w:t>
      </w:r>
    </w:p>
    <w:p>
      <w:pPr>
        <w:ind w:left="0" w:right="0" w:firstLine="560"/>
        <w:spacing w:before="450" w:after="450" w:line="312" w:lineRule="auto"/>
      </w:pPr>
      <w:r>
        <w:rPr>
          <w:rFonts w:ascii="宋体" w:hAnsi="宋体" w:eastAsia="宋体" w:cs="宋体"/>
          <w:color w:val="000"/>
          <w:sz w:val="28"/>
          <w:szCs w:val="28"/>
        </w:rPr>
        <w:t xml:space="preserve">（3）企业管理不足，制度建设滞后</w:t>
      </w:r>
    </w:p>
    <w:p>
      <w:pPr>
        <w:ind w:left="0" w:right="0" w:firstLine="560"/>
        <w:spacing w:before="450" w:after="450" w:line="312" w:lineRule="auto"/>
      </w:pPr>
      <w:r>
        <w:rPr>
          <w:rFonts w:ascii="宋体" w:hAnsi="宋体" w:eastAsia="宋体" w:cs="宋体"/>
          <w:color w:val="000"/>
          <w:sz w:val="28"/>
          <w:szCs w:val="28"/>
        </w:rPr>
        <w:t xml:space="preserve">天津市科技型中小企业多数实行“家长制”和“亲缘化”管理，组织体系不够合理，生产经营中标准化观念淡薄，对市场没有准确科学的预测和把握，信息匮乏，生产盲目性比较大，组织机构松散，没有有效的约束激励机制。相当多的经营管理人员缺乏现代企业管理的思维与方式，直接导致企业决策的不科学。由于创新激励机制不够完善，难以有效激发技术研究人员的创新热情；人才引进、留用措施没到位，导致企业无法引进合格的技术人才，本企业的科技人才却大量流失使企业缺乏具有一流水平的高科技人才；企业文化建设滞后，创新文化氛围不浓，缺乏朝气和凝聚力，企业员工缺少创新精神。由于缺乏有效的管理机制，大多数企业无长期规划，急功近利，从而阻碍了企业的健康发展。一旦受到外部影响和冲击，缺乏灵活的应对策略。尤其是在劳动力、能源及原材料成本上升、人民币升值压力不断增大的背景下，由于过分依赖出口和投资变得难以喘息。</w:t>
      </w:r>
    </w:p>
    <w:p>
      <w:pPr>
        <w:ind w:left="0" w:right="0" w:firstLine="560"/>
        <w:spacing w:before="450" w:after="450" w:line="312" w:lineRule="auto"/>
      </w:pPr>
      <w:r>
        <w:rPr>
          <w:rFonts w:ascii="宋体" w:hAnsi="宋体" w:eastAsia="宋体" w:cs="宋体"/>
          <w:color w:val="000"/>
          <w:sz w:val="28"/>
          <w:szCs w:val="28"/>
        </w:rPr>
        <w:t xml:space="preserve">（4）企业自身问题严重，融资困难</w:t>
      </w:r>
    </w:p>
    <w:p>
      <w:pPr>
        <w:ind w:left="0" w:right="0" w:firstLine="560"/>
        <w:spacing w:before="450" w:after="450" w:line="312" w:lineRule="auto"/>
      </w:pPr>
      <w:r>
        <w:rPr>
          <w:rFonts w:ascii="宋体" w:hAnsi="宋体" w:eastAsia="宋体" w:cs="宋体"/>
          <w:color w:val="000"/>
          <w:sz w:val="28"/>
          <w:szCs w:val="28"/>
        </w:rPr>
        <w:t xml:space="preserve">天津市中小企业自身素质较差，企业管理水平不高、信息资料不够完整、财务报表数据失真、经营者诚信意识差、信用等级偏低、不良贷款率高，企业缺乏自主创新能力、核心竞争力不强、不具有高成长性、公司治理不规范，很难获得创投公司、私募基金等股权投资机构的青睐。</w:t>
      </w:r>
    </w:p>
    <w:p>
      <w:pPr>
        <w:ind w:left="0" w:right="0" w:firstLine="560"/>
        <w:spacing w:before="450" w:after="450" w:line="312" w:lineRule="auto"/>
      </w:pPr>
      <w:r>
        <w:rPr>
          <w:rFonts w:ascii="宋体" w:hAnsi="宋体" w:eastAsia="宋体" w:cs="宋体"/>
          <w:color w:val="000"/>
          <w:sz w:val="28"/>
          <w:szCs w:val="28"/>
        </w:rPr>
        <w:t xml:space="preserve">间接融资限制多，能被金融机构认可的抵押物主要是土地和房屋，专利权等无形资产以及专用设备、存货等动产通常不被接受，因此缺乏固定资产的高科技企业较难获得贷款，租赁融资受到较大限制；直接融资条件高。对于通过公开资本市场融资，国家相关法律法规都设定了严格的准入条件，只有极少数的优秀中小企业才能达标，通过IPO、发行企业债券融资对于绝大多数企业来说可望而不可即。</w:t>
      </w:r>
    </w:p>
    <w:p>
      <w:pPr>
        <w:ind w:left="0" w:right="0" w:firstLine="560"/>
        <w:spacing w:before="450" w:after="450" w:line="312" w:lineRule="auto"/>
      </w:pPr>
      <w:r>
        <w:rPr>
          <w:rFonts w:ascii="宋体" w:hAnsi="宋体" w:eastAsia="宋体" w:cs="宋体"/>
          <w:color w:val="000"/>
          <w:sz w:val="28"/>
          <w:szCs w:val="28"/>
        </w:rPr>
        <w:t xml:space="preserve">（三）天津市扶持中小企业发展的政策措施</w:t>
      </w:r>
    </w:p>
    <w:p>
      <w:pPr>
        <w:ind w:left="0" w:right="0" w:firstLine="560"/>
        <w:spacing w:before="450" w:after="450" w:line="312" w:lineRule="auto"/>
      </w:pPr>
      <w:r>
        <w:rPr>
          <w:rFonts w:ascii="宋体" w:hAnsi="宋体" w:eastAsia="宋体" w:cs="宋体"/>
          <w:color w:val="000"/>
          <w:sz w:val="28"/>
          <w:szCs w:val="28"/>
        </w:rPr>
        <w:t xml:space="preserve">市委市政府高度重视中小企业和民营经济发展，制定和实施了一系列鼓励支持发展的政策措施，极大地促进中小企业和民营经济发展。</w:t>
      </w:r>
    </w:p>
    <w:p>
      <w:pPr>
        <w:ind w:left="0" w:right="0" w:firstLine="560"/>
        <w:spacing w:before="450" w:after="450" w:line="312" w:lineRule="auto"/>
      </w:pPr>
      <w:r>
        <w:rPr>
          <w:rFonts w:ascii="宋体" w:hAnsi="宋体" w:eastAsia="宋体" w:cs="宋体"/>
          <w:color w:val="000"/>
          <w:sz w:val="28"/>
          <w:szCs w:val="28"/>
        </w:rPr>
        <w:t xml:space="preserve">近期天津市扶持中小企业发展的政策措施列表</w:t>
      </w:r>
    </w:p>
    <w:p>
      <w:pPr>
        <w:ind w:left="0" w:right="0" w:firstLine="560"/>
        <w:spacing w:before="450" w:after="450" w:line="312" w:lineRule="auto"/>
      </w:pPr>
      <w:r>
        <w:rPr>
          <w:rFonts w:ascii="宋体" w:hAnsi="宋体" w:eastAsia="宋体" w:cs="宋体"/>
          <w:color w:val="000"/>
          <w:sz w:val="28"/>
          <w:szCs w:val="28"/>
        </w:rPr>
        <w:t xml:space="preserve">资料来源：中科战略</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第二篇：中小企业融资状况调研</w:t>
      </w:r>
    </w:p>
    <w:p>
      <w:pPr>
        <w:ind w:left="0" w:right="0" w:firstLine="560"/>
        <w:spacing w:before="450" w:after="450" w:line="312" w:lineRule="auto"/>
      </w:pPr>
      <w:r>
        <w:rPr>
          <w:rFonts w:ascii="宋体" w:hAnsi="宋体" w:eastAsia="宋体" w:cs="宋体"/>
          <w:color w:val="000"/>
          <w:sz w:val="28"/>
          <w:szCs w:val="28"/>
        </w:rPr>
        <w:t xml:space="preserve">中小企业融资状况调研</w:t>
      </w:r>
    </w:p>
    <w:p>
      <w:pPr>
        <w:ind w:left="0" w:right="0" w:firstLine="560"/>
        <w:spacing w:before="450" w:after="450" w:line="312" w:lineRule="auto"/>
      </w:pPr>
      <w:r>
        <w:rPr>
          <w:rFonts w:ascii="宋体" w:hAnsi="宋体" w:eastAsia="宋体" w:cs="宋体"/>
          <w:color w:val="000"/>
          <w:sz w:val="28"/>
          <w:szCs w:val="28"/>
        </w:rPr>
        <w:t xml:space="preserve">一、中小企业融资困难之表现</w:t>
      </w:r>
    </w:p>
    <w:p>
      <w:pPr>
        <w:ind w:left="0" w:right="0" w:firstLine="560"/>
        <w:spacing w:before="450" w:after="450" w:line="312" w:lineRule="auto"/>
      </w:pPr>
      <w:r>
        <w:rPr>
          <w:rFonts w:ascii="宋体" w:hAnsi="宋体" w:eastAsia="宋体" w:cs="宋体"/>
          <w:color w:val="000"/>
          <w:sz w:val="28"/>
          <w:szCs w:val="28"/>
        </w:rPr>
        <w:t xml:space="preserve">（一）表现在银行贷款方面，就是银行对于中小企业的风险状况缺乏有效的识别手段。中央银行取消贷款浮动的上限之后，商业银行完全可以充分运用利率浮动手段对不同风险状况的中小企业进行贷款定价，同时中央银行的信贷政策也鼓励商业银行增加对中小企业的贷款，改善中小企业贷款市场。但是各商业银行出十安全性考虑，即使成立了中小企业信贷部，但还是普遍集中力量抓大客户而不愿向小企业放贷，导致大企业锦上添花有余、小企业雪中送炭不足。另外，中小企业贷款难实际上也反映了目前商业银行贷款考核上的另外一个问题，那就是对国有企业和民营企业是否享有同样国民待遇问题。中小企业通常是民营企业，现在尽管在正式的法律法规中并没有对民营企业和国有企业的歧视，但是在实际操作中，如果信贷人员对国有企业的贷款出现问题，可能会被视为“肉烂在锅里”；如果信贷人员对民营企业的贷款出现问题，往往可能会被视为有私下的内幕交易和利益输送。这种观念往往使得部分信贷人员对拓展中小企业贷款市场持犹豫态度。</w:t>
      </w:r>
    </w:p>
    <w:p>
      <w:pPr>
        <w:ind w:left="0" w:right="0" w:firstLine="560"/>
        <w:spacing w:before="450" w:after="450" w:line="312" w:lineRule="auto"/>
      </w:pPr>
      <w:r>
        <w:rPr>
          <w:rFonts w:ascii="宋体" w:hAnsi="宋体" w:eastAsia="宋体" w:cs="宋体"/>
          <w:color w:val="000"/>
          <w:sz w:val="28"/>
          <w:szCs w:val="28"/>
        </w:rPr>
        <w:t xml:space="preserve">（二）表现在直接融资方面，就是现有的资本市场无法满足中小企业的融资需求。2024年5月27日，深圳证券交易所设立的中小企业板块正式运作，对我国多层次资本市场的建设、中小企业的融资和创业投资的发展都有重要意义，这无疑为中小企业的股权融资开辟了专门的市场。然而其定位为高成长型企业的上市融资需要。</w:t>
      </w:r>
    </w:p>
    <w:p>
      <w:pPr>
        <w:ind w:left="0" w:right="0" w:firstLine="560"/>
        <w:spacing w:before="450" w:after="450" w:line="312" w:lineRule="auto"/>
      </w:pPr>
      <w:r>
        <w:rPr>
          <w:rFonts w:ascii="宋体" w:hAnsi="宋体" w:eastAsia="宋体" w:cs="宋体"/>
          <w:color w:val="000"/>
          <w:sz w:val="28"/>
          <w:szCs w:val="28"/>
        </w:rPr>
        <w:t xml:space="preserve">同时，深圳证券交易所设立中小企业板块实施方案中指出：中小企业板块运行所遵循的法律、法规和部门规章，与主板市场相同；中小企业板块的上市公司符合主板市场的发行上市条件和信息披露要求。另外，对中小企业板块还有着更为严格的公司监管制度即：针对中小企业板块上市公司股本较小的共性特征，实行比主板市场更为严格的信息披露制度。</w:t>
      </w:r>
    </w:p>
    <w:p>
      <w:pPr>
        <w:ind w:left="0" w:right="0" w:firstLine="560"/>
        <w:spacing w:before="450" w:after="450" w:line="312" w:lineRule="auto"/>
      </w:pPr>
      <w:r>
        <w:rPr>
          <w:rFonts w:ascii="宋体" w:hAnsi="宋体" w:eastAsia="宋体" w:cs="宋体"/>
          <w:color w:val="000"/>
          <w:sz w:val="28"/>
          <w:szCs w:val="28"/>
        </w:rPr>
        <w:t xml:space="preserve">由此可见，即使有了二板市场，较高的监管要求与上市条件使其还是只能满足少数渴望融资的中小企业需求，不可能成为中小企业的主要融资渠道。</w:t>
      </w:r>
    </w:p>
    <w:p>
      <w:pPr>
        <w:ind w:left="0" w:right="0" w:firstLine="560"/>
        <w:spacing w:before="450" w:after="450" w:line="312" w:lineRule="auto"/>
      </w:pPr>
      <w:r>
        <w:rPr>
          <w:rFonts w:ascii="黑体" w:hAnsi="黑体" w:eastAsia="黑体" w:cs="黑体"/>
          <w:color w:val="000000"/>
          <w:sz w:val="36"/>
          <w:szCs w:val="36"/>
          <w:b w:val="1"/>
          <w:bCs w:val="1"/>
        </w:rPr>
        <w:t xml:space="preserve">第三篇：湖南中小企业电子商务发展状况调研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技能训练5-7 ***省中小企业电子商务发展状况调研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为即将到来的寒暑假社会实践做准备，对个人所在省市中小企业电子商务应用情况进行网络调研，将调研结果填入下表，并撰写一篇名为《×××省中小企业电子商务发展现状》的调查报告，字数要求为3000-5000字左右。</w:t>
      </w:r>
    </w:p>
    <w:p>
      <w:pPr>
        <w:ind w:left="0" w:right="0" w:firstLine="560"/>
        <w:spacing w:before="450" w:after="450" w:line="312" w:lineRule="auto"/>
      </w:pPr>
      <w:r>
        <w:rPr>
          <w:rFonts w:ascii="宋体" w:hAnsi="宋体" w:eastAsia="宋体" w:cs="宋体"/>
          <w:color w:val="000"/>
          <w:sz w:val="28"/>
          <w:szCs w:val="28"/>
        </w:rPr>
        <w:t xml:space="preserve">表5-12 湖南省中小企业电子商务状况调查</w:t>
      </w:r>
    </w:p>
    <w:p>
      <w:pPr>
        <w:ind w:left="0" w:right="0" w:firstLine="560"/>
        <w:spacing w:before="450" w:after="450" w:line="312" w:lineRule="auto"/>
      </w:pPr>
      <w:r>
        <w:rPr>
          <w:rFonts w:ascii="宋体" w:hAnsi="宋体" w:eastAsia="宋体" w:cs="宋体"/>
          <w:color w:val="000"/>
          <w:sz w:val="28"/>
          <w:szCs w:val="28"/>
        </w:rPr>
        <w:t xml:space="preserve">业以现行统计制度中的年销售额代替；交通运输和邮政业，住宿和餐饮业企业的销售额以现行统计制度中的年营业收入代替；资产总额以现行统计制度中的资产合计代替。</w:t>
      </w:r>
    </w:p>
    <w:p>
      <w:pPr>
        <w:ind w:left="0" w:right="0" w:firstLine="560"/>
        <w:spacing w:before="450" w:after="450" w:line="312" w:lineRule="auto"/>
      </w:pPr>
      <w:r>
        <w:rPr>
          <w:rFonts w:ascii="宋体" w:hAnsi="宋体" w:eastAsia="宋体" w:cs="宋体"/>
          <w:color w:val="000"/>
          <w:sz w:val="28"/>
          <w:szCs w:val="28"/>
        </w:rPr>
        <w:t xml:space="preserve">本规定适用于在中华人民共和国境内依法设立的各类所有制和各种组织形式的企业。</w:t>
      </w:r>
    </w:p>
    <w:p>
      <w:pPr>
        <w:ind w:left="0" w:right="0" w:firstLine="560"/>
        <w:spacing w:before="450" w:after="450" w:line="312" w:lineRule="auto"/>
      </w:pPr>
      <w:r>
        <w:rPr>
          <w:rFonts w:ascii="宋体" w:hAnsi="宋体" w:eastAsia="宋体" w:cs="宋体"/>
          <w:color w:val="000"/>
          <w:sz w:val="28"/>
          <w:szCs w:val="28"/>
        </w:rPr>
        <w:t xml:space="preserve">企业类型的确认以国家统计部门的法定统计数据为依据，不再沿用企业申请、政府审核的方式。</w:t>
      </w:r>
    </w:p>
    <w:p>
      <w:pPr>
        <w:ind w:left="0" w:right="0" w:firstLine="560"/>
        <w:spacing w:before="450" w:after="450" w:line="312" w:lineRule="auto"/>
      </w:pPr>
      <w:r>
        <w:rPr>
          <w:rFonts w:ascii="宋体" w:hAnsi="宋体" w:eastAsia="宋体" w:cs="宋体"/>
          <w:color w:val="000"/>
          <w:sz w:val="28"/>
          <w:szCs w:val="28"/>
        </w:rPr>
        <w:t xml:space="preserve">本标准自公布之日起施行，原国家经委等五部委1988年公布的《大中小型工业企业划分标准》及1992年公布的该标准的补充标准同时废止。</w:t>
      </w:r>
    </w:p>
    <w:p>
      <w:pPr>
        <w:ind w:left="0" w:right="0" w:firstLine="560"/>
        <w:spacing w:before="450" w:after="450" w:line="312" w:lineRule="auto"/>
      </w:pPr>
      <w:r>
        <w:rPr>
          <w:rFonts w:ascii="宋体" w:hAnsi="宋体" w:eastAsia="宋体" w:cs="宋体"/>
          <w:color w:val="000"/>
          <w:sz w:val="28"/>
          <w:szCs w:val="28"/>
        </w:rPr>
        <w:t xml:space="preserve">国家经济贸易委员会</w:t>
      </w:r>
    </w:p>
    <w:p>
      <w:pPr>
        <w:ind w:left="0" w:right="0" w:firstLine="560"/>
        <w:spacing w:before="450" w:after="450" w:line="312" w:lineRule="auto"/>
      </w:pPr>
      <w:r>
        <w:rPr>
          <w:rFonts w:ascii="宋体" w:hAnsi="宋体" w:eastAsia="宋体" w:cs="宋体"/>
          <w:color w:val="000"/>
          <w:sz w:val="28"/>
          <w:szCs w:val="28"/>
        </w:rPr>
        <w:t xml:space="preserve">国家发展计划委员会</w:t>
      </w:r>
    </w:p>
    <w:p>
      <w:pPr>
        <w:ind w:left="0" w:right="0" w:firstLine="560"/>
        <w:spacing w:before="450" w:after="450" w:line="312" w:lineRule="auto"/>
      </w:pPr>
      <w:r>
        <w:rPr>
          <w:rFonts w:ascii="宋体" w:hAnsi="宋体" w:eastAsia="宋体" w:cs="宋体"/>
          <w:color w:val="000"/>
          <w:sz w:val="28"/>
          <w:szCs w:val="28"/>
        </w:rPr>
        <w:t xml:space="preserve">财 政 部</w:t>
      </w:r>
    </w:p>
    <w:p>
      <w:pPr>
        <w:ind w:left="0" w:right="0" w:firstLine="560"/>
        <w:spacing w:before="450" w:after="450" w:line="312" w:lineRule="auto"/>
      </w:pPr>
      <w:r>
        <w:rPr>
          <w:rFonts w:ascii="黑体" w:hAnsi="黑体" w:eastAsia="黑体" w:cs="黑体"/>
          <w:color w:val="000000"/>
          <w:sz w:val="36"/>
          <w:szCs w:val="36"/>
          <w:b w:val="1"/>
          <w:bCs w:val="1"/>
        </w:rPr>
        <w:t xml:space="preserve">第四篇：本地区中小企业电子商务发展状况调研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本地区中小企业电子商务发展状况调研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一、湖南中小企业发展现状及问题。</w:t>
      </w:r>
    </w:p>
    <w:p>
      <w:pPr>
        <w:ind w:left="0" w:right="0" w:firstLine="560"/>
        <w:spacing w:before="450" w:after="450" w:line="312" w:lineRule="auto"/>
      </w:pPr>
      <w:r>
        <w:rPr>
          <w:rFonts w:ascii="宋体" w:hAnsi="宋体" w:eastAsia="宋体" w:cs="宋体"/>
          <w:color w:val="000"/>
          <w:sz w:val="28"/>
          <w:szCs w:val="28"/>
        </w:rPr>
        <w:t xml:space="preserve">湖南中小型企业发展现状：</w:t>
      </w:r>
    </w:p>
    <w:p>
      <w:pPr>
        <w:ind w:left="0" w:right="0" w:firstLine="560"/>
        <w:spacing w:before="450" w:after="450" w:line="312" w:lineRule="auto"/>
      </w:pPr>
      <w:r>
        <w:rPr>
          <w:rFonts w:ascii="宋体" w:hAnsi="宋体" w:eastAsia="宋体" w:cs="宋体"/>
          <w:color w:val="000"/>
          <w:sz w:val="28"/>
          <w:szCs w:val="28"/>
        </w:rPr>
        <w:t xml:space="preserve">1、中小企业总量规模不断扩大，已成为全省经济和社会发展的重要力量</w:t>
      </w:r>
    </w:p>
    <w:p>
      <w:pPr>
        <w:ind w:left="0" w:right="0" w:firstLine="560"/>
        <w:spacing w:before="450" w:after="450" w:line="312" w:lineRule="auto"/>
      </w:pPr>
      <w:r>
        <w:rPr>
          <w:rFonts w:ascii="宋体" w:hAnsi="宋体" w:eastAsia="宋体" w:cs="宋体"/>
          <w:color w:val="000"/>
          <w:sz w:val="28"/>
          <w:szCs w:val="28"/>
        </w:rPr>
        <w:t xml:space="preserve">2024年，全省共有中小型企业139528家，占全省企业总数的99.8%；中小型企业拥有固定资产原值6019.83亿元，占全部企业的68.2%；实现营业收入16738.72亿元，占全部企业的77.7%。中小企业虽然单个实力较弱，但就整体而言，已发展成为促进国民经济增长、缓解就业压力、增加财政收入的主要支撑力量。</w:t>
      </w:r>
    </w:p>
    <w:p>
      <w:pPr>
        <w:ind w:left="0" w:right="0" w:firstLine="560"/>
        <w:spacing w:before="450" w:after="450" w:line="312" w:lineRule="auto"/>
      </w:pPr>
      <w:r>
        <w:rPr>
          <w:rFonts w:ascii="宋体" w:hAnsi="宋体" w:eastAsia="宋体" w:cs="宋体"/>
          <w:color w:val="000"/>
          <w:sz w:val="28"/>
          <w:szCs w:val="28"/>
        </w:rPr>
        <w:t xml:space="preserve">2、投资主体和市场主体多元化，非公有经济占中小企业主导地位</w:t>
      </w:r>
    </w:p>
    <w:p>
      <w:pPr>
        <w:ind w:left="0" w:right="0" w:firstLine="560"/>
        <w:spacing w:before="450" w:after="450" w:line="312" w:lineRule="auto"/>
      </w:pPr>
      <w:r>
        <w:rPr>
          <w:rFonts w:ascii="宋体" w:hAnsi="宋体" w:eastAsia="宋体" w:cs="宋体"/>
          <w:color w:val="000"/>
          <w:sz w:val="28"/>
          <w:szCs w:val="28"/>
        </w:rPr>
        <w:t xml:space="preserve">随着经济体制改革步伐的加快，中小企业经营主体日趋多元化。非公经济以其经营方式灵活、拾遗补缺能力强等优势，迅速发展壮大，成为促进中小企业持续发展的主导力量。首先，从登记注册类型看，中小企业法人中，国有集体企业较少,不到1万家,实现营业收入2164.76亿元,占全部中小企业的比重分别只有7%和12.9%；私营企业最多，约10.7万家，实现营业收入8531.08亿元，占全部中小企业的比重分别为76.7%和51%；港、澳、台商投资企业919家，实现营业收入510.69亿元，分别占0.7%和3.1%；外商投资企业731家，实现营业收入440.35亿元，分别占0.5%和2.6%</w:t>
      </w:r>
    </w:p>
    <w:p>
      <w:pPr>
        <w:ind w:left="0" w:right="0" w:firstLine="560"/>
        <w:spacing w:before="450" w:after="450" w:line="312" w:lineRule="auto"/>
      </w:pPr>
      <w:r>
        <w:rPr>
          <w:rFonts w:ascii="宋体" w:hAnsi="宋体" w:eastAsia="宋体" w:cs="宋体"/>
          <w:color w:val="000"/>
          <w:sz w:val="28"/>
          <w:szCs w:val="28"/>
        </w:rPr>
        <w:t xml:space="preserve">3、中小企业区域分布与经济发展水平密切相关，呈“东高西低”态势</w:t>
      </w:r>
    </w:p>
    <w:p>
      <w:pPr>
        <w:ind w:left="0" w:right="0" w:firstLine="560"/>
        <w:spacing w:before="450" w:after="450" w:line="312" w:lineRule="auto"/>
      </w:pPr>
      <w:r>
        <w:rPr>
          <w:rFonts w:ascii="宋体" w:hAnsi="宋体" w:eastAsia="宋体" w:cs="宋体"/>
          <w:color w:val="000"/>
          <w:sz w:val="28"/>
          <w:szCs w:val="28"/>
        </w:rPr>
        <w:t xml:space="preserve">从中小企业在地区分布情况来看，经济相对发达的地区，中小企业聚集度也相对较高。长沙、岳阳、常德、衡阳、株洲2024年GDP总量依次排全省前5位，其中小企业规模也排前5位，企业个数均超过10000家，营业收入均在1000亿元以上，其中，长沙31090家，营业收入4813.38亿元，中小企业个数和营业收入均居全省第一；岳阳市14396家，营业收入2130.96亿元；常德15629家，营业收入1287.6亿元；衡阳12701家，营业收入1542.82亿元；株洲10441家，营业收入1161.6亿元，5市合计聚集了全省60.4%的中小企业单位以及65.3%的中小企业营业收入</w:t>
      </w:r>
    </w:p>
    <w:p>
      <w:pPr>
        <w:ind w:left="0" w:right="0" w:firstLine="560"/>
        <w:spacing w:before="450" w:after="450" w:line="312" w:lineRule="auto"/>
      </w:pPr>
      <w:r>
        <w:rPr>
          <w:rFonts w:ascii="宋体" w:hAnsi="宋体" w:eastAsia="宋体" w:cs="宋体"/>
          <w:color w:val="000"/>
          <w:sz w:val="28"/>
          <w:szCs w:val="28"/>
        </w:rPr>
        <w:t xml:space="preserve">湖南中小企业发展面临的困难和问题 1．自有资金不足，外部融资困难</w:t>
      </w:r>
    </w:p>
    <w:p>
      <w:pPr>
        <w:ind w:left="0" w:right="0" w:firstLine="560"/>
        <w:spacing w:before="450" w:after="450" w:line="312" w:lineRule="auto"/>
      </w:pPr>
      <w:r>
        <w:rPr>
          <w:rFonts w:ascii="宋体" w:hAnsi="宋体" w:eastAsia="宋体" w:cs="宋体"/>
          <w:color w:val="000"/>
          <w:sz w:val="28"/>
          <w:szCs w:val="28"/>
        </w:rPr>
        <w:t xml:space="preserve">2．中小企业“小，散，乱”，抗风险能力弱</w:t>
      </w:r>
    </w:p>
    <w:p>
      <w:pPr>
        <w:ind w:left="0" w:right="0" w:firstLine="560"/>
        <w:spacing w:before="450" w:after="450" w:line="312" w:lineRule="auto"/>
      </w:pPr>
      <w:r>
        <w:rPr>
          <w:rFonts w:ascii="宋体" w:hAnsi="宋体" w:eastAsia="宋体" w:cs="宋体"/>
          <w:color w:val="000"/>
          <w:sz w:val="28"/>
          <w:szCs w:val="28"/>
        </w:rPr>
        <w:t xml:space="preserve">3．中小企业以资源开发型、产品初加工型、服务低层次型为主。4．社会化服务体系尚不健全，中小企业发展环境有待改善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二、制约湖南中小型企业应用电子商务因素。</w:t>
      </w:r>
    </w:p>
    <w:p>
      <w:pPr>
        <w:ind w:left="0" w:right="0" w:firstLine="560"/>
        <w:spacing w:before="450" w:after="450" w:line="312" w:lineRule="auto"/>
      </w:pPr>
      <w:r>
        <w:rPr>
          <w:rFonts w:ascii="宋体" w:hAnsi="宋体" w:eastAsia="宋体" w:cs="宋体"/>
          <w:color w:val="000"/>
          <w:sz w:val="28"/>
          <w:szCs w:val="28"/>
        </w:rPr>
        <w:t xml:space="preserve">1：很多企业家和个人不了解电子商务，不相信电子商务。据我了解，很多中小型企业里面的人都不知道电子商务是什么，电子商务可以干些什么，就算有些小型企业了解电子商务，但对电子商务了解的不够全面，不相信电子商务能够给企业带来很多盈利，担心会影响企业的整体实力，不愿意冒这个风险。同时，电子商务尚未被大部分消费者接受，许多企业的商业活动基本上仍是传统作业方式，企业间普遍缺乏相互信任的商业文明，公众对商家的交易频率高，每笔交易额很小，客观上没有必要在网上交易。传统的购物习惯是“眼看、手摸、耳听”，公众普遍感到网上购物不直观、不安全。中小企业对电子商务积极性不高。</w:t>
      </w:r>
    </w:p>
    <w:p>
      <w:pPr>
        <w:ind w:left="0" w:right="0" w:firstLine="560"/>
        <w:spacing w:before="450" w:after="450" w:line="312" w:lineRule="auto"/>
      </w:pPr>
      <w:r>
        <w:rPr>
          <w:rFonts w:ascii="宋体" w:hAnsi="宋体" w:eastAsia="宋体" w:cs="宋体"/>
          <w:color w:val="000"/>
          <w:sz w:val="28"/>
          <w:szCs w:val="28"/>
        </w:rPr>
        <w:t xml:space="preserve">2：电子商务应用程度低，效果不够明显。有的小企业互联网设备不够完善，部分中小企业计算机应用仍然停留在文字打印、会计记账处理上，硬件超标，软件应用少，不能有效地运用管理系统和控制系统对本企业或下属企业实行沟通、管理和控制。有的中小型企业虽然建立了网站，但很多网站都不成熟，如网站建设项目的不明确，不知道目标用户是谁，网站功能过于简单，用户找不到自己需要的信息，用户的咨询也常常得不到回复等。许多中小企业对电子商务的认识有误，在开展电子商务时，只重视信息发布，忽视维护、管理和更新。企业网站实质上变成了一个虚拟的摆设。有的在互联网上申请了域名，并没有很好的运营和管理。往往达不到很好的效果。同时还打击了中小企业应用电子商务的信心。</w:t>
      </w:r>
    </w:p>
    <w:p>
      <w:pPr>
        <w:ind w:left="0" w:right="0" w:firstLine="560"/>
        <w:spacing w:before="450" w:after="450" w:line="312" w:lineRule="auto"/>
      </w:pPr>
      <w:r>
        <w:rPr>
          <w:rFonts w:ascii="宋体" w:hAnsi="宋体" w:eastAsia="宋体" w:cs="宋体"/>
          <w:color w:val="000"/>
          <w:sz w:val="28"/>
          <w:szCs w:val="28"/>
        </w:rPr>
        <w:t xml:space="preserve">3: 电子商务人才缺乏。据我了解许多中小型企业缺乏专业的电子商务人才，所以在电子商务的运用方面也存在着制约。听我们专业老师说，湖南的本科开办电子商务这个专业好像是从2024年开办的。据有关资料显示到2024我国电子商务人才的需求量可达100万，但在我国，目前能从事电子商务工作的人仅20万左右可想而知电子商务人才现在比较缺乏，不过未来几年这个为问题将会得到解决，电子商务人才将会更多，能够满足到企业的需求。</w:t>
      </w:r>
    </w:p>
    <w:p>
      <w:pPr>
        <w:ind w:left="0" w:right="0" w:firstLine="560"/>
        <w:spacing w:before="450" w:after="450" w:line="312" w:lineRule="auto"/>
      </w:pPr>
      <w:r>
        <w:rPr>
          <w:rFonts w:ascii="宋体" w:hAnsi="宋体" w:eastAsia="宋体" w:cs="宋体"/>
          <w:color w:val="000"/>
          <w:sz w:val="28"/>
          <w:szCs w:val="28"/>
        </w:rPr>
        <w:t xml:space="preserve">4：中小型企业本身规模很小，资金方面本来存在不足。如果要完善电子商务设备及聘请专业人才需要耗费大量的资金。建设完善的电子商务应用模式根式会耗费大量的资金，有可能会造成企业的运转资金不够。而大企业因为有足够的人员和资金，建立完善的电子商务比较容易。因此资金很大程度上制约了企业发展电子商务。结论：我省相比浙江省的数据如下</w:t>
      </w:r>
    </w:p>
    <w:p>
      <w:pPr>
        <w:ind w:left="0" w:right="0" w:firstLine="560"/>
        <w:spacing w:before="450" w:after="450" w:line="312" w:lineRule="auto"/>
      </w:pPr>
      <w:r>
        <w:rPr>
          <w:rFonts w:ascii="宋体" w:hAnsi="宋体" w:eastAsia="宋体" w:cs="宋体"/>
          <w:color w:val="000"/>
          <w:sz w:val="28"/>
          <w:szCs w:val="28"/>
        </w:rPr>
        <w:t xml:space="preserve">三、针对上述问题，提出湖南一些中小型企业发展电子商务的建议。</w:t>
      </w:r>
    </w:p>
    <w:p>
      <w:pPr>
        <w:ind w:left="0" w:right="0" w:firstLine="560"/>
        <w:spacing w:before="450" w:after="450" w:line="312" w:lineRule="auto"/>
      </w:pPr>
      <w:r>
        <w:rPr>
          <w:rFonts w:ascii="宋体" w:hAnsi="宋体" w:eastAsia="宋体" w:cs="宋体"/>
          <w:color w:val="000"/>
          <w:sz w:val="28"/>
          <w:szCs w:val="28"/>
        </w:rPr>
        <w:t xml:space="preserve">1:转变传统观念，客观的认识电子商务。2：充分发挥电子商务的作用。3:企业加强对人才的培养。</w:t>
      </w:r>
    </w:p>
    <w:p>
      <w:pPr>
        <w:ind w:left="0" w:right="0" w:firstLine="560"/>
        <w:spacing w:before="450" w:after="450" w:line="312" w:lineRule="auto"/>
      </w:pPr>
      <w:r>
        <w:rPr>
          <w:rFonts w:ascii="宋体" w:hAnsi="宋体" w:eastAsia="宋体" w:cs="宋体"/>
          <w:color w:val="000"/>
          <w:sz w:val="28"/>
          <w:szCs w:val="28"/>
        </w:rPr>
        <w:t xml:space="preserve">4:政府加强对中小企业发展电子商务的扶持。</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第一部分技能训练5-7„„„„„„„„„„„„„„„„„„„„„„„2 第二部分调研报告„„„„„„„„„„„„„„„„„„„„„„„„5 第三部分中小企业的划分标准„„„„„„„„„„„„„„„„„„„6</w:t>
      </w:r>
    </w:p>
    <w:p>
      <w:pPr>
        <w:ind w:left="0" w:right="0" w:firstLine="560"/>
        <w:spacing w:before="450" w:after="450" w:line="312" w:lineRule="auto"/>
      </w:pPr>
      <w:r>
        <w:rPr>
          <w:rFonts w:ascii="宋体" w:hAnsi="宋体" w:eastAsia="宋体" w:cs="宋体"/>
          <w:color w:val="000"/>
          <w:sz w:val="28"/>
          <w:szCs w:val="28"/>
        </w:rPr>
        <w:t xml:space="preserve">技能训练5-7省中小企业电子商务发展状况调研</w:t>
      </w:r>
    </w:p>
    <w:p>
      <w:pPr>
        <w:ind w:left="0" w:right="0" w:firstLine="560"/>
        <w:spacing w:before="450" w:after="450" w:line="312" w:lineRule="auto"/>
      </w:pPr>
      <w:r>
        <w:rPr>
          <w:rFonts w:ascii="宋体" w:hAnsi="宋体" w:eastAsia="宋体" w:cs="宋体"/>
          <w:color w:val="000"/>
          <w:sz w:val="28"/>
          <w:szCs w:val="28"/>
        </w:rPr>
        <w:t xml:space="preserve">为了给假期社会实践做好准备，对你所在省市中小企业电子商务应用情况进行网络调研，将调研结果填入表5-11，并撰写一篇名为《湖南省中小企业电子商务发展现状》的调查报告，字数要求为2024~3000字。</w:t>
      </w:r>
    </w:p>
    <w:p>
      <w:pPr>
        <w:ind w:left="0" w:right="0" w:firstLine="560"/>
        <w:spacing w:before="450" w:after="450" w:line="312" w:lineRule="auto"/>
      </w:pPr>
      <w:r>
        <w:rPr>
          <w:rFonts w:ascii="宋体" w:hAnsi="宋体" w:eastAsia="宋体" w:cs="宋体"/>
          <w:color w:val="000"/>
          <w:sz w:val="28"/>
          <w:szCs w:val="28"/>
        </w:rPr>
        <w:t xml:space="preserve">表5-11 湖南省中小企业电子商务发展状况调查</w:t>
      </w:r>
    </w:p>
    <w:p>
      <w:pPr>
        <w:ind w:left="0" w:right="0" w:firstLine="560"/>
        <w:spacing w:before="450" w:after="450" w:line="312" w:lineRule="auto"/>
      </w:pPr>
      <w:r>
        <w:rPr>
          <w:rFonts w:ascii="宋体" w:hAnsi="宋体" w:eastAsia="宋体" w:cs="宋体"/>
          <w:color w:val="000"/>
          <w:sz w:val="28"/>
          <w:szCs w:val="28"/>
        </w:rPr>
        <w:t xml:space="preserve">第二部分调研报告</w:t>
      </w:r>
    </w:p>
    <w:p>
      <w:pPr>
        <w:ind w:left="0" w:right="0" w:firstLine="560"/>
        <w:spacing w:before="450" w:after="450" w:line="312" w:lineRule="auto"/>
      </w:pPr>
      <w:r>
        <w:rPr>
          <w:rFonts w:ascii="宋体" w:hAnsi="宋体" w:eastAsia="宋体" w:cs="宋体"/>
          <w:color w:val="000"/>
          <w:sz w:val="28"/>
          <w:szCs w:val="28"/>
        </w:rPr>
        <w:t xml:space="preserve">湖南省中小企业电子商务发展现状</w:t>
      </w:r>
    </w:p>
    <w:p>
      <w:pPr>
        <w:ind w:left="0" w:right="0" w:firstLine="560"/>
        <w:spacing w:before="450" w:after="450" w:line="312" w:lineRule="auto"/>
      </w:pPr>
      <w:r>
        <w:rPr>
          <w:rFonts w:ascii="宋体" w:hAnsi="宋体" w:eastAsia="宋体" w:cs="宋体"/>
          <w:color w:val="000"/>
          <w:sz w:val="28"/>
          <w:szCs w:val="28"/>
        </w:rPr>
        <w:t xml:space="preserve">作为湖南电子商务的学生，我们有义务去了解我们湖南中小企业电子商务的发展现状，也为了更好的学习电子商务，为我们将来的就业。我在2024年12月初用网上调研的方法对湖南的中小企业电子商务发展现状进行了调研。</w:t>
      </w:r>
    </w:p>
    <w:p>
      <w:pPr>
        <w:ind w:left="0" w:right="0" w:firstLine="560"/>
        <w:spacing w:before="450" w:after="450" w:line="312" w:lineRule="auto"/>
      </w:pPr>
      <w:r>
        <w:rPr>
          <w:rFonts w:ascii="宋体" w:hAnsi="宋体" w:eastAsia="宋体" w:cs="宋体"/>
          <w:color w:val="000"/>
          <w:sz w:val="28"/>
          <w:szCs w:val="28"/>
        </w:rPr>
        <w:t xml:space="preserve">首先，在起草之初对调研报告进行了学习，学习了五篇非常优秀的调研报告（详见附录</w:t>
      </w:r>
    </w:p>
    <w:p>
      <w:pPr>
        <w:ind w:left="0" w:right="0" w:firstLine="560"/>
        <w:spacing w:before="450" w:after="450" w:line="312" w:lineRule="auto"/>
      </w:pPr>
      <w:r>
        <w:rPr>
          <w:rFonts w:ascii="宋体" w:hAnsi="宋体" w:eastAsia="宋体" w:cs="宋体"/>
          <w:color w:val="000"/>
          <w:sz w:val="28"/>
          <w:szCs w:val="28"/>
        </w:rPr>
        <w:t xml:space="preserve">5）对调研报告的基本格式和写法有了初步了解。接下来了解了中小企业的定义并访问了几家本土为湖南中小企业服务的网站，这其中有做的很优秀的湖南湘企网，湖南中小企业担保网等，在这些网站我找到很多有价值的信息。接下来比较重要的一项工作是对国内最大，国际领先的电子商务平台阿里巴巴的调研，早在开学之初我们就开始了对阿里巴巴的学习和了解。最后我查看了我两个月来的8次作业，通过这些前期准备，准备了资料才开始着手写这份调研报告。</w:t>
      </w:r>
    </w:p>
    <w:p>
      <w:pPr>
        <w:ind w:left="0" w:right="0" w:firstLine="560"/>
        <w:spacing w:before="450" w:after="450" w:line="312" w:lineRule="auto"/>
      </w:pPr>
      <w:r>
        <w:rPr>
          <w:rFonts w:ascii="宋体" w:hAnsi="宋体" w:eastAsia="宋体" w:cs="宋体"/>
          <w:color w:val="000"/>
          <w:sz w:val="28"/>
          <w:szCs w:val="28"/>
        </w:rPr>
        <w:t xml:space="preserve">现状一：很多企业家不了解电子商务，不相信电子商务。</w:t>
      </w:r>
    </w:p>
    <w:p>
      <w:pPr>
        <w:ind w:left="0" w:right="0" w:firstLine="560"/>
        <w:spacing w:before="450" w:after="450" w:line="312" w:lineRule="auto"/>
      </w:pPr>
      <w:r>
        <w:rPr>
          <w:rFonts w:ascii="宋体" w:hAnsi="宋体" w:eastAsia="宋体" w:cs="宋体"/>
          <w:color w:val="000"/>
          <w:sz w:val="28"/>
          <w:szCs w:val="28"/>
        </w:rPr>
        <w:t xml:space="preserve">现在的企业老板大多都没怎么接触过网络，他们不知道电子商务是什么，不知道怎么使用电子商务。熟食行业的简四毛是最早开始做熟食的，并且做的很成功，但是现在人们大多知道仁仔和步步为赢，湖南阿里巴巴代理曾今去过简四毛推荐他诚信通，做电子商务，但</w:t>
      </w:r>
    </w:p>
    <w:p>
      <w:pPr>
        <w:ind w:left="0" w:right="0" w:firstLine="560"/>
        <w:spacing w:before="450" w:after="450" w:line="312" w:lineRule="auto"/>
      </w:pPr>
      <w:r>
        <w:rPr>
          <w:rFonts w:ascii="宋体" w:hAnsi="宋体" w:eastAsia="宋体" w:cs="宋体"/>
          <w:color w:val="000"/>
          <w:sz w:val="28"/>
          <w:szCs w:val="28"/>
        </w:rPr>
        <w:t xml:space="preserve">是他根不不知道电子商务是什么，不知道能干什么，他不相信电子商务。我也曾今帮智越工作室的跑过业务，见过一些经理及负责人，他们很多不知道电子商务是什么，网站是什么，建网站有什么用。</w:t>
      </w:r>
    </w:p>
    <w:p>
      <w:pPr>
        <w:ind w:left="0" w:right="0" w:firstLine="560"/>
        <w:spacing w:before="450" w:after="450" w:line="312" w:lineRule="auto"/>
      </w:pPr>
      <w:r>
        <w:rPr>
          <w:rFonts w:ascii="宋体" w:hAnsi="宋体" w:eastAsia="宋体" w:cs="宋体"/>
          <w:color w:val="000"/>
          <w:sz w:val="28"/>
          <w:szCs w:val="28"/>
        </w:rPr>
        <w:t xml:space="preserve">现状二：湖南电子商务与其他省份差距大，但发展迅速。</w:t>
      </w:r>
    </w:p>
    <w:p>
      <w:pPr>
        <w:ind w:left="0" w:right="0" w:firstLine="560"/>
        <w:spacing w:before="450" w:after="450" w:line="312" w:lineRule="auto"/>
      </w:pPr>
      <w:r>
        <w:rPr>
          <w:rFonts w:ascii="宋体" w:hAnsi="宋体" w:eastAsia="宋体" w:cs="宋体"/>
          <w:color w:val="000"/>
          <w:sz w:val="28"/>
          <w:szCs w:val="28"/>
        </w:rPr>
        <w:t xml:space="preserve">湖南是一个大省，在阿里巴巴平台上，开学之初做过一个统计，注册阿里巴巴的湖南中小企业用户有161045，其中诚信通用户有3958个。浙江有我们的十倍之多。2个多月后再看，湖南的诚信通用户已经增长了2百多个，虽然与其他省份有较大的差距，但发展很迅速。</w:t>
      </w:r>
    </w:p>
    <w:p>
      <w:pPr>
        <w:ind w:left="0" w:right="0" w:firstLine="560"/>
        <w:spacing w:before="450" w:after="450" w:line="312" w:lineRule="auto"/>
      </w:pPr>
      <w:r>
        <w:rPr>
          <w:rFonts w:ascii="宋体" w:hAnsi="宋体" w:eastAsia="宋体" w:cs="宋体"/>
          <w:color w:val="000"/>
          <w:sz w:val="28"/>
          <w:szCs w:val="28"/>
        </w:rPr>
        <w:t xml:space="preserve">现状三：湖南电子商务网络环境有所改善，并有了带头人。</w:t>
      </w:r>
    </w:p>
    <w:p>
      <w:pPr>
        <w:ind w:left="0" w:right="0" w:firstLine="560"/>
        <w:spacing w:before="450" w:after="450" w:line="312" w:lineRule="auto"/>
      </w:pPr>
      <w:r>
        <w:rPr>
          <w:rFonts w:ascii="宋体" w:hAnsi="宋体" w:eastAsia="宋体" w:cs="宋体"/>
          <w:color w:val="000"/>
          <w:sz w:val="28"/>
          <w:szCs w:val="28"/>
        </w:rPr>
        <w:t xml:space="preserve">相比以前的网络，现在的网络环境改善了很多，提供了一个很好的发展电子商务的外部环境，在调研过程中，我找到了中小企业企业成长网，中小企业担保网，以及阿里巴巴的诚信通，支付宝，这些都客观促进了电子商务的发展。一些企业如梦洁，多喜爱都在网络市场上取得了一些成绩。多喜爱已经在淘宝商城上安了家。</w:t>
      </w:r>
    </w:p>
    <w:p>
      <w:pPr>
        <w:ind w:left="0" w:right="0" w:firstLine="560"/>
        <w:spacing w:before="450" w:after="450" w:line="312" w:lineRule="auto"/>
      </w:pPr>
      <w:r>
        <w:rPr>
          <w:rFonts w:ascii="宋体" w:hAnsi="宋体" w:eastAsia="宋体" w:cs="宋体"/>
          <w:color w:val="000"/>
          <w:sz w:val="28"/>
          <w:szCs w:val="28"/>
        </w:rPr>
        <w:t xml:space="preserve">现状四：湖南白酒、苗木、湘绣、黑茶、烟花等应用电子商务已经很成熟</w:t>
      </w:r>
    </w:p>
    <w:p>
      <w:pPr>
        <w:ind w:left="0" w:right="0" w:firstLine="560"/>
        <w:spacing w:before="450" w:after="450" w:line="312" w:lineRule="auto"/>
      </w:pPr>
      <w:r>
        <w:rPr>
          <w:rFonts w:ascii="宋体" w:hAnsi="宋体" w:eastAsia="宋体" w:cs="宋体"/>
          <w:color w:val="000"/>
          <w:sz w:val="28"/>
          <w:szCs w:val="28"/>
        </w:rPr>
        <w:t xml:space="preserve">通过的阿里平台的调研，我发现湖南的白酒、苗木、湘绣等在阿里巴巴上信息资源很多，且开始有很多企业在做，这些企业通过做这些产品都取得了较大成功，特别是浏阳的烟花在出口方面有重大突破。这些行业已经能够很好的运用电子商务。</w:t>
      </w:r>
    </w:p>
    <w:p>
      <w:pPr>
        <w:ind w:left="0" w:right="0" w:firstLine="560"/>
        <w:spacing w:before="450" w:after="450" w:line="312" w:lineRule="auto"/>
      </w:pPr>
      <w:r>
        <w:rPr>
          <w:rFonts w:ascii="宋体" w:hAnsi="宋体" w:eastAsia="宋体" w:cs="宋体"/>
          <w:color w:val="000"/>
          <w:sz w:val="28"/>
          <w:szCs w:val="28"/>
        </w:rPr>
        <w:t xml:space="preserve">现状五：企业缺乏专业的电子商务技术人员</w:t>
      </w:r>
    </w:p>
    <w:p>
      <w:pPr>
        <w:ind w:left="0" w:right="0" w:firstLine="560"/>
        <w:spacing w:before="450" w:after="450" w:line="312" w:lineRule="auto"/>
      </w:pPr>
      <w:r>
        <w:rPr>
          <w:rFonts w:ascii="宋体" w:hAnsi="宋体" w:eastAsia="宋体" w:cs="宋体"/>
          <w:color w:val="000"/>
          <w:sz w:val="28"/>
          <w:szCs w:val="28"/>
        </w:rPr>
        <w:t xml:space="preserve">由于这些年来电子商务的发展，有些人已经开始有想法发展电子商务，但是由于缺乏专业的电子商务人才，学校毕业的很都电子商务专业毕业的学生到企业往往不能很好的为他们做事，大多数企业希望有既懂技术又懂经营管理的复合型人才到他们企业去帮他们开展电子商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由于才刚刚接触电子商务，及个人能力有限，这份很报告还有很多地方需要改正，这也算是我二个月多来自己对电子商务的一点了解。</w:t>
      </w:r>
    </w:p>
    <w:p>
      <w:pPr>
        <w:ind w:left="0" w:right="0" w:firstLine="560"/>
        <w:spacing w:before="450" w:after="450" w:line="312" w:lineRule="auto"/>
      </w:pPr>
      <w:r>
        <w:rPr>
          <w:rFonts w:ascii="宋体" w:hAnsi="宋体" w:eastAsia="宋体" w:cs="宋体"/>
          <w:color w:val="000"/>
          <w:sz w:val="28"/>
          <w:szCs w:val="28"/>
        </w:rPr>
        <w:t xml:space="preserve">虽然现在湖南的电子商务还存在很多的问题，还在起步阶段，但我相信电子商务的应用前景是非常好的，湖南的电子商务也将腾飞，它将改变传统的市场，创造一个商业的神话，从此天下再也没有难做的生意，再也没有难买的东西。希望同学好好扎实的学好专业知识，出去后能为企业做实事。</w:t>
      </w:r>
    </w:p>
    <w:p>
      <w:pPr>
        <w:ind w:left="0" w:right="0" w:firstLine="560"/>
        <w:spacing w:before="450" w:after="450" w:line="312" w:lineRule="auto"/>
      </w:pPr>
      <w:r>
        <w:rPr>
          <w:rFonts w:ascii="宋体" w:hAnsi="宋体" w:eastAsia="宋体" w:cs="宋体"/>
          <w:color w:val="000"/>
          <w:sz w:val="28"/>
          <w:szCs w:val="28"/>
        </w:rPr>
        <w:t xml:space="preserve">段碧龙</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中小企业的定义和划分标准</w:t>
      </w:r>
    </w:p>
    <w:p>
      <w:pPr>
        <w:ind w:left="0" w:right="0" w:firstLine="560"/>
        <w:spacing w:before="450" w:after="450" w:line="312" w:lineRule="auto"/>
      </w:pPr>
      <w:r>
        <w:rPr>
          <w:rFonts w:ascii="宋体" w:hAnsi="宋体" w:eastAsia="宋体" w:cs="宋体"/>
          <w:color w:val="000"/>
          <w:sz w:val="28"/>
          <w:szCs w:val="28"/>
        </w:rPr>
        <w:t xml:space="preserve">2024-11-17 10:47</w:t>
      </w:r>
    </w:p>
    <w:p>
      <w:pPr>
        <w:ind w:left="0" w:right="0" w:firstLine="560"/>
        <w:spacing w:before="450" w:after="450" w:line="312" w:lineRule="auto"/>
      </w:pPr>
      <w:r>
        <w:rPr>
          <w:rFonts w:ascii="宋体" w:hAnsi="宋体" w:eastAsia="宋体" w:cs="宋体"/>
          <w:color w:val="000"/>
          <w:sz w:val="28"/>
          <w:szCs w:val="28"/>
        </w:rPr>
        <w:t xml:space="preserve">中小企业的定义:</w:t>
      </w:r>
    </w:p>
    <w:p>
      <w:pPr>
        <w:ind w:left="0" w:right="0" w:firstLine="560"/>
        <w:spacing w:before="450" w:after="450" w:line="312" w:lineRule="auto"/>
      </w:pPr>
      <w:r>
        <w:rPr>
          <w:rFonts w:ascii="宋体" w:hAnsi="宋体" w:eastAsia="宋体" w:cs="宋体"/>
          <w:color w:val="000"/>
          <w:sz w:val="28"/>
          <w:szCs w:val="28"/>
        </w:rPr>
        <w:t xml:space="preserve">中小企业是与所处行业的大企业相比人员规模、资产规模与经营规模都比较小的经济单位。</w:t>
      </w:r>
    </w:p>
    <w:p>
      <w:pPr>
        <w:ind w:left="0" w:right="0" w:firstLine="560"/>
        <w:spacing w:before="450" w:after="450" w:line="312" w:lineRule="auto"/>
      </w:pPr>
      <w:r>
        <w:rPr>
          <w:rFonts w:ascii="宋体" w:hAnsi="宋体" w:eastAsia="宋体" w:cs="宋体"/>
          <w:color w:val="000"/>
          <w:sz w:val="28"/>
          <w:szCs w:val="28"/>
        </w:rPr>
        <w:t xml:space="preserve">我国中小企业划分标准:</w:t>
      </w:r>
    </w:p>
    <w:p>
      <w:pPr>
        <w:ind w:left="0" w:right="0" w:firstLine="560"/>
        <w:spacing w:before="450" w:after="450" w:line="312" w:lineRule="auto"/>
      </w:pPr>
      <w:r>
        <w:rPr>
          <w:rFonts w:ascii="宋体" w:hAnsi="宋体" w:eastAsia="宋体" w:cs="宋体"/>
          <w:color w:val="000"/>
          <w:sz w:val="28"/>
          <w:szCs w:val="28"/>
        </w:rPr>
        <w:t xml:space="preserve">我国目前对中小企业的划分标准为2024年国家经贸委、国家计委、财政部、国家统计局研究制订的《中小企业标准暂行规定》，国家统计部门据此制订大中小型企业的统计分类。根据第九届全国人民代表大会常务委员会第二十八次会议于2024年6月29日通过的《中华人民共和国中小企业促进法》的精神，原国家家经济贸易委员会、原国家发展计划委员会、财政部、国家统计局于2024年2月19日发布了《关于印发中小企业标准暂行规定的通知》（国经贸中小企〔2024〕143号），对主要行业的中小企业的标准作出了明确的界定。该标准是根据企业职工人数、销售额、资产总额等指标，结合行业特点制定的。按照《通知》的规定，不同行业的中小企业应该按照以下标准认定：</w:t>
      </w:r>
    </w:p>
    <w:p>
      <w:pPr>
        <w:ind w:left="0" w:right="0" w:firstLine="560"/>
        <w:spacing w:before="450" w:after="450" w:line="312" w:lineRule="auto"/>
      </w:pPr>
      <w:r>
        <w:rPr>
          <w:rFonts w:ascii="宋体" w:hAnsi="宋体" w:eastAsia="宋体" w:cs="宋体"/>
          <w:color w:val="000"/>
          <w:sz w:val="28"/>
          <w:szCs w:val="28"/>
        </w:rPr>
        <w:t xml:space="preserve">工业，中小型企业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须符合以下条件：职工人数2024 人以下，或销售额30000 万元以下，或资产总额为40000 万元以下。其中，中型企业须同时满足职工人数300 人及以上，销售额3000 万元及以上，资产总额4000 万元及以上；其余为小型企业。建筑业，中小型企业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须符合以下条件：职工人数3000 人以下，或销售额30000 万元以下，或资产总额40000 万元以下。其中，中型企业须同时满足职工人数600 人及以上，销售额3000 万元及以上，资产总额4000 万元及以上；其余为小型企业。批发和零售业，零售业中小型企业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须符合以下条件：职工人500 人以下，或销售额15000 万元以下。其中，中型企业须同时满足职工人数100 人及以上，销售额1000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批发业中小型企业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须符合以下条件：职工人数200 人以下，或销售额30000 万元以下。其中，中型企业须同时满足职工人数100 人及以上，销售额3000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交通运输和邮政业，交通运输业中小型企业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须符合以下条件：职工人数3000 人以下，或销售额30000 万元以下。其中，中型企业须同时满足职工人数500 人及以上，销售额3000 万元及以上；其余为小型企业。邮政业中小型企业须符合以下条件：职工人数1000 人以下，或销售额30000 万元以下。其中，中型企业须同时满足职工人数400 人及以上，销售额3000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住宿和餐饮业，中小型企业</w:t>
      </w:r>
    </w:p>
    <w:p>
      <w:pPr>
        <w:ind w:left="0" w:right="0" w:firstLine="560"/>
        <w:spacing w:before="450" w:after="450" w:line="312" w:lineRule="auto"/>
      </w:pPr>
      <w:r>
        <w:rPr>
          <w:rFonts w:ascii="宋体" w:hAnsi="宋体" w:eastAsia="宋体" w:cs="宋体"/>
          <w:color w:val="000"/>
          <w:sz w:val="28"/>
          <w:szCs w:val="28"/>
        </w:rPr>
        <w:t xml:space="preserve">须符合以下条件：职工人数800 人以下，或销售额15000 万元以下。其中，中型企业须同时满足职工人数400 人及以上，销售额3000 万元及以上；其余为小型企业。</w:t>
      </w:r>
    </w:p>
    <w:p>
      <w:pPr>
        <w:ind w:left="0" w:right="0" w:firstLine="560"/>
        <w:spacing w:before="450" w:after="450" w:line="312" w:lineRule="auto"/>
      </w:pPr>
      <w:r>
        <w:rPr>
          <w:rFonts w:ascii="宋体" w:hAnsi="宋体" w:eastAsia="宋体" w:cs="宋体"/>
          <w:color w:val="000"/>
          <w:sz w:val="28"/>
          <w:szCs w:val="28"/>
        </w:rPr>
        <w:t xml:space="preserve">具体衡量标准的规定</w:t>
      </w:r>
    </w:p>
    <w:p>
      <w:pPr>
        <w:ind w:left="0" w:right="0" w:firstLine="560"/>
        <w:spacing w:before="450" w:after="450" w:line="312" w:lineRule="auto"/>
      </w:pPr>
      <w:r>
        <w:rPr>
          <w:rFonts w:ascii="宋体" w:hAnsi="宋体" w:eastAsia="宋体" w:cs="宋体"/>
          <w:color w:val="000"/>
          <w:sz w:val="28"/>
          <w:szCs w:val="28"/>
        </w:rPr>
        <w:t xml:space="preserve">“职工人数”以现行统计制度中的年末从业人员数代替；“工业企业的销售额”以现行统计制度中的年产品销售收入代替；“建筑业企业的销售额会计科目”以现行统计制度中的年工程结算收入代替；“批发和零售业的销售额” 以现行统计制度中的年销售额代替；“交通运输和邮政业，住宿和餐饮业企业的销售额”以现行统计制度中的年营业收入代替；“资产总额” 以现行统计制度中的资产合计代替。规定适用于在中华人民共和国境内依法设立的各类所有制和各种组织形式的企业，职工人数800 人以下。企业是与所处行业的大企业相比人员规模、资产规模与经营规模都比较小的经济单位。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2025-05-04T08:30:23+08:00</dcterms:created>
  <dcterms:modified xsi:type="dcterms:W3CDTF">2025-05-04T08:30:23+08:00</dcterms:modified>
</cp:coreProperties>
</file>

<file path=docProps/custom.xml><?xml version="1.0" encoding="utf-8"?>
<Properties xmlns="http://schemas.openxmlformats.org/officeDocument/2006/custom-properties" xmlns:vt="http://schemas.openxmlformats.org/officeDocument/2006/docPropsVTypes"/>
</file>