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2024年上海市国民经济运行情况简介</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国民经济运行情况简介2024年上海市国民经济运行情况简介上海市统计局2024年1月26日2024年，上海牢牢把握稳中求进工作总基调，紧紧围绕创新驱动发展、经济转型升级，全力推进稳增长、调结构、促改革、惠民生，总体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第一篇：2024年上海市国民经济运行情况简介</w:t>
      </w:r>
    </w:p>
    <w:p>
      <w:pPr>
        <w:ind w:left="0" w:right="0" w:firstLine="560"/>
        <w:spacing w:before="450" w:after="450" w:line="312" w:lineRule="auto"/>
      </w:pPr>
      <w:r>
        <w:rPr>
          <w:rFonts w:ascii="宋体" w:hAnsi="宋体" w:eastAsia="宋体" w:cs="宋体"/>
          <w:color w:val="000"/>
          <w:sz w:val="28"/>
          <w:szCs w:val="28"/>
        </w:rPr>
        <w:t xml:space="preserve">2024年上海市国民经济运行情况简介上海市统计局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2024年，上海牢牢把握稳中求进工作总基调，紧紧围绕创新驱动发展、经济转型升级，全力推进稳增长、调结构、促改革、惠民生，总体经济实现稳中有进、稳中向好的积极态势。全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一、经济运行平稳有序，三产比重进一步提升</w:t>
      </w:r>
    </w:p>
    <w:p>
      <w:pPr>
        <w:ind w:left="0" w:right="0" w:firstLine="560"/>
        <w:spacing w:before="450" w:after="450" w:line="312" w:lineRule="auto"/>
      </w:pPr>
      <w:r>
        <w:rPr>
          <w:rFonts w:ascii="宋体" w:hAnsi="宋体" w:eastAsia="宋体" w:cs="宋体"/>
          <w:color w:val="000"/>
          <w:sz w:val="28"/>
          <w:szCs w:val="28"/>
        </w:rPr>
        <w:t xml:space="preserve">初步核算，全年实现生产总值21602.12亿元，按可比价格计算，比上年增长7.7%，增幅比上年提高0.2个百分点。其中，第一产业增加值129.28亿元，下降2.9%；第二产业增加值8027.77亿元，增长6.1%；第三产业增加值13445.07亿元，增长8.8%。分季度看，一季度生产总值同比增长7.8%，二季度增长7.6%，三季度增长7.8%，四季度增长7.6%。全年第三产业增加值占生产总值的比重达到62.2%，比上年提高1.8个百分点。</w:t>
      </w:r>
    </w:p>
    <w:p>
      <w:pPr>
        <w:ind w:left="0" w:right="0" w:firstLine="560"/>
        <w:spacing w:before="450" w:after="450" w:line="312" w:lineRule="auto"/>
      </w:pPr>
      <w:r>
        <w:rPr>
          <w:rFonts w:ascii="宋体" w:hAnsi="宋体" w:eastAsia="宋体" w:cs="宋体"/>
          <w:color w:val="000"/>
          <w:sz w:val="28"/>
          <w:szCs w:val="28"/>
        </w:rPr>
        <w:t xml:space="preserve">全年金融业实现增加值2823.29亿元，比上年增长13.7%。上海证券交易所股票成交额23.03万亿元，增长39.9%；上海期货交易所成交额120.83万亿元，增长35.5%；上海黄金交易所成交额5.22万亿元，增长48%。</w:t>
      </w:r>
    </w:p>
    <w:p>
      <w:pPr>
        <w:ind w:left="0" w:right="0" w:firstLine="560"/>
        <w:spacing w:before="450" w:after="450" w:line="312" w:lineRule="auto"/>
      </w:pPr>
      <w:r>
        <w:rPr>
          <w:rFonts w:ascii="宋体" w:hAnsi="宋体" w:eastAsia="宋体" w:cs="宋体"/>
          <w:color w:val="000"/>
          <w:sz w:val="28"/>
          <w:szCs w:val="28"/>
        </w:rPr>
        <w:t xml:space="preserve">全年批发和零售业实现增加值3533.1亿元，比上年增长7.1%。商品销售总额60496.05亿元，增长12.5%。住宿餐饮业实现增加值314.34亿元，增长2.3%。</w:t>
      </w:r>
    </w:p>
    <w:p>
      <w:pPr>
        <w:ind w:left="0" w:right="0" w:firstLine="560"/>
        <w:spacing w:before="450" w:after="450" w:line="312" w:lineRule="auto"/>
      </w:pPr>
      <w:r>
        <w:rPr>
          <w:rFonts w:ascii="宋体" w:hAnsi="宋体" w:eastAsia="宋体" w:cs="宋体"/>
          <w:color w:val="000"/>
          <w:sz w:val="28"/>
          <w:szCs w:val="28"/>
        </w:rPr>
        <w:t xml:space="preserve">全年房地产业实现增加值1343.77亿元，比上年增长11.3%。商品房销售面积2382.2万平方米，增长25.5%。其中，商品住宅销售面积2024.81万平方米，增长26.6%。</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全年交通运输、仓储和邮政业实现增加值935.06亿元，比上年增长1%。货物运输总量91535.07万吨，下降3%；集装箱吞吐量3361.68万标准箱，增长3.3%。</w:t>
      </w:r>
    </w:p>
    <w:p>
      <w:pPr>
        <w:ind w:left="0" w:right="0" w:firstLine="560"/>
        <w:spacing w:before="450" w:after="450" w:line="312" w:lineRule="auto"/>
      </w:pPr>
      <w:r>
        <w:rPr>
          <w:rFonts w:ascii="宋体" w:hAnsi="宋体" w:eastAsia="宋体" w:cs="宋体"/>
          <w:color w:val="000"/>
          <w:sz w:val="28"/>
          <w:szCs w:val="28"/>
        </w:rPr>
        <w:t xml:space="preserve">全年信息传输、计算机服务和软件业实现增加值1036.62亿元，比上年增长12.8%。</w:t>
      </w:r>
    </w:p>
    <w:p>
      <w:pPr>
        <w:ind w:left="0" w:right="0" w:firstLine="560"/>
        <w:spacing w:before="450" w:after="450" w:line="312" w:lineRule="auto"/>
      </w:pPr>
      <w:r>
        <w:rPr>
          <w:rFonts w:ascii="宋体" w:hAnsi="宋体" w:eastAsia="宋体" w:cs="宋体"/>
          <w:color w:val="000"/>
          <w:sz w:val="28"/>
          <w:szCs w:val="28"/>
        </w:rPr>
        <w:t xml:space="preserve">二、工业生产稳步回升，企业效益有所好转</w:t>
      </w:r>
    </w:p>
    <w:p>
      <w:pPr>
        <w:ind w:left="0" w:right="0" w:firstLine="560"/>
        <w:spacing w:before="450" w:after="450" w:line="312" w:lineRule="auto"/>
      </w:pPr>
      <w:r>
        <w:rPr>
          <w:rFonts w:ascii="宋体" w:hAnsi="宋体" w:eastAsia="宋体" w:cs="宋体"/>
          <w:color w:val="000"/>
          <w:sz w:val="28"/>
          <w:szCs w:val="28"/>
        </w:rPr>
        <w:t xml:space="preserve">全年实现规模以上工业增加值6769.64亿元，比上年增长6.6%，增幅比上年提高3.7个百分点。规模以上工业总产值32088.88亿元，增长4.4%，而上年为下降0.4%。分行业看，六个重点发展工业行业实现工业总产值21585.91亿元，增长4.5%。其中，汽车制造业增长15.9%，生物医药制造业增长14.9%，石油化工及精细化工制造业增长8.4%；而成套设备制造业下降0.6%，精品钢材制造业下降1.5%，电子信息产品制造业下降1.8%。战略性新兴产业制造业总产值7743.53亿元，增长1.4%。全年规模以上工业出口交货值7727.6亿元，下降3.5%，降幅同比缩小2个百分点。</w:t>
      </w:r>
    </w:p>
    <w:p>
      <w:pPr>
        <w:ind w:left="0" w:right="0" w:firstLine="560"/>
        <w:spacing w:before="450" w:after="450" w:line="312" w:lineRule="auto"/>
      </w:pPr>
      <w:r>
        <w:rPr>
          <w:rFonts w:ascii="宋体" w:hAnsi="宋体" w:eastAsia="宋体" w:cs="宋体"/>
          <w:color w:val="000"/>
          <w:sz w:val="28"/>
          <w:szCs w:val="28"/>
        </w:rPr>
        <w:t xml:space="preserve">1-11月，规模以上工业企业实现主营业务收入31126.69亿元，比上年同期增长2.4%，而上年同期为下降1.9%；工业企业利润总额2190.22亿元，增长7%，增幅提高5.2个百分点。全</w:t>
      </w:r>
    </w:p>
    <w:p>
      <w:pPr>
        <w:ind w:left="0" w:right="0" w:firstLine="560"/>
        <w:spacing w:before="450" w:after="450" w:line="312" w:lineRule="auto"/>
      </w:pPr>
      <w:r>
        <w:rPr>
          <w:rFonts w:ascii="宋体" w:hAnsi="宋体" w:eastAsia="宋体" w:cs="宋体"/>
          <w:color w:val="000"/>
          <w:sz w:val="28"/>
          <w:szCs w:val="28"/>
        </w:rPr>
        <w:t xml:space="preserve">年工业产品销售率为99.1%。</w:t>
      </w:r>
    </w:p>
    <w:p>
      <w:pPr>
        <w:ind w:left="0" w:right="0" w:firstLine="560"/>
        <w:spacing w:before="450" w:after="450" w:line="312" w:lineRule="auto"/>
      </w:pPr>
      <w:r>
        <w:rPr>
          <w:rFonts w:ascii="宋体" w:hAnsi="宋体" w:eastAsia="宋体" w:cs="宋体"/>
          <w:color w:val="000"/>
          <w:sz w:val="28"/>
          <w:szCs w:val="28"/>
        </w:rPr>
        <w:t xml:space="preserve">三、消费品市场运行平稳，无店铺零售快速增长</w:t>
      </w:r>
    </w:p>
    <w:p>
      <w:pPr>
        <w:ind w:left="0" w:right="0" w:firstLine="560"/>
        <w:spacing w:before="450" w:after="450" w:line="312" w:lineRule="auto"/>
      </w:pPr>
      <w:r>
        <w:rPr>
          <w:rFonts w:ascii="宋体" w:hAnsi="宋体" w:eastAsia="宋体" w:cs="宋体"/>
          <w:color w:val="000"/>
          <w:sz w:val="28"/>
          <w:szCs w:val="28"/>
        </w:rPr>
        <w:t xml:space="preserve">全年实现社会消费品零售总额8019.05亿元，比上年增长8.6%，增幅比上年回落0.4个百分点。其中，限额以上社会消费品零售额5885.89亿元，增长6.4%，增幅回落1.1个百分点。分行业看，全年限额以上批发零售贸易业实现零售额5401.29亿元，增长6.9%；住宿餐饮业实现零售额484.6亿元，增长1%。分商品类别看，金银珠宝、家电和通讯器材销售保持旺盛。全年限额以上企业金银珠宝类商品零售额223.35亿元，增长41%；家电类商品零售额353.27亿元，增长13%；通讯器材类商品零售额140.34亿元，增长35.2%。</w:t>
      </w:r>
    </w:p>
    <w:p>
      <w:pPr>
        <w:ind w:left="0" w:right="0" w:firstLine="560"/>
        <w:spacing w:before="450" w:after="450" w:line="312" w:lineRule="auto"/>
      </w:pPr>
      <w:r>
        <w:rPr>
          <w:rFonts w:ascii="宋体" w:hAnsi="宋体" w:eastAsia="宋体" w:cs="宋体"/>
          <w:color w:val="000"/>
          <w:sz w:val="28"/>
          <w:szCs w:val="28"/>
        </w:rPr>
        <w:t xml:space="preserve">无店铺零售保持高速增长。全年限额以上零售法人企业中，无店铺零售业态实现零售额556.59亿元，比上年增长42.4%，其中网上商店零售额465.38亿元，增长52.4%。</w:t>
      </w:r>
    </w:p>
    <w:p>
      <w:pPr>
        <w:ind w:left="0" w:right="0" w:firstLine="560"/>
        <w:spacing w:before="450" w:after="450" w:line="312" w:lineRule="auto"/>
      </w:pPr>
      <w:r>
        <w:rPr>
          <w:rFonts w:ascii="宋体" w:hAnsi="宋体" w:eastAsia="宋体" w:cs="宋体"/>
          <w:color w:val="000"/>
          <w:sz w:val="28"/>
          <w:szCs w:val="28"/>
        </w:rPr>
        <w:t xml:space="preserve">四、固定资产投资增幅提高，非国有经济投资增长较快</w:t>
      </w:r>
    </w:p>
    <w:p>
      <w:pPr>
        <w:ind w:left="0" w:right="0" w:firstLine="560"/>
        <w:spacing w:before="450" w:after="450" w:line="312" w:lineRule="auto"/>
      </w:pPr>
      <w:r>
        <w:rPr>
          <w:rFonts w:ascii="宋体" w:hAnsi="宋体" w:eastAsia="宋体" w:cs="宋体"/>
          <w:color w:val="000"/>
          <w:sz w:val="28"/>
          <w:szCs w:val="28"/>
        </w:rPr>
        <w:t xml:space="preserve">全年全社会固定资产投资总额5647.79亿元，比上年增长7.5%，增幅比上年提高3.8个百分点。其中，城市基础设施投资1043.31亿元，增长0.5%；房地产开发投资2819.59亿元，增长18.4%。</w:t>
      </w:r>
    </w:p>
    <w:p>
      <w:pPr>
        <w:ind w:left="0" w:right="0" w:firstLine="560"/>
        <w:spacing w:before="450" w:after="450" w:line="312" w:lineRule="auto"/>
      </w:pPr>
      <w:r>
        <w:rPr>
          <w:rFonts w:ascii="宋体" w:hAnsi="宋体" w:eastAsia="宋体" w:cs="宋体"/>
          <w:color w:val="000"/>
          <w:sz w:val="28"/>
          <w:szCs w:val="28"/>
        </w:rPr>
        <w:t xml:space="preserve">按产业分，第一产业投资18.45亿元，比上年增长64.7%；第二产业投资1242.02亿元，下降4%，其中工业投资1236.35亿元，下降4.4%；第三产业投资4387.32亿元，增长11.1%。按经济类型分，国有经济投资1926.89亿元，增长3.9%；非国有经济投资3720.9亿元，增长</w:t>
      </w:r>
    </w:p>
    <w:p>
      <w:pPr>
        <w:ind w:left="0" w:right="0" w:firstLine="560"/>
        <w:spacing w:before="450" w:after="450" w:line="312" w:lineRule="auto"/>
      </w:pPr>
      <w:r>
        <w:rPr>
          <w:rFonts w:ascii="宋体" w:hAnsi="宋体" w:eastAsia="宋体" w:cs="宋体"/>
          <w:color w:val="000"/>
          <w:sz w:val="28"/>
          <w:szCs w:val="28"/>
        </w:rPr>
        <w:t xml:space="preserve">9.5%。在非国有经济投资中，私营经济投资1070.65亿元，下降1.8%；股份制经济投资1601.33亿元，增长12.9%；外商及港澳台经济投资894.47亿元，增长18%。</w:t>
      </w:r>
    </w:p>
    <w:p>
      <w:pPr>
        <w:ind w:left="0" w:right="0" w:firstLine="560"/>
        <w:spacing w:before="450" w:after="450" w:line="312" w:lineRule="auto"/>
      </w:pPr>
      <w:r>
        <w:rPr>
          <w:rFonts w:ascii="宋体" w:hAnsi="宋体" w:eastAsia="宋体" w:cs="宋体"/>
          <w:color w:val="000"/>
          <w:sz w:val="28"/>
          <w:szCs w:val="28"/>
        </w:rPr>
        <w:t xml:space="preserve">五、进出口总额小幅增长，实到外资增幅平稳</w:t>
      </w:r>
    </w:p>
    <w:p>
      <w:pPr>
        <w:ind w:left="0" w:right="0" w:firstLine="560"/>
        <w:spacing w:before="450" w:after="450" w:line="312" w:lineRule="auto"/>
      </w:pPr>
      <w:r>
        <w:rPr>
          <w:rFonts w:ascii="宋体" w:hAnsi="宋体" w:eastAsia="宋体" w:cs="宋体"/>
          <w:color w:val="000"/>
          <w:sz w:val="28"/>
          <w:szCs w:val="28"/>
        </w:rPr>
        <w:t xml:space="preserve">全年上海市进出口总额4413.98亿美元，比上年增长1.1%，而上年为下降0.2%。其中，进口总额2371.55亿美元，增长3.1%，增幅比上年提高2.1个百分点；出口总额2024.44亿美元，下降1.2%，降幅缩小0.2个百分点。按贸易方式分，一般贸易出口817.25亿美元，增长</w:t>
      </w:r>
    </w:p>
    <w:p>
      <w:pPr>
        <w:ind w:left="0" w:right="0" w:firstLine="560"/>
        <w:spacing w:before="450" w:after="450" w:line="312" w:lineRule="auto"/>
      </w:pPr>
      <w:r>
        <w:rPr>
          <w:rFonts w:ascii="宋体" w:hAnsi="宋体" w:eastAsia="宋体" w:cs="宋体"/>
          <w:color w:val="000"/>
          <w:sz w:val="28"/>
          <w:szCs w:val="28"/>
        </w:rPr>
        <w:t xml:space="preserve">3.5%；加工贸易出口943.8亿美元，下降7%。按经济类型分，国有企业出口296.98亿美元，下降8.6%；外商投资企业出口1367.75亿美元，下降1.4%；私营企业出口361.31亿美元，增长6.4%。按产品类别分，高新技术产品出口887.13亿美元，下降2.2%；机电产品出口1433.95亿美元，下降1.4%。</w:t>
      </w:r>
    </w:p>
    <w:p>
      <w:pPr>
        <w:ind w:left="0" w:right="0" w:firstLine="560"/>
        <w:spacing w:before="450" w:after="450" w:line="312" w:lineRule="auto"/>
      </w:pPr>
      <w:r>
        <w:rPr>
          <w:rFonts w:ascii="宋体" w:hAnsi="宋体" w:eastAsia="宋体" w:cs="宋体"/>
          <w:color w:val="000"/>
          <w:sz w:val="28"/>
          <w:szCs w:val="28"/>
        </w:rPr>
        <w:t xml:space="preserve">全年签订外商直接投资合同金额246.3亿美元，比上年增长10.3%。外商直接投资实际到位金额167.8亿美元，增长10.5%。其中，第二产业实际到位金额32.1亿美元，增长29%；第三产业实际到位金额135.67亿美元，增长7%。</w:t>
      </w:r>
    </w:p>
    <w:p>
      <w:pPr>
        <w:ind w:left="0" w:right="0" w:firstLine="560"/>
        <w:spacing w:before="450" w:after="450" w:line="312" w:lineRule="auto"/>
      </w:pPr>
      <w:r>
        <w:rPr>
          <w:rFonts w:ascii="宋体" w:hAnsi="宋体" w:eastAsia="宋体" w:cs="宋体"/>
          <w:color w:val="000"/>
          <w:sz w:val="28"/>
          <w:szCs w:val="28"/>
        </w:rPr>
        <w:t xml:space="preserve">六、居民消费价格温和上涨，工业生产者价格继续下降</w:t>
      </w:r>
    </w:p>
    <w:p>
      <w:pPr>
        <w:ind w:left="0" w:right="0" w:firstLine="560"/>
        <w:spacing w:before="450" w:after="450" w:line="312" w:lineRule="auto"/>
      </w:pPr>
      <w:r>
        <w:rPr>
          <w:rFonts w:ascii="宋体" w:hAnsi="宋体" w:eastAsia="宋体" w:cs="宋体"/>
          <w:color w:val="000"/>
          <w:sz w:val="28"/>
          <w:szCs w:val="28"/>
        </w:rPr>
        <w:t xml:space="preserve">全年居民消费价格总水平比上年上涨2.3%，涨幅比上年回落0.5个百分点。居民消费价格各月同比涨幅基本处于2%-2.6%之间。分类别看，食品类价格上涨4.4%，上拉总指数1.3个百分点；居住类价格上涨3.9%，上拉总指数0.9个百分点。此外，家庭设备用品及维修服务类价格上涨1.3%，交通和通信类价格上涨0.4%，烟酒及用品类、娱乐教育文化用品及服务</w:t>
      </w:r>
    </w:p>
    <w:p>
      <w:pPr>
        <w:ind w:left="0" w:right="0" w:firstLine="560"/>
        <w:spacing w:before="450" w:after="450" w:line="312" w:lineRule="auto"/>
      </w:pPr>
      <w:r>
        <w:rPr>
          <w:rFonts w:ascii="宋体" w:hAnsi="宋体" w:eastAsia="宋体" w:cs="宋体"/>
          <w:color w:val="000"/>
          <w:sz w:val="28"/>
          <w:szCs w:val="28"/>
        </w:rPr>
        <w:t xml:space="preserve">类价格均上涨0.1%，衣着类、医疗保健和个人用品类价格与上年持平。</w:t>
      </w:r>
    </w:p>
    <w:p>
      <w:pPr>
        <w:ind w:left="0" w:right="0" w:firstLine="560"/>
        <w:spacing w:before="450" w:after="450" w:line="312" w:lineRule="auto"/>
      </w:pPr>
      <w:r>
        <w:rPr>
          <w:rFonts w:ascii="宋体" w:hAnsi="宋体" w:eastAsia="宋体" w:cs="宋体"/>
          <w:color w:val="000"/>
          <w:sz w:val="28"/>
          <w:szCs w:val="28"/>
        </w:rPr>
        <w:t xml:space="preserve">全年工业生产者出厂价格比上年下降1.8%，降幅比上年扩大0.2个百分点；工业生产者购进价格下降3.5%，降幅缩小1.8个百分点。</w:t>
      </w:r>
    </w:p>
    <w:p>
      <w:pPr>
        <w:ind w:left="0" w:right="0" w:firstLine="560"/>
        <w:spacing w:before="450" w:after="450" w:line="312" w:lineRule="auto"/>
      </w:pPr>
      <w:r>
        <w:rPr>
          <w:rFonts w:ascii="宋体" w:hAnsi="宋体" w:eastAsia="宋体" w:cs="宋体"/>
          <w:color w:val="000"/>
          <w:sz w:val="28"/>
          <w:szCs w:val="28"/>
        </w:rPr>
        <w:t xml:space="preserve">七、城乡居民收入稳定增长，就业形势保持平稳</w:t>
      </w:r>
    </w:p>
    <w:p>
      <w:pPr>
        <w:ind w:left="0" w:right="0" w:firstLine="560"/>
        <w:spacing w:before="450" w:after="450" w:line="312" w:lineRule="auto"/>
      </w:pPr>
      <w:r>
        <w:rPr>
          <w:rFonts w:ascii="宋体" w:hAnsi="宋体" w:eastAsia="宋体" w:cs="宋体"/>
          <w:color w:val="000"/>
          <w:sz w:val="28"/>
          <w:szCs w:val="28"/>
        </w:rPr>
        <w:t xml:space="preserve">据抽样调查，全年城市居民家庭人均可支配收入43851元，比上年增长9.1%。其中，工资性收入28518元，增长6.6%；经营净收入2317元，增长2.2%；财产性收入788元，增长36.8%；转移性收入12228元，增长15.4%。农村居民家庭人均可支配收入19208元，增长10.4%。其中，工资性收入12378元，增长7.7%；家庭经营性收入920元，增长1.7%；财产性收入1587元，增长14.8%；转移性收入4323元，增长19.5%。</w:t>
      </w:r>
    </w:p>
    <w:p>
      <w:pPr>
        <w:ind w:left="0" w:right="0" w:firstLine="560"/>
        <w:spacing w:before="450" w:after="450" w:line="312" w:lineRule="auto"/>
      </w:pPr>
      <w:r>
        <w:rPr>
          <w:rFonts w:ascii="宋体" w:hAnsi="宋体" w:eastAsia="宋体" w:cs="宋体"/>
          <w:color w:val="000"/>
          <w:sz w:val="28"/>
          <w:szCs w:val="28"/>
        </w:rPr>
        <w:t xml:space="preserve">全年新增就业岗位60.05万个，其中农村富余劳动力实现非农就业11.15万个。至年末，城镇登记失业人数26.37万人，城镇登记失业率为4.2%。</w:t>
      </w:r>
    </w:p>
    <w:p>
      <w:pPr>
        <w:ind w:left="0" w:right="0" w:firstLine="560"/>
        <w:spacing w:before="450" w:after="450" w:line="312" w:lineRule="auto"/>
      </w:pPr>
      <w:r>
        <w:rPr>
          <w:rFonts w:ascii="宋体" w:hAnsi="宋体" w:eastAsia="宋体" w:cs="宋体"/>
          <w:color w:val="000"/>
          <w:sz w:val="28"/>
          <w:szCs w:val="28"/>
        </w:rPr>
        <w:t xml:space="preserve">八、地方财政收入较快增长，货币信贷运行平稳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全年地方财政收入4109.51亿元，比上年增长9.8%，增幅比上年提高0.6个百分点。其中，增值税848.47亿元，增长27.2%；营业税962.72亿元，增长7.2%；企业所得税837.44亿元，增长3.8%。全年地方财政支出4528.61亿元，增长8.2%，增幅同比提高1.3个百分点。其中，城乡社区事务支出增长13.6%，医疗卫生支出增长8.9%。</w:t>
      </w:r>
    </w:p>
    <w:p>
      <w:pPr>
        <w:ind w:left="0" w:right="0" w:firstLine="560"/>
        <w:spacing w:before="450" w:after="450" w:line="312" w:lineRule="auto"/>
      </w:pPr>
      <w:r>
        <w:rPr>
          <w:rFonts w:ascii="宋体" w:hAnsi="宋体" w:eastAsia="宋体" w:cs="宋体"/>
          <w:color w:val="000"/>
          <w:sz w:val="28"/>
          <w:szCs w:val="28"/>
        </w:rPr>
        <w:t xml:space="preserve">至年末，全市中外资金融机构本外币存款余额69256.32亿元，比上年增长9%，比年初增加5474.25亿元，同比多增95.01亿元。中外资金融机构本外币贷款余额44357.88亿元，增长</w:t>
      </w:r>
    </w:p>
    <w:p>
      <w:pPr>
        <w:ind w:left="0" w:right="0" w:firstLine="560"/>
        <w:spacing w:before="450" w:after="450" w:line="312" w:lineRule="auto"/>
      </w:pPr>
      <w:r>
        <w:rPr>
          <w:rFonts w:ascii="宋体" w:hAnsi="宋体" w:eastAsia="宋体" w:cs="宋体"/>
          <w:color w:val="000"/>
          <w:sz w:val="28"/>
          <w:szCs w:val="28"/>
        </w:rPr>
        <w:t xml:space="preserve">8.2%，比年初增加3297.46亿元，同比少增520.8亿元。其中，短期贷款余额13673.51亿元，比年初增加580.99亿元，同比少增1211.48亿元；中长期贷款余额25901.85亿元，比年初增加2320.45亿元，同比多增1562.69亿元。</w:t>
      </w:r>
    </w:p>
    <w:p>
      <w:pPr>
        <w:ind w:left="0" w:right="0" w:firstLine="560"/>
        <w:spacing w:before="450" w:after="450" w:line="312" w:lineRule="auto"/>
      </w:pPr>
      <w:r>
        <w:rPr>
          <w:rFonts w:ascii="宋体" w:hAnsi="宋体" w:eastAsia="宋体" w:cs="宋体"/>
          <w:color w:val="000"/>
          <w:sz w:val="28"/>
          <w:szCs w:val="28"/>
        </w:rPr>
        <w:t xml:space="preserve">过去的一年，上海主动应对各种风险和挑战，创新驱动发展的积极效应持续显现，成绩确实来之不易。但同时要看到，当前上海外部发展环境依然错综复杂，经济发展中仍存在不少困难和问题：结构调整任务艰巨，服务业集聚辐射能力不强，先进制造业发展后劲不足，战略性新兴产业尚处于培育阶段。</w:t>
      </w:r>
    </w:p>
    <w:p>
      <w:pPr>
        <w:ind w:left="0" w:right="0" w:firstLine="560"/>
        <w:spacing w:before="450" w:after="450" w:line="312" w:lineRule="auto"/>
      </w:pPr>
      <w:r>
        <w:rPr>
          <w:rFonts w:ascii="宋体" w:hAnsi="宋体" w:eastAsia="宋体" w:cs="宋体"/>
          <w:color w:val="000"/>
          <w:sz w:val="28"/>
          <w:szCs w:val="28"/>
        </w:rPr>
        <w:t xml:space="preserve">2024年，上海将坚持创新驱动发展、经济转型升级，以提高经济增长质量和效益为中心，为打造中国经济升级版发挥示范作用。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2025-05-03T19:03:11+08:00</dcterms:created>
  <dcterms:modified xsi:type="dcterms:W3CDTF">2025-05-03T19:03:11+08:00</dcterms:modified>
</cp:coreProperties>
</file>

<file path=docProps/custom.xml><?xml version="1.0" encoding="utf-8"?>
<Properties xmlns="http://schemas.openxmlformats.org/officeDocument/2006/custom-properties" xmlns:vt="http://schemas.openxmlformats.org/officeDocument/2006/docPropsVTypes"/>
</file>