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2024年1季度湖北省武汉市国民经济运行情况分析</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第一篇：2024年1季度湖北省武汉市国民经济运行情况分析2024年1季度湖北省武汉市国民经济运行情况分析 2024年1季度，在宏观经济环境再现滑落的背景下，武汉市经济继续保持平稳增长的势头，继续呈现积极向好的变化，实现了良好的开局。一、一...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第一篇：2024年1季度湖北省武汉市国民经济运行情况分析</w:t>
      </w:r>
    </w:p>
    <w:p>
      <w:pPr>
        <w:ind w:left="0" w:right="0" w:firstLine="560"/>
        <w:spacing w:before="450" w:after="450" w:line="312" w:lineRule="auto"/>
      </w:pPr>
      <w:r>
        <w:rPr>
          <w:rFonts w:ascii="宋体" w:hAnsi="宋体" w:eastAsia="宋体" w:cs="宋体"/>
          <w:color w:val="000"/>
          <w:sz w:val="28"/>
          <w:szCs w:val="28"/>
        </w:rPr>
        <w:t xml:space="preserve">2024年1季度湖北省武汉市国民经济运行情况分析 2024年1季度，在宏观经济环境再现滑落的背景下，武汉市经济继续保持平稳增长的势头，继续呈现积极向好的变化，实现了良好的开局。</w:t>
      </w:r>
    </w:p>
    <w:p>
      <w:pPr>
        <w:ind w:left="0" w:right="0" w:firstLine="560"/>
        <w:spacing w:before="450" w:after="450" w:line="312" w:lineRule="auto"/>
      </w:pPr>
      <w:r>
        <w:rPr>
          <w:rFonts w:ascii="宋体" w:hAnsi="宋体" w:eastAsia="宋体" w:cs="宋体"/>
          <w:color w:val="000"/>
          <w:sz w:val="28"/>
          <w:szCs w:val="28"/>
        </w:rPr>
        <w:t xml:space="preserve">一、一季度武汉市经济平稳较快增长</w:t>
      </w:r>
    </w:p>
    <w:p>
      <w:pPr>
        <w:ind w:left="0" w:right="0" w:firstLine="560"/>
        <w:spacing w:before="450" w:after="450" w:line="312" w:lineRule="auto"/>
      </w:pPr>
      <w:r>
        <w:rPr>
          <w:rFonts w:ascii="宋体" w:hAnsi="宋体" w:eastAsia="宋体" w:cs="宋体"/>
          <w:color w:val="000"/>
          <w:sz w:val="28"/>
          <w:szCs w:val="28"/>
        </w:rPr>
        <w:t xml:space="preserve">从一季度的主要统计数据看，生产稳中加快，需求继续扩大，市场运行平稳，国民经济延续了去年后期逐步好转的势头。</w:t>
      </w:r>
    </w:p>
    <w:p>
      <w:pPr>
        <w:ind w:left="0" w:right="0" w:firstLine="560"/>
        <w:spacing w:before="450" w:after="450" w:line="312" w:lineRule="auto"/>
      </w:pPr>
      <w:r>
        <w:rPr>
          <w:rFonts w:ascii="宋体" w:hAnsi="宋体" w:eastAsia="宋体" w:cs="宋体"/>
          <w:color w:val="000"/>
          <w:sz w:val="28"/>
          <w:szCs w:val="28"/>
        </w:rPr>
        <w:t xml:space="preserve">农业生产稳定。一季度，我市农业总产值103.85亿元，比上年同期增长5.4%，增速同比提高1.6个百分点。主要农产品产量稳定增长，其中蔬菜产量162.66万吨，增长5.4%；生猪出栏69.88万头，增长2.7%；家禽出笼1322.09万只，增长0.2%；禽蛋产量5万吨，增长8.2%；牛奶产量0.99万吨，增长7.6%；水产品产量12.67万吨，增长4.9%。</w:t>
      </w:r>
    </w:p>
    <w:p>
      <w:pPr>
        <w:ind w:left="0" w:right="0" w:firstLine="560"/>
        <w:spacing w:before="450" w:after="450" w:line="312" w:lineRule="auto"/>
      </w:pPr>
      <w:r>
        <w:rPr>
          <w:rFonts w:ascii="宋体" w:hAnsi="宋体" w:eastAsia="宋体" w:cs="宋体"/>
          <w:color w:val="000"/>
          <w:sz w:val="28"/>
          <w:szCs w:val="28"/>
        </w:rPr>
        <w:t xml:space="preserve">工业增长加快。一季度，我市规模以上工业增加值762.99亿元，比上年同期增长11.9%，增速同比提高3.9个百分点，为近15个月以来最高增长水平。规模以上工业总产值2493.88亿元，增长15%，提高6.7个百分点。11个重点行业中，10个行业产值实现增长，其中石油化工增长71.4%，加快67.2个百分点；电子信息增长27.7%，加快18.3个百分点；汽车及零部件增长23.7%，加快5.0个百分点。工业增速加快得益于新的增长点，如上年完工投产的联想项目今年一季度净增工业产值66.16亿元，中韩（武汉）石油化工有限公司净增工业产值44.46亿元，拉动了全市工业增长。上年13家百亿企业（武昌造船厂月度数据免报）中，10家产值同比增长，3家下滑。13家企业合计增长15.0%，其中增速最快的是美的、东风本田和武汉中石油，分别为68.5%、42.7%和42.5%。</w:t>
      </w:r>
    </w:p>
    <w:p>
      <w:pPr>
        <w:ind w:left="0" w:right="0" w:firstLine="560"/>
        <w:spacing w:before="450" w:after="450" w:line="312" w:lineRule="auto"/>
      </w:pPr>
      <w:r>
        <w:rPr>
          <w:rFonts w:ascii="宋体" w:hAnsi="宋体" w:eastAsia="宋体" w:cs="宋体"/>
          <w:color w:val="000"/>
          <w:sz w:val="28"/>
          <w:szCs w:val="28"/>
        </w:rPr>
        <w:t xml:space="preserve">投资增速放缓。一季度，我市固定资产投资1093.87亿元，比上年同期增长17.5%，增速同比回落3.0个百分点。其中，第一产业投资3.35亿元，增长137.5%；第二产业投资407.12亿元，增长13.5%；第三产业投资683.40亿元，增长19.7%。从行业看，工业投资404.55亿元，增长13.7%，回落26.4个百分点。工业投资</w:t>
      </w:r>
    </w:p>
    <w:p>
      <w:pPr>
        <w:ind w:left="0" w:right="0" w:firstLine="560"/>
        <w:spacing w:before="450" w:after="450" w:line="312" w:lineRule="auto"/>
      </w:pPr>
      <w:r>
        <w:rPr>
          <w:rFonts w:ascii="宋体" w:hAnsi="宋体" w:eastAsia="宋体" w:cs="宋体"/>
          <w:color w:val="000"/>
          <w:sz w:val="28"/>
          <w:szCs w:val="28"/>
        </w:rPr>
        <w:t xml:space="preserve">中，汽车及零部件投资111.38亿元，增长56.7%；电子信息50.47亿元，增长29.0%；食品烟草9.45亿元，增长19.8%；能源及环保6.30亿元，增长68.0%。从资金来源看，民间投资607.59亿元，增长21.4%，增速回落17.7个百分点。</w:t>
      </w:r>
    </w:p>
    <w:p>
      <w:pPr>
        <w:ind w:left="0" w:right="0" w:firstLine="560"/>
        <w:spacing w:before="450" w:after="450" w:line="312" w:lineRule="auto"/>
      </w:pPr>
      <w:r>
        <w:rPr>
          <w:rFonts w:ascii="宋体" w:hAnsi="宋体" w:eastAsia="宋体" w:cs="宋体"/>
          <w:color w:val="000"/>
          <w:sz w:val="28"/>
          <w:szCs w:val="28"/>
        </w:rPr>
        <w:t xml:space="preserve">消费市场平稳。一季度，我市社会消费品零售总额1034.64亿元，比上年同期增长11.8%，增速同比回落1.1个百分点。分行业看，批发零售业933.10亿元，增长12.1%，回落1.4个百分点；住宿餐饮业101.54亿元，增长9.6%，提高2个百分点。分销售类值看，高端消费品（金银珠宝类、汽车类）、与房屋装修相关的消费品（五金电料类、家具类）和生活保健消费品（中西药品类）是带动整个消费市场的主要推动力量，同比增速均在20%以上。上年14家百亿企业中，10家销售额同比增长，4家下滑。14家企业合计增长3.9%，其中增速最快的是湖北银丰实业、湖北烟草武汉分公司，分别为56.8%和16.6%。</w:t>
      </w:r>
    </w:p>
    <w:p>
      <w:pPr>
        <w:ind w:left="0" w:right="0" w:firstLine="560"/>
        <w:spacing w:before="450" w:after="450" w:line="312" w:lineRule="auto"/>
      </w:pPr>
      <w:r>
        <w:rPr>
          <w:rFonts w:ascii="宋体" w:hAnsi="宋体" w:eastAsia="宋体" w:cs="宋体"/>
          <w:color w:val="000"/>
          <w:sz w:val="28"/>
          <w:szCs w:val="28"/>
        </w:rPr>
        <w:t xml:space="preserve">物价涨幅收窄。一季度，我市居民消费价格同比上涨2.2%，涨幅比上年同期下降0.2个百分点。八大类商品及服务价格同比“三涨五跌”，其中食品类价格上涨2.6%，居住类上涨7.2%，家庭设备用品及维修服务类上涨2.2%，衣着类下降0.2%，烟酒类下降0.1%，交通和通信类下降0.2%，娱乐教育文化类下降0.4%，医疗保健及个人用品类下降0.1%。另外，一季度，我市工业生产者价格（PPI）同比下降2.7%，其中生产资料价格下降3.6%，特别是黑色金属冶炼及压延加工价格下跌7.2%。工业生产者购进价格（IPI）同比下降1.9%，其中，工业原材料及半成品类价格下降3.7%。</w:t>
      </w:r>
    </w:p>
    <w:p>
      <w:pPr>
        <w:ind w:left="0" w:right="0" w:firstLine="560"/>
        <w:spacing w:before="450" w:after="450" w:line="312" w:lineRule="auto"/>
      </w:pPr>
      <w:r>
        <w:rPr>
          <w:rFonts w:ascii="宋体" w:hAnsi="宋体" w:eastAsia="宋体" w:cs="宋体"/>
          <w:color w:val="000"/>
          <w:sz w:val="28"/>
          <w:szCs w:val="28"/>
        </w:rPr>
        <w:t xml:space="preserve">财政收入增加。一季度，我市公共财政预算总收入542.14亿元，比上年同期增长16.5%。地方公共财政预算收入281.88亿元，增长19.2%。在地方公共财政预算收入中，税收收入233.52亿元，增长16.6%。税收收入占地方公共财政预算收入的比重为82.8%，同比下降1.8个百分点。</w:t>
      </w:r>
    </w:p>
    <w:p>
      <w:pPr>
        <w:ind w:left="0" w:right="0" w:firstLine="560"/>
        <w:spacing w:before="450" w:after="450" w:line="312" w:lineRule="auto"/>
      </w:pPr>
      <w:r>
        <w:rPr>
          <w:rFonts w:ascii="宋体" w:hAnsi="宋体" w:eastAsia="宋体" w:cs="宋体"/>
          <w:color w:val="000"/>
          <w:sz w:val="28"/>
          <w:szCs w:val="28"/>
        </w:rPr>
        <w:t xml:space="preserve">信贷增长平稳。3月末，我市金融机构本外币存款15848.98亿元，比上年同期增长10.0%，其中，个人存款5901.23亿元，增长11.4%；单位存款9146.09</w:t>
      </w:r>
    </w:p>
    <w:p>
      <w:pPr>
        <w:ind w:left="0" w:right="0" w:firstLine="560"/>
        <w:spacing w:before="450" w:after="450" w:line="312" w:lineRule="auto"/>
      </w:pPr>
      <w:r>
        <w:rPr>
          <w:rFonts w:ascii="宋体" w:hAnsi="宋体" w:eastAsia="宋体" w:cs="宋体"/>
          <w:color w:val="000"/>
          <w:sz w:val="28"/>
          <w:szCs w:val="28"/>
        </w:rPr>
        <w:t xml:space="preserve">亿元，增长9.1%。金融机构本外币贷款13273.05亿元，增长9.2%，其中，短期贷款3818.22亿元，增长10.4%；中长期贷款8669.24亿元，增长9.7%。</w:t>
      </w:r>
    </w:p>
    <w:p>
      <w:pPr>
        <w:ind w:left="0" w:right="0" w:firstLine="560"/>
        <w:spacing w:before="450" w:after="450" w:line="312" w:lineRule="auto"/>
      </w:pPr>
      <w:r>
        <w:rPr>
          <w:rFonts w:ascii="宋体" w:hAnsi="宋体" w:eastAsia="宋体" w:cs="宋体"/>
          <w:color w:val="000"/>
          <w:sz w:val="28"/>
          <w:szCs w:val="28"/>
        </w:rPr>
        <w:t xml:space="preserve">二、经济运行呈现积极向好变化</w:t>
      </w:r>
    </w:p>
    <w:p>
      <w:pPr>
        <w:ind w:left="0" w:right="0" w:firstLine="560"/>
        <w:spacing w:before="450" w:after="450" w:line="312" w:lineRule="auto"/>
      </w:pPr>
      <w:r>
        <w:rPr>
          <w:rFonts w:ascii="宋体" w:hAnsi="宋体" w:eastAsia="宋体" w:cs="宋体"/>
          <w:color w:val="000"/>
          <w:sz w:val="28"/>
          <w:szCs w:val="28"/>
        </w:rPr>
        <w:t xml:space="preserve">一是企业盈利水平提高。居民消费价格价格指数与工业品出厂价格指数之差(即CPI-PPI，用来反映下游企业盈利水平)自上年11月起由负转正，从上年11月至今年3月，该差值分别为2.4、4.1、5.0、5.0、4.9。工业品出厂价格指数与工业品购进价格指数之差（即PPI-IPI,用来反映中游企业盈利水平）虽然仍为负值，但差值逐步缩小，从上年12月至今年3月，该差值分别为-0.7、-0.8、-1.0、-0.6。另外，1至2月我市规模以上工业企业利润102.51亿元，同比增长65.7%，为近5年来最高水平。</w:t>
      </w:r>
    </w:p>
    <w:p>
      <w:pPr>
        <w:ind w:left="0" w:right="0" w:firstLine="560"/>
        <w:spacing w:before="450" w:after="450" w:line="312" w:lineRule="auto"/>
      </w:pPr>
      <w:r>
        <w:rPr>
          <w:rFonts w:ascii="宋体" w:hAnsi="宋体" w:eastAsia="宋体" w:cs="宋体"/>
          <w:color w:val="000"/>
          <w:sz w:val="28"/>
          <w:szCs w:val="28"/>
        </w:rPr>
        <w:t xml:space="preserve">二是民间投资比重提高。一季度，我市民间投资607.59亿元，增长21.4%，增速比固定资产投资高4.9个百分点，绝对额占固定资产投资的比重由上年同期的53.8%提高到55.5%，提高1.7个百分点。民间工业投资291.84亿元，增长50.8%，增速比工业投资高37.1个百分点，绝对额占工业投资的比重由上年同期的54.4%提高到72.1%，提高17.7个百分点。</w:t>
      </w:r>
    </w:p>
    <w:p>
      <w:pPr>
        <w:ind w:left="0" w:right="0" w:firstLine="560"/>
        <w:spacing w:before="450" w:after="450" w:line="312" w:lineRule="auto"/>
      </w:pPr>
      <w:r>
        <w:rPr>
          <w:rFonts w:ascii="宋体" w:hAnsi="宋体" w:eastAsia="宋体" w:cs="宋体"/>
          <w:color w:val="000"/>
          <w:sz w:val="28"/>
          <w:szCs w:val="28"/>
        </w:rPr>
        <w:t xml:space="preserve">三是经济运行活力提升。随着“工业倍增”计划的深入实施，新增长点不断出现。在钢铁等传统产业面临调整的情况下，80万吨乙烯、联想、神龙三厂和本田二厂等新投产项目为我市经济发展提供了重要支撑。从工业用电量看，我市一季度用电58.40亿千瓦时，增长20.3%，创近4年来新高。从货运量看，我市一季度全社会货运量10681.42万吨，增长1.4%，同比提高4.8个百分点，比1至2月提高1.8个百分点。港口吞吐量1797万吨，增长4.8%，比上年同期提高9.2个百分点，比1至2月提高5.7个百分点。</w:t>
      </w:r>
    </w:p>
    <w:p>
      <w:pPr>
        <w:ind w:left="0" w:right="0" w:firstLine="560"/>
        <w:spacing w:before="450" w:after="450" w:line="312" w:lineRule="auto"/>
      </w:pPr>
      <w:r>
        <w:rPr>
          <w:rFonts w:ascii="宋体" w:hAnsi="宋体" w:eastAsia="宋体" w:cs="宋体"/>
          <w:color w:val="000"/>
          <w:sz w:val="28"/>
          <w:szCs w:val="28"/>
        </w:rPr>
        <w:t xml:space="preserve">四是新型业态迅速发展。一季度，从工业领域看，电子信息产业实现产值255.64亿元，增长27.7%，增速在我市11大工业行业中位列第2，仅次于因新项目投产而有大幅增长的石化产业。从消费领域看，在限上商贸企业中，互联网销售额22.03亿元，比上年同期增长92.3%，占限上销售额的比重由0.5%提高到</w:t>
      </w:r>
    </w:p>
    <w:p>
      <w:pPr>
        <w:ind w:left="0" w:right="0" w:firstLine="560"/>
        <w:spacing w:before="450" w:after="450" w:line="312" w:lineRule="auto"/>
      </w:pPr>
      <w:r>
        <w:rPr>
          <w:rFonts w:ascii="宋体" w:hAnsi="宋体" w:eastAsia="宋体" w:cs="宋体"/>
          <w:color w:val="000"/>
          <w:sz w:val="28"/>
          <w:szCs w:val="28"/>
        </w:rPr>
        <w:t xml:space="preserve">0.9%；互联网零售额21.88亿元，增长91.1%，占限上零售额的比重由1.9%提高到3.2%。</w:t>
      </w:r>
    </w:p>
    <w:p>
      <w:pPr>
        <w:ind w:left="0" w:right="0" w:firstLine="560"/>
        <w:spacing w:before="450" w:after="450" w:line="312" w:lineRule="auto"/>
      </w:pPr>
      <w:r>
        <w:rPr>
          <w:rFonts w:ascii="宋体" w:hAnsi="宋体" w:eastAsia="宋体" w:cs="宋体"/>
          <w:color w:val="000"/>
          <w:sz w:val="28"/>
          <w:szCs w:val="28"/>
        </w:rPr>
        <w:t xml:space="preserve">三、目前经济运行存在的主要问题</w:t>
      </w:r>
    </w:p>
    <w:p>
      <w:pPr>
        <w:ind w:left="0" w:right="0" w:firstLine="560"/>
        <w:spacing w:before="450" w:after="450" w:line="312" w:lineRule="auto"/>
      </w:pPr>
      <w:r>
        <w:rPr>
          <w:rFonts w:ascii="宋体" w:hAnsi="宋体" w:eastAsia="宋体" w:cs="宋体"/>
          <w:color w:val="000"/>
          <w:sz w:val="28"/>
          <w:szCs w:val="28"/>
        </w:rPr>
        <w:t xml:space="preserve">除了宏观经济没有延续去年后期略有好转的势头，而是继去年上半年发生台阶式下滑后再现明显滑落外，就我市具体情况看，主要存在以下问题：</w:t>
      </w:r>
    </w:p>
    <w:p>
      <w:pPr>
        <w:ind w:left="0" w:right="0" w:firstLine="560"/>
        <w:spacing w:before="450" w:after="450" w:line="312" w:lineRule="auto"/>
      </w:pPr>
      <w:r>
        <w:rPr>
          <w:rFonts w:ascii="宋体" w:hAnsi="宋体" w:eastAsia="宋体" w:cs="宋体"/>
          <w:color w:val="000"/>
          <w:sz w:val="28"/>
          <w:szCs w:val="28"/>
        </w:rPr>
        <w:t xml:space="preserve">一是工业增长有待进一步加快。虽然一季度规上工业增加值增长11.9%，比上年同期提高3.9个百分点，但与历史同期数据比，增速仍需要进一步提高。目前增速比2024年一季度低23个百分点，比2024年低4.6个百分点，比2024年低5.4个百分点。在全国工业持续下滑的情况下，我市虽然同比有所加快，但占全市工业比重较大的传统行业面对调整的压力还较大，其中，钢铁行业一季度由涨转跌2.1%，装备制造行业仅增长1.1%，能源环保行业仅增长5.0%,食品烟草行业增长5.6%。另外，一些大企业生产下滑较大，如武钢、冠捷、富士康、凯迪电力、海尔电器等，个别企业甚至出现50%以上的降幅。</w:t>
      </w:r>
    </w:p>
    <w:p>
      <w:pPr>
        <w:ind w:left="0" w:right="0" w:firstLine="560"/>
        <w:spacing w:before="450" w:after="450" w:line="312" w:lineRule="auto"/>
      </w:pPr>
      <w:r>
        <w:rPr>
          <w:rFonts w:ascii="宋体" w:hAnsi="宋体" w:eastAsia="宋体" w:cs="宋体"/>
          <w:color w:val="000"/>
          <w:sz w:val="28"/>
          <w:szCs w:val="28"/>
        </w:rPr>
        <w:t xml:space="preserve">二是需求增速有待进一步提高。从投资看，一季度我市投资增速比上年同期回落3.0百分点。其中，工业投资增速回落26.4个百分点，民间投资增速回落17.7个百分点。商品房销售面积和销售额增速同比下降4.3和14.1个百分点，商品房待售面积增长58.1%。从消费看，一季度社会消费品零售额增速回落1.1个百分点，其中,吃、穿、用等大众类消费商品零售额增速分别回落7.9、4.1和7.0个百分点；石油及制品类等大宗商品销售额增速回落1.7个百分点。此外，一季度工业生产者出厂价格指数比上年同期下降2.7个百分点，工业生产者购进价格指数下降1.9个百分点，也反映出市场需求不旺。</w:t>
      </w:r>
    </w:p>
    <w:p>
      <w:pPr>
        <w:ind w:left="0" w:right="0" w:firstLine="560"/>
        <w:spacing w:before="450" w:after="450" w:line="312" w:lineRule="auto"/>
      </w:pPr>
      <w:r>
        <w:rPr>
          <w:rFonts w:ascii="宋体" w:hAnsi="宋体" w:eastAsia="宋体" w:cs="宋体"/>
          <w:color w:val="000"/>
          <w:sz w:val="28"/>
          <w:szCs w:val="28"/>
        </w:rPr>
        <w:t xml:space="preserve">三是要素市场有待进一步宽松。目前的状况是趋紧，一是融资困难，根据对94户小微工业企业的调查，其中60%的企业有融资需求，但仅有11.7%的企业得到银行贷款，而民间借贷利率普遍是银行利率的3倍以上。二是用工紧张。43.6%的企业有招工需求，但只有3.2%的企业招到所需员工，29.8%的企业招到部分所需员工，10.6%的企业没有招到所需员工。三是成本上升。由于原材料购</w:t>
      </w:r>
    </w:p>
    <w:p>
      <w:pPr>
        <w:ind w:left="0" w:right="0" w:firstLine="560"/>
        <w:spacing w:before="450" w:after="450" w:line="312" w:lineRule="auto"/>
      </w:pPr>
      <w:r>
        <w:rPr>
          <w:rFonts w:ascii="宋体" w:hAnsi="宋体" w:eastAsia="宋体" w:cs="宋体"/>
          <w:color w:val="000"/>
          <w:sz w:val="28"/>
          <w:szCs w:val="28"/>
        </w:rPr>
        <w:t xml:space="preserve">进价格上涨、职工薪酬增加等因素，企业生产成本大幅上升。企业平均主营业务成本达74.7万元，比上年同期上涨14.1%，上涨幅度与主营业务收入涨幅基本持平。</w:t>
      </w:r>
    </w:p>
    <w:p>
      <w:pPr>
        <w:ind w:left="0" w:right="0" w:firstLine="560"/>
        <w:spacing w:before="450" w:after="450" w:line="312" w:lineRule="auto"/>
      </w:pPr>
      <w:r>
        <w:rPr>
          <w:rFonts w:ascii="宋体" w:hAnsi="宋体" w:eastAsia="宋体" w:cs="宋体"/>
          <w:color w:val="000"/>
          <w:sz w:val="28"/>
          <w:szCs w:val="28"/>
        </w:rPr>
        <w:t xml:space="preserve">四、保持经济平稳较快增长的对策建议</w:t>
      </w:r>
    </w:p>
    <w:p>
      <w:pPr>
        <w:ind w:left="0" w:right="0" w:firstLine="560"/>
        <w:spacing w:before="450" w:after="450" w:line="312" w:lineRule="auto"/>
      </w:pPr>
      <w:r>
        <w:rPr>
          <w:rFonts w:ascii="宋体" w:hAnsi="宋体" w:eastAsia="宋体" w:cs="宋体"/>
          <w:color w:val="000"/>
          <w:sz w:val="28"/>
          <w:szCs w:val="28"/>
        </w:rPr>
        <w:t xml:space="preserve">尽管一季度我市经济运行中出现了一些困难和问题，部分经济指标增速有所放缓，但全市经济运行的基本面没有改变。特别是随着我市围绕建设国家中心城市和复兴大武汉的战略目标，大力推进“五大计划”，积极调结构、转方式、促升级，经济稳中有进、持续向好的态势将会得到进一步巩固和延续。</w:t>
      </w:r>
    </w:p>
    <w:p>
      <w:pPr>
        <w:ind w:left="0" w:right="0" w:firstLine="560"/>
        <w:spacing w:before="450" w:after="450" w:line="312" w:lineRule="auto"/>
      </w:pPr>
      <w:r>
        <w:rPr>
          <w:rFonts w:ascii="宋体" w:hAnsi="宋体" w:eastAsia="宋体" w:cs="宋体"/>
          <w:color w:val="000"/>
          <w:sz w:val="28"/>
          <w:szCs w:val="28"/>
        </w:rPr>
        <w:t xml:space="preserve">加大改革力度，加快经济转型升级步伐。要进一步调整提升制造业，加快发展现代服务业，在稳增长的前提下，着力调结构、转方式、促升级，促进经济转型升级，持续推进“工业倍增”计划，抓工业规模，抓重点产业，抓产业集群。实施工业重点产业链构建工程，延伸壮大产业链，加快传统产业升级改造，确保上海通用武汉生产基地等一批重大工业项目施工投产，做大做强先进制造业。持续推进服务业升级计划，加快金融体制改革，加快武汉物流交易所和大宗商品交易所建设，加快商贸业提档升级，培育新的商业业态。</w:t>
      </w:r>
    </w:p>
    <w:p>
      <w:pPr>
        <w:ind w:left="0" w:right="0" w:firstLine="560"/>
        <w:spacing w:before="450" w:after="450" w:line="312" w:lineRule="auto"/>
      </w:pPr>
      <w:r>
        <w:rPr>
          <w:rFonts w:ascii="宋体" w:hAnsi="宋体" w:eastAsia="宋体" w:cs="宋体"/>
          <w:color w:val="000"/>
          <w:sz w:val="28"/>
          <w:szCs w:val="28"/>
        </w:rPr>
        <w:t xml:space="preserve">着力扩大需求，增强经济增长的内生动力。要发挥好投资的关键作用，加快投融资体制改革，充分激发民间投资活力，加大重大项目招商引资和建设力度，突出抓好工业和城市基建投资，促进固定资产投资保持较快增长。高度关注房地产市场变化趋势，强化调控政策的针对性和实效性，促进其稳定有序发展。同时，要发挥好消费的拉动作用，改善消费环境，提高居民收入和福利保障水平，支持发展电子商务等新型贸易方式。</w:t>
      </w:r>
    </w:p>
    <w:p>
      <w:pPr>
        <w:ind w:left="0" w:right="0" w:firstLine="560"/>
        <w:spacing w:before="450" w:after="450" w:line="312" w:lineRule="auto"/>
      </w:pPr>
      <w:r>
        <w:rPr>
          <w:rFonts w:ascii="宋体" w:hAnsi="宋体" w:eastAsia="宋体" w:cs="宋体"/>
          <w:color w:val="000"/>
          <w:sz w:val="28"/>
          <w:szCs w:val="28"/>
        </w:rPr>
        <w:t xml:space="preserve">稳定要素供给，激发实体经济发展活力。围绕推进“五大计划”，梳理排定一批重点企业和重点项目，切实做好土地、资金、人力资本等要素保障和服务工作。深入落实支持民营经济发展各项政策，推动民间资本进入基础设施、基础产业、金融服务等领域，建立健全中小民营企业信用体系、融资担保体制，缓解民营企</w:t>
      </w:r>
    </w:p>
    <w:p>
      <w:pPr>
        <w:ind w:left="0" w:right="0" w:firstLine="560"/>
        <w:spacing w:before="450" w:after="450" w:line="312" w:lineRule="auto"/>
      </w:pPr>
      <w:r>
        <w:rPr>
          <w:rFonts w:ascii="宋体" w:hAnsi="宋体" w:eastAsia="宋体" w:cs="宋体"/>
          <w:color w:val="000"/>
          <w:sz w:val="28"/>
          <w:szCs w:val="28"/>
        </w:rPr>
        <w:t xml:space="preserve">业融资难。加强企业用工指导，对重点缺工企业用工需求进行动态监测，及时做好相关政策服务。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第二篇：2024年2季度国民经济运行情况</w:t>
      </w:r>
    </w:p>
    <w:p>
      <w:pPr>
        <w:ind w:left="0" w:right="0" w:firstLine="560"/>
        <w:spacing w:before="450" w:after="450" w:line="312" w:lineRule="auto"/>
      </w:pPr>
      <w:r>
        <w:rPr>
          <w:rFonts w:ascii="宋体" w:hAnsi="宋体" w:eastAsia="宋体" w:cs="宋体"/>
          <w:color w:val="000"/>
          <w:sz w:val="28"/>
          <w:szCs w:val="28"/>
        </w:rPr>
        <w:t xml:space="preserve">上半年XX县国民经济运行情况通报</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加快精准扶贫精准脱贫的攻坚之年，是实施“十三五”规划承上启下的关键之年。开年来，在县委政府的正确领导下，全县干部群众以习近平新时代中国特色社会主义思想和党的十九大精神为指导，以脱贫攻坚统领全局，大力实施乡村振兴战略，统筹推进稳增长、促改革、调结构、惠民生、防风险各项工作，促进了全县经济平衡健康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全县完成生产总值137140万元，同比增长7.8%，完成年计划33.07亿元的41.47%。</w:t>
      </w:r>
    </w:p>
    <w:p>
      <w:pPr>
        <w:ind w:left="0" w:right="0" w:firstLine="560"/>
        <w:spacing w:before="450" w:after="450" w:line="312" w:lineRule="auto"/>
      </w:pPr>
      <w:r>
        <w:rPr>
          <w:rFonts w:ascii="宋体" w:hAnsi="宋体" w:eastAsia="宋体" w:cs="宋体"/>
          <w:color w:val="000"/>
          <w:sz w:val="28"/>
          <w:szCs w:val="28"/>
        </w:rPr>
        <w:t xml:space="preserve">第一产业完成增加值22617万元，同比增长5.3%。第二产业完成增加值10030万元，同比增长8.8%。第三产业完成增加值104493万元，同比增长8.4%，完成年计划19.8亿元的52.77%。</w:t>
      </w:r>
    </w:p>
    <w:p>
      <w:pPr>
        <w:ind w:left="0" w:right="0" w:firstLine="560"/>
        <w:spacing w:before="450" w:after="450" w:line="312" w:lineRule="auto"/>
      </w:pPr>
      <w:r>
        <w:rPr>
          <w:rFonts w:ascii="宋体" w:hAnsi="宋体" w:eastAsia="宋体" w:cs="宋体"/>
          <w:color w:val="000"/>
          <w:sz w:val="28"/>
          <w:szCs w:val="28"/>
        </w:rPr>
        <w:t xml:space="preserve">全县工业增加值完成6294万元, 同比增长10.6%, 完成年计划1.57亿元的40.09%。其中:规模以上工业增加值完成5490.9万元，同比增长87.8%,完成年计划1.36亿元的40.37%。</w:t>
      </w:r>
    </w:p>
    <w:p>
      <w:pPr>
        <w:ind w:left="0" w:right="0" w:firstLine="560"/>
        <w:spacing w:before="450" w:after="450" w:line="312" w:lineRule="auto"/>
      </w:pPr>
      <w:r>
        <w:rPr>
          <w:rFonts w:ascii="宋体" w:hAnsi="宋体" w:eastAsia="宋体" w:cs="宋体"/>
          <w:color w:val="000"/>
          <w:sz w:val="28"/>
          <w:szCs w:val="28"/>
        </w:rPr>
        <w:t xml:space="preserve">固定资产投资完成75172万元,同比下降63.88%,完成年计划42.19亿元的17.82%。</w:t>
      </w:r>
    </w:p>
    <w:p>
      <w:pPr>
        <w:ind w:left="0" w:right="0" w:firstLine="560"/>
        <w:spacing w:before="450" w:after="450" w:line="312" w:lineRule="auto"/>
      </w:pPr>
      <w:r>
        <w:rPr>
          <w:rFonts w:ascii="宋体" w:hAnsi="宋体" w:eastAsia="宋体" w:cs="宋体"/>
          <w:color w:val="000"/>
          <w:sz w:val="28"/>
          <w:szCs w:val="28"/>
        </w:rPr>
        <w:t xml:space="preserve">社会消费品零售总额完成74432.5万元, 同比增长7.9%,完成年计划16.81亿元的44.56%。</w:t>
      </w:r>
    </w:p>
    <w:p>
      <w:pPr>
        <w:ind w:left="0" w:right="0" w:firstLine="560"/>
        <w:spacing w:before="450" w:after="450" w:line="312" w:lineRule="auto"/>
      </w:pPr>
      <w:r>
        <w:rPr>
          <w:rFonts w:ascii="宋体" w:hAnsi="宋体" w:eastAsia="宋体" w:cs="宋体"/>
          <w:color w:val="000"/>
          <w:sz w:val="28"/>
          <w:szCs w:val="28"/>
        </w:rPr>
        <w:t xml:space="preserve">居民消费价格总指数102.3 %,控制在目标103%的范围之内。</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农村居民人均可支配收入完成2950元, 同比增长11.5%,完成年计划6556元的45.63%。</w:t>
      </w:r>
    </w:p>
    <w:p>
      <w:pPr>
        <w:ind w:left="0" w:right="0" w:firstLine="560"/>
        <w:spacing w:before="450" w:after="450" w:line="312" w:lineRule="auto"/>
      </w:pPr>
      <w:r>
        <w:rPr>
          <w:rFonts w:ascii="宋体" w:hAnsi="宋体" w:eastAsia="宋体" w:cs="宋体"/>
          <w:color w:val="000"/>
          <w:sz w:val="28"/>
          <w:szCs w:val="28"/>
        </w:rPr>
        <w:t xml:space="preserve">城镇居民人均可支配收入完成11367.3元, 同比增长7.3，完成年计划22735元的50.0%。</w:t>
      </w:r>
    </w:p>
    <w:p>
      <w:pPr>
        <w:ind w:left="0" w:right="0" w:firstLine="560"/>
        <w:spacing w:before="450" w:after="450" w:line="312" w:lineRule="auto"/>
      </w:pPr>
      <w:r>
        <w:rPr>
          <w:rFonts w:ascii="宋体" w:hAnsi="宋体" w:eastAsia="宋体" w:cs="宋体"/>
          <w:color w:val="000"/>
          <w:sz w:val="28"/>
          <w:szCs w:val="28"/>
        </w:rPr>
        <w:t xml:space="preserve">全县大口径财政收入完成18874万元，同比增长6.33%。一般公共财政预算收入完成10678万元，同比增长11.23%。一般公共财政预算支出完成159034万元，同比下降8.35%。</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（一）总体形势企稳向好</w:t>
      </w:r>
    </w:p>
    <w:p>
      <w:pPr>
        <w:ind w:left="0" w:right="0" w:firstLine="560"/>
        <w:spacing w:before="450" w:after="450" w:line="312" w:lineRule="auto"/>
      </w:pPr>
      <w:r>
        <w:rPr>
          <w:rFonts w:ascii="宋体" w:hAnsi="宋体" w:eastAsia="宋体" w:cs="宋体"/>
          <w:color w:val="000"/>
          <w:sz w:val="28"/>
          <w:szCs w:val="28"/>
        </w:rPr>
        <w:t xml:space="preserve">全县经济在经历了去年的低迷后今年企稳向好，发展速度有所回升。上半年全县完成生产总值137140万元，同比增长7.8%，完成年计划33.07亿元的41.47%，位列全市前列。</w:t>
      </w:r>
    </w:p>
    <w:p>
      <w:pPr>
        <w:ind w:left="0" w:right="0" w:firstLine="560"/>
        <w:spacing w:before="450" w:after="450" w:line="312" w:lineRule="auto"/>
      </w:pPr>
      <w:r>
        <w:rPr>
          <w:rFonts w:ascii="宋体" w:hAnsi="宋体" w:eastAsia="宋体" w:cs="宋体"/>
          <w:color w:val="000"/>
          <w:sz w:val="28"/>
          <w:szCs w:val="28"/>
        </w:rPr>
        <w:t xml:space="preserve">（二）规上工业发展速度较高</w:t>
      </w:r>
    </w:p>
    <w:p>
      <w:pPr>
        <w:ind w:left="0" w:right="0" w:firstLine="560"/>
        <w:spacing w:before="450" w:after="450" w:line="312" w:lineRule="auto"/>
      </w:pPr>
      <w:r>
        <w:rPr>
          <w:rFonts w:ascii="宋体" w:hAnsi="宋体" w:eastAsia="宋体" w:cs="宋体"/>
          <w:color w:val="000"/>
          <w:sz w:val="28"/>
          <w:szCs w:val="28"/>
        </w:rPr>
        <w:t xml:space="preserve">完成规模以上工业增加值5490.9万元,增速87.8%。2024年以来停产企业今年复产情况较好，目前除陇南长城果汁有限公司处于季节性生产外，其余5户企业一直保持着较好的生产形势。</w:t>
      </w:r>
    </w:p>
    <w:p>
      <w:pPr>
        <w:ind w:left="0" w:right="0" w:firstLine="560"/>
        <w:spacing w:before="450" w:after="450" w:line="312" w:lineRule="auto"/>
      </w:pPr>
      <w:r>
        <w:rPr>
          <w:rFonts w:ascii="宋体" w:hAnsi="宋体" w:eastAsia="宋体" w:cs="宋体"/>
          <w:color w:val="000"/>
          <w:sz w:val="28"/>
          <w:szCs w:val="28"/>
        </w:rPr>
        <w:t xml:space="preserve">（三）第三产业稳定发展</w:t>
      </w:r>
    </w:p>
    <w:p>
      <w:pPr>
        <w:ind w:left="0" w:right="0" w:firstLine="560"/>
        <w:spacing w:before="450" w:after="450" w:line="312" w:lineRule="auto"/>
      </w:pPr>
      <w:r>
        <w:rPr>
          <w:rFonts w:ascii="宋体" w:hAnsi="宋体" w:eastAsia="宋体" w:cs="宋体"/>
          <w:color w:val="000"/>
          <w:sz w:val="28"/>
          <w:szCs w:val="28"/>
        </w:rPr>
        <w:t xml:space="preserve">第三产业完成增加值104493万元，增长8.4%，相比上年同期增速4.6增加了3.8个百分点，总量完成了全年目标任务的一半以上。</w:t>
      </w:r>
    </w:p>
    <w:p>
      <w:pPr>
        <w:ind w:left="0" w:right="0" w:firstLine="560"/>
        <w:spacing w:before="450" w:after="450" w:line="312" w:lineRule="auto"/>
      </w:pPr>
      <w:r>
        <w:rPr>
          <w:rFonts w:ascii="宋体" w:hAnsi="宋体" w:eastAsia="宋体" w:cs="宋体"/>
          <w:color w:val="000"/>
          <w:sz w:val="28"/>
          <w:szCs w:val="28"/>
        </w:rPr>
        <w:t xml:space="preserve">（四）居民消费价格指数涨幅放缓</w:t>
      </w:r>
    </w:p>
    <w:p>
      <w:pPr>
        <w:ind w:left="0" w:right="0" w:firstLine="560"/>
        <w:spacing w:before="450" w:after="450" w:line="312" w:lineRule="auto"/>
      </w:pPr>
      <w:r>
        <w:rPr>
          <w:rFonts w:ascii="宋体" w:hAnsi="宋体" w:eastAsia="宋体" w:cs="宋体"/>
          <w:color w:val="000"/>
          <w:sz w:val="28"/>
          <w:szCs w:val="28"/>
        </w:rPr>
        <w:t xml:space="preserve">上半年物价指数上涨2.3%，与上年同期相比涨幅仅上涨</w:t>
      </w:r>
    </w:p>
    <w:p>
      <w:pPr>
        <w:ind w:left="0" w:right="0" w:firstLine="560"/>
        <w:spacing w:before="450" w:after="450" w:line="312" w:lineRule="auto"/>
      </w:pPr>
      <w:r>
        <w:rPr>
          <w:rFonts w:ascii="宋体" w:hAnsi="宋体" w:eastAsia="宋体" w:cs="宋体"/>
          <w:color w:val="000"/>
          <w:sz w:val="28"/>
          <w:szCs w:val="28"/>
        </w:rPr>
        <w:t xml:space="preserve">0.1个百分点。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工业企业结构单一，经济总量严重偏低。一是虽然上半年虽然我县规上工业增速达到了87.8%的增速，但主要原因是上年大部分企业停产致使去年同期基数严重偏低造成，从总量来看，规模以上工业增加值5490.9万元,仅是2024年上半年增加值23790万元的23%，若想恢复到正常水平，还需几年努力。二是规模以上工业企业结构不合理，个别企业的生产决定了全县工业发展的总体趋势，目前对全县工业起决定作用主要是陇南紫金矿业有限公司，正是该公司去年的停产导致了去年全县经济总量的下降和今年上半年较高速度的增长。三是规下工业增速放缓，据调查反馈，规模以下工业企业上半年共实现工业总产值1137万元，工业增加值800万元，可比价增速为-0.29%，营业企业主要经济指标呈下降趋势，主要原因是今年沙厂及砖厂受政策影响，环保指标不符合要求等因素，85%的厂子关闭或停产，导致规下工业产值下降。</w:t>
      </w:r>
    </w:p>
    <w:p>
      <w:pPr>
        <w:ind w:left="0" w:right="0" w:firstLine="560"/>
        <w:spacing w:before="450" w:after="450" w:line="312" w:lineRule="auto"/>
      </w:pPr>
      <w:r>
        <w:rPr>
          <w:rFonts w:ascii="宋体" w:hAnsi="宋体" w:eastAsia="宋体" w:cs="宋体"/>
          <w:color w:val="000"/>
          <w:sz w:val="28"/>
          <w:szCs w:val="28"/>
        </w:rPr>
        <w:t xml:space="preserve">（二）固定资产投资继续下滑</w:t>
      </w:r>
    </w:p>
    <w:p>
      <w:pPr>
        <w:ind w:left="0" w:right="0" w:firstLine="560"/>
        <w:spacing w:before="450" w:after="450" w:line="312" w:lineRule="auto"/>
      </w:pPr>
      <w:r>
        <w:rPr>
          <w:rFonts w:ascii="宋体" w:hAnsi="宋体" w:eastAsia="宋体" w:cs="宋体"/>
          <w:color w:val="000"/>
          <w:sz w:val="28"/>
          <w:szCs w:val="28"/>
        </w:rPr>
        <w:t xml:space="preserve">固定资产投资完成75172万元,同比下降63.88%,完成年计划42.19亿元的17.82%。分月度看，3月份下降71.55%，4月份下降59.77%，5月份下降76.33%，6月份下降63.88%，降幅比1-5月收窄12.45个百分点。下滑原因：一是开工项</w:t>
      </w:r>
    </w:p>
    <w:p>
      <w:pPr>
        <w:ind w:left="0" w:right="0" w:firstLine="560"/>
        <w:spacing w:before="450" w:after="450" w:line="312" w:lineRule="auto"/>
      </w:pPr>
      <w:r>
        <w:rPr>
          <w:rFonts w:ascii="宋体" w:hAnsi="宋体" w:eastAsia="宋体" w:cs="宋体"/>
          <w:color w:val="000"/>
          <w:sz w:val="28"/>
          <w:szCs w:val="28"/>
        </w:rPr>
        <w:t xml:space="preserve">目少：去年1-6月共有在建项目156个，完成投资20.8亿，今年在建项目仅89个，完成投资7.5亿。二是投资统计改革（500-5000万元项目采用财务支出法计算投资完成额），使统计口径有很大改变，去年采用形象进度法，今年项目财务上支出多少就报多少的投资完成额。因此投资统计改革也是造成我县投资大幅回落的原因（由于采用不同的计算方法，今年和去年的数据可比性差）。三是部分项目手续不全，无法入库或上报进度。</w:t>
      </w:r>
    </w:p>
    <w:p>
      <w:pPr>
        <w:ind w:left="0" w:right="0" w:firstLine="560"/>
        <w:spacing w:before="450" w:after="450" w:line="312" w:lineRule="auto"/>
      </w:pPr>
      <w:r>
        <w:rPr>
          <w:rFonts w:ascii="宋体" w:hAnsi="宋体" w:eastAsia="宋体" w:cs="宋体"/>
          <w:color w:val="000"/>
          <w:sz w:val="28"/>
          <w:szCs w:val="28"/>
        </w:rPr>
        <w:t xml:space="preserve">(三）社会消费品零售总额增速放缓</w:t>
      </w:r>
    </w:p>
    <w:p>
      <w:pPr>
        <w:ind w:left="0" w:right="0" w:firstLine="560"/>
        <w:spacing w:before="450" w:after="450" w:line="312" w:lineRule="auto"/>
      </w:pPr>
      <w:r>
        <w:rPr>
          <w:rFonts w:ascii="宋体" w:hAnsi="宋体" w:eastAsia="宋体" w:cs="宋体"/>
          <w:color w:val="000"/>
          <w:sz w:val="28"/>
          <w:szCs w:val="28"/>
        </w:rPr>
        <w:t xml:space="preserve">1-6月份全县实现社会消费品零售总额74432.5亿元，同比增长7.9%，比上年同期（9.47%）回落了1.57个百分点，占年计划16.81亿元的44.56%。影响因素分析：限额以上零售额下降明显：1-6月份零售额增长率为-0.9%，同比去年同期下降4个百分点。通过报表分析来看，1-6月份果品类销售额下降较大，其中“湖南良源电子商务有限责任公司”1-6月份增速-17.7%；住宿业“XX县秦都实业有限责任公司”1-6月份增长-1.6%。综合以上因素，导致全县社会消费品零售总额同比出现下降态势。</w:t>
      </w:r>
    </w:p>
    <w:p>
      <w:pPr>
        <w:ind w:left="0" w:right="0" w:firstLine="560"/>
        <w:spacing w:before="450" w:after="450" w:line="312" w:lineRule="auto"/>
      </w:pPr>
      <w:r>
        <w:rPr>
          <w:rFonts w:ascii="宋体" w:hAnsi="宋体" w:eastAsia="宋体" w:cs="宋体"/>
          <w:color w:val="000"/>
          <w:sz w:val="28"/>
          <w:szCs w:val="28"/>
        </w:rPr>
        <w:t xml:space="preserve">（四）第三产业发展存在不稳定因素</w:t>
      </w:r>
    </w:p>
    <w:p>
      <w:pPr>
        <w:ind w:left="0" w:right="0" w:firstLine="560"/>
        <w:spacing w:before="450" w:after="450" w:line="312" w:lineRule="auto"/>
      </w:pPr>
      <w:r>
        <w:rPr>
          <w:rFonts w:ascii="宋体" w:hAnsi="宋体" w:eastAsia="宋体" w:cs="宋体"/>
          <w:color w:val="000"/>
          <w:sz w:val="28"/>
          <w:szCs w:val="28"/>
        </w:rPr>
        <w:t xml:space="preserve">一是批发零售餐饮业增速放缓，影响三产增长。二是个别部门数据增减幅度巨大，高时很高，低时很低，影响第三产业核算，比如房地产业增速45.9，相比上年同期增速1.7增加了44.2个百分点，保费收入增速高达85.67，相比上年</w:t>
      </w:r>
    </w:p>
    <w:p>
      <w:pPr>
        <w:ind w:left="0" w:right="0" w:firstLine="560"/>
        <w:spacing w:before="450" w:after="450" w:line="312" w:lineRule="auto"/>
      </w:pPr>
      <w:r>
        <w:rPr>
          <w:rFonts w:ascii="宋体" w:hAnsi="宋体" w:eastAsia="宋体" w:cs="宋体"/>
          <w:color w:val="000"/>
          <w:sz w:val="28"/>
          <w:szCs w:val="28"/>
        </w:rPr>
        <w:t xml:space="preserve">同期增速21增加了64.67个百分点。三是金融企业的常规业务仍局限于居民储蓄和工商信贷，为企业服务的融资渠道不畅，联户担保信贷、消费信贷、融资租赁等新兴服务项目仍是刚刚起步，保险行业的经营存在着投保容易理赔难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2025-05-03T20:50:27+08:00</dcterms:created>
  <dcterms:modified xsi:type="dcterms:W3CDTF">2025-05-03T20:50:27+08:00</dcterms:modified>
</cp:coreProperties>
</file>

<file path=docProps/custom.xml><?xml version="1.0" encoding="utf-8"?>
<Properties xmlns="http://schemas.openxmlformats.org/officeDocument/2006/custom-properties" xmlns:vt="http://schemas.openxmlformats.org/officeDocument/2006/docPropsVTypes"/>
</file>