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北京市农业投资有限公司简介</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农业投资有限公司简介北京市农业投资有限公司简介北京市农业投资有限公司是由市政府出资、授权首创集团组建的创新型农业投融资企业。公司成立于2024年底，注册资本金10亿元。2024年底和2024年底，北京市政府分别追加投资4亿元...</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第一篇：北京市农业投资有限公司简介</w:t>
      </w:r>
    </w:p>
    <w:p>
      <w:pPr>
        <w:ind w:left="0" w:right="0" w:firstLine="560"/>
        <w:spacing w:before="450" w:after="450" w:line="312" w:lineRule="auto"/>
      </w:pPr>
      <w:r>
        <w:rPr>
          <w:rFonts w:ascii="宋体" w:hAnsi="宋体" w:eastAsia="宋体" w:cs="宋体"/>
          <w:color w:val="000"/>
          <w:sz w:val="28"/>
          <w:szCs w:val="28"/>
        </w:rPr>
        <w:t xml:space="preserve">北京市农业投资有限公司简介</w:t>
      </w:r>
    </w:p>
    <w:p>
      <w:pPr>
        <w:ind w:left="0" w:right="0" w:firstLine="560"/>
        <w:spacing w:before="450" w:after="450" w:line="312" w:lineRule="auto"/>
      </w:pPr>
      <w:r>
        <w:rPr>
          <w:rFonts w:ascii="宋体" w:hAnsi="宋体" w:eastAsia="宋体" w:cs="宋体"/>
          <w:color w:val="000"/>
          <w:sz w:val="28"/>
          <w:szCs w:val="28"/>
        </w:rPr>
        <w:t xml:space="preserve">北京市农业投资有限公司是由市政府出资、授权首创集团组建的创新型农业投融资企业。公司成立于2024年底，注册资本金10亿元。2024年底和2024年底，北京市政府分别追加投资4亿元和5亿元，注册资本金增至19亿元。</w:t>
      </w:r>
    </w:p>
    <w:p>
      <w:pPr>
        <w:ind w:left="0" w:right="0" w:firstLine="560"/>
        <w:spacing w:before="450" w:after="450" w:line="312" w:lineRule="auto"/>
      </w:pPr>
      <w:r>
        <w:rPr>
          <w:rFonts w:ascii="宋体" w:hAnsi="宋体" w:eastAsia="宋体" w:cs="宋体"/>
          <w:color w:val="000"/>
          <w:sz w:val="28"/>
          <w:szCs w:val="28"/>
        </w:rPr>
        <w:t xml:space="preserve">目前，公司正在构建新型农村金融服务和农产品流通两大主业。在农村金融服务领域，公司已开展多项业务，投资2亿元发起设立了北京市农业投资基金；投资3亿元成立了控股企业北京市农业担保有限责任公司；投资5.4亿余元发起成立16家小额贷款公司；各投资5500万元成立了农副产品交易所和农村产权交易所。在农产品流通领域，农投公司从全产业链视角开展各项业务，已经投资了两个设施农业项目，正在打造集基地生产、物流配送、终端销售为一体的农产品流通平台。截至2024年一季度，公司累计完成投资12亿元，实现带动各类资金80亿元以上，未来，农投公司还将分期投资设立农业融资租赁公司、农村资产管理公司、农业保险公司等，预计19亿元资本金投资完成后，可拉动各类资金近150亿元，将使众多的三农企业、中小微企业真正从中受益。</w:t>
      </w:r>
    </w:p>
    <w:p>
      <w:pPr>
        <w:ind w:left="0" w:right="0" w:firstLine="560"/>
        <w:spacing w:before="450" w:after="450" w:line="312" w:lineRule="auto"/>
      </w:pPr>
      <w:r>
        <w:rPr>
          <w:rFonts w:ascii="宋体" w:hAnsi="宋体" w:eastAsia="宋体" w:cs="宋体"/>
          <w:color w:val="000"/>
          <w:sz w:val="28"/>
          <w:szCs w:val="28"/>
        </w:rPr>
        <w:t xml:space="preserve">公司以促进北京都市型农业跨越式发展为使命，立足三农，积极探索政府支农资金应用的新模式，通过“企业化管理、市场化运作”，有效实现金融与实业的有机结合，促进公司长久稳健发展，力争2024年前将公司打造成两大主业相互协同、相互支撑的大型农业产业投资</w:t>
      </w:r>
    </w:p>
    <w:p>
      <w:pPr>
        <w:ind w:left="0" w:right="0" w:firstLine="560"/>
        <w:spacing w:before="450" w:after="450" w:line="312" w:lineRule="auto"/>
      </w:pPr>
      <w:r>
        <w:rPr>
          <w:rFonts w:ascii="宋体" w:hAnsi="宋体" w:eastAsia="宋体" w:cs="宋体"/>
          <w:color w:val="000"/>
          <w:sz w:val="28"/>
          <w:szCs w:val="28"/>
        </w:rPr>
        <w:t xml:space="preserve">企业，为首都农业规模化、现代化、都市化做出贡献。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第二篇：浙江中杰投资有限公司简介</w:t>
      </w:r>
    </w:p>
    <w:p>
      <w:pPr>
        <w:ind w:left="0" w:right="0" w:firstLine="560"/>
        <w:spacing w:before="450" w:after="450" w:line="312" w:lineRule="auto"/>
      </w:pPr>
      <w:r>
        <w:rPr>
          <w:rFonts w:ascii="宋体" w:hAnsi="宋体" w:eastAsia="宋体" w:cs="宋体"/>
          <w:color w:val="000"/>
          <w:sz w:val="28"/>
          <w:szCs w:val="28"/>
        </w:rPr>
        <w:t xml:space="preserve">浙江中杰投资有限公司简介</w:t>
      </w:r>
    </w:p>
    <w:p>
      <w:pPr>
        <w:ind w:left="0" w:right="0" w:firstLine="560"/>
        <w:spacing w:before="450" w:after="450" w:line="312" w:lineRule="auto"/>
      </w:pPr>
      <w:r>
        <w:rPr>
          <w:rFonts w:ascii="宋体" w:hAnsi="宋体" w:eastAsia="宋体" w:cs="宋体"/>
          <w:color w:val="000"/>
          <w:sz w:val="28"/>
          <w:szCs w:val="28"/>
        </w:rPr>
        <w:t xml:space="preserve">浙江中杰投资有限公司创建于2024年，是一家集项目投资、咨询管理和经营为一体的企业。公司注册资本3000万元，项目涉及矿产开采、工业园区建设和管理、物流、营销等领域。</w:t>
      </w:r>
    </w:p>
    <w:p>
      <w:pPr>
        <w:ind w:left="0" w:right="0" w:firstLine="560"/>
        <w:spacing w:before="450" w:after="450" w:line="312" w:lineRule="auto"/>
      </w:pPr>
      <w:r>
        <w:rPr>
          <w:rFonts w:ascii="宋体" w:hAnsi="宋体" w:eastAsia="宋体" w:cs="宋体"/>
          <w:color w:val="000"/>
          <w:sz w:val="28"/>
          <w:szCs w:val="28"/>
        </w:rPr>
        <w:t xml:space="preserve">现阶段公司主要侧重于矿产(花岗石)开采，开采区设立在内蒙古阿拉善左旗巴彦诺日公，石材深加工园区位于阿拉善左旗的吉兰泰镇。</w:t>
      </w:r>
    </w:p>
    <w:p>
      <w:pPr>
        <w:ind w:left="0" w:right="0" w:firstLine="560"/>
        <w:spacing w:before="450" w:after="450" w:line="312" w:lineRule="auto"/>
      </w:pPr>
      <w:r>
        <w:rPr>
          <w:rFonts w:ascii="宋体" w:hAnsi="宋体" w:eastAsia="宋体" w:cs="宋体"/>
          <w:color w:val="000"/>
          <w:sz w:val="28"/>
          <w:szCs w:val="28"/>
        </w:rPr>
        <w:t xml:space="preserve">一、吉兰泰生产加工园区项目</w:t>
      </w:r>
    </w:p>
    <w:p>
      <w:pPr>
        <w:ind w:left="0" w:right="0" w:firstLine="560"/>
        <w:spacing w:before="450" w:after="450" w:line="312" w:lineRule="auto"/>
      </w:pPr>
      <w:r>
        <w:rPr>
          <w:rFonts w:ascii="宋体" w:hAnsi="宋体" w:eastAsia="宋体" w:cs="宋体"/>
          <w:color w:val="000"/>
          <w:sz w:val="28"/>
          <w:szCs w:val="28"/>
        </w:rPr>
        <w:t xml:space="preserve">项目名：内蒙古中杰石材产业基地项目。项目按照国际化标准建设，总投资8.7亿元，是集石材加工、销售、仓储、运输、培训、生活为一体的综合性生产基地。其中一期石材专业产业基地占地3.1平方公里，一期规划建筑总面积约95万平方米。整个产业基地统一规划，统一设计，统一建造，分为石材专业创业园区、国际加工园区、综合管理区、仓储堆场区、生活配套区等五大功能区域。</w:t>
      </w:r>
    </w:p>
    <w:p>
      <w:pPr>
        <w:ind w:left="0" w:right="0" w:firstLine="560"/>
        <w:spacing w:before="450" w:after="450" w:line="312" w:lineRule="auto"/>
      </w:pPr>
      <w:r>
        <w:rPr>
          <w:rFonts w:ascii="宋体" w:hAnsi="宋体" w:eastAsia="宋体" w:cs="宋体"/>
          <w:color w:val="000"/>
          <w:sz w:val="28"/>
          <w:szCs w:val="28"/>
        </w:rPr>
        <w:t xml:space="preserve">一期建成投产后计划年生产石材荒料260万立方米以上，生产各种板材产品210万平方米以上。全部15平方公里规划规模建成投产后，远景年产能规模将达到1000万立方米以上。</w:t>
      </w:r>
    </w:p>
    <w:p>
      <w:pPr>
        <w:ind w:left="0" w:right="0" w:firstLine="560"/>
        <w:spacing w:before="450" w:after="450" w:line="312" w:lineRule="auto"/>
      </w:pPr>
      <w:r>
        <w:rPr>
          <w:rFonts w:ascii="宋体" w:hAnsi="宋体" w:eastAsia="宋体" w:cs="宋体"/>
          <w:color w:val="000"/>
          <w:sz w:val="28"/>
          <w:szCs w:val="28"/>
        </w:rPr>
        <w:t xml:space="preserve">二、诺日公配套资源开采区项目</w:t>
      </w:r>
    </w:p>
    <w:p>
      <w:pPr>
        <w:ind w:left="0" w:right="0" w:firstLine="560"/>
        <w:spacing w:before="450" w:after="450" w:line="312" w:lineRule="auto"/>
      </w:pPr>
      <w:r>
        <w:rPr>
          <w:rFonts w:ascii="宋体" w:hAnsi="宋体" w:eastAsia="宋体" w:cs="宋体"/>
          <w:color w:val="000"/>
          <w:sz w:val="28"/>
          <w:szCs w:val="28"/>
        </w:rPr>
        <w:t xml:space="preserve">项目名：中杰矿业。项目为保证内蒙古中杰石材产业基地企业长期原材料供应需求，配备并落实资源勘探区，申办探矿权证，持续投入勘探资金，逐步深入勘察区内矿产分布，分步落实申办开采权证。</w:t>
      </w:r>
    </w:p>
    <w:p>
      <w:pPr>
        <w:ind w:left="0" w:right="0" w:firstLine="560"/>
        <w:spacing w:before="450" w:after="450" w:line="312" w:lineRule="auto"/>
      </w:pPr>
      <w:r>
        <w:rPr>
          <w:rFonts w:ascii="宋体" w:hAnsi="宋体" w:eastAsia="宋体" w:cs="宋体"/>
          <w:color w:val="000"/>
          <w:sz w:val="28"/>
          <w:szCs w:val="28"/>
        </w:rPr>
        <w:t xml:space="preserve">在初定的137平方公里配备资源保留区内，目前已探明四处可开采矿点，近期开采区面积8.912平方公里。</w:t>
      </w:r>
    </w:p>
    <w:p>
      <w:pPr>
        <w:ind w:left="0" w:right="0" w:firstLine="560"/>
        <w:spacing w:before="450" w:after="450" w:line="312" w:lineRule="auto"/>
      </w:pPr>
      <w:r>
        <w:rPr>
          <w:rFonts w:ascii="宋体" w:hAnsi="宋体" w:eastAsia="宋体" w:cs="宋体"/>
          <w:color w:val="000"/>
          <w:sz w:val="28"/>
          <w:szCs w:val="28"/>
        </w:rPr>
        <w:t xml:space="preserve">三、诺日公—吉兰泰石材专运线项目</w:t>
      </w:r>
    </w:p>
    <w:p>
      <w:pPr>
        <w:ind w:left="0" w:right="0" w:firstLine="560"/>
        <w:spacing w:before="450" w:after="450" w:line="312" w:lineRule="auto"/>
      </w:pPr>
      <w:r>
        <w:rPr>
          <w:rFonts w:ascii="宋体" w:hAnsi="宋体" w:eastAsia="宋体" w:cs="宋体"/>
          <w:color w:val="000"/>
          <w:sz w:val="28"/>
          <w:szCs w:val="28"/>
        </w:rPr>
        <w:t xml:space="preserve">项目归属：内蒙古中杰汇成物流有限公司。初步设想从诺日公规划矿区直达吉兰泰加工园区，全线总长约95公里，计划投资9亿人民币。计划项目后期与目前区内唯一一条物流专用铁路——原吉兰泰盐运专用铁路连接，打通整个项目产品铁道外运通途，实现低成本物流。</w:t>
      </w:r>
    </w:p>
    <w:p>
      <w:pPr>
        <w:ind w:left="0" w:right="0" w:firstLine="560"/>
        <w:spacing w:before="450" w:after="450" w:line="312" w:lineRule="auto"/>
      </w:pPr>
      <w:r>
        <w:rPr>
          <w:rFonts w:ascii="黑体" w:hAnsi="黑体" w:eastAsia="黑体" w:cs="黑体"/>
          <w:color w:val="000000"/>
          <w:sz w:val="36"/>
          <w:szCs w:val="36"/>
          <w:b w:val="1"/>
          <w:bCs w:val="1"/>
        </w:rPr>
        <w:t xml:space="preserve">第三篇：玉林市城市建设投资有限公司简介</w:t>
      </w:r>
    </w:p>
    <w:p>
      <w:pPr>
        <w:ind w:left="0" w:right="0" w:firstLine="560"/>
        <w:spacing w:before="450" w:after="450" w:line="312" w:lineRule="auto"/>
      </w:pPr>
      <w:r>
        <w:rPr>
          <w:rFonts w:ascii="宋体" w:hAnsi="宋体" w:eastAsia="宋体" w:cs="宋体"/>
          <w:color w:val="000"/>
          <w:sz w:val="28"/>
          <w:szCs w:val="28"/>
        </w:rPr>
        <w:t xml:space="preserve">玉林市城市建设投资有限公司</w:t>
      </w:r>
    </w:p>
    <w:p>
      <w:pPr>
        <w:ind w:left="0" w:right="0" w:firstLine="560"/>
        <w:spacing w:before="450" w:after="450" w:line="312" w:lineRule="auto"/>
      </w:pPr>
      <w:r>
        <w:rPr>
          <w:rFonts w:ascii="宋体" w:hAnsi="宋体" w:eastAsia="宋体" w:cs="宋体"/>
          <w:color w:val="000"/>
          <w:sz w:val="28"/>
          <w:szCs w:val="28"/>
        </w:rPr>
        <w:t xml:space="preserve">于2024年3月16日经玉林市人民政府批准挂牌成立，注册资金1.66亿元，是玉林市人民政府直属管辖的国有企业，作为玉林市城市建设重大项目的投融资主体单位，负责对市政基础设施、城市公共设施的开发投资经营、对城市土地的开发投资经营和对房地产项目的开发投资经营。公司全辖资产68亿元，年创税收近1亿元。</w:t>
      </w:r>
    </w:p>
    <w:p>
      <w:pPr>
        <w:ind w:left="0" w:right="0" w:firstLine="560"/>
        <w:spacing w:before="450" w:after="450" w:line="312" w:lineRule="auto"/>
      </w:pPr>
      <w:r>
        <w:rPr>
          <w:rFonts w:ascii="宋体" w:hAnsi="宋体" w:eastAsia="宋体" w:cs="宋体"/>
          <w:color w:val="000"/>
          <w:sz w:val="28"/>
          <w:szCs w:val="28"/>
        </w:rPr>
        <w:t xml:space="preserve">2024年，公司紧紧围绕市委市政府“统筹城乡发展，加快推进城乡一体化建设”的决策部署，在城市交通及市政公用设施建设、房地产开发、商品混凝土营销、城市污水处理、物业经营管理和医疗废物处理等多个领域取得了满意成果，员工规模壮大到近400人，富林地产、金品商混、瑞林物业等产品品牌的市场美誉度不断提升。</w:t>
      </w:r>
    </w:p>
    <w:p>
      <w:pPr>
        <w:ind w:left="0" w:right="0" w:firstLine="560"/>
        <w:spacing w:before="450" w:after="450" w:line="312" w:lineRule="auto"/>
      </w:pPr>
      <w:r>
        <w:rPr>
          <w:rFonts w:ascii="宋体" w:hAnsi="宋体" w:eastAsia="宋体" w:cs="宋体"/>
          <w:color w:val="000"/>
          <w:sz w:val="28"/>
          <w:szCs w:val="28"/>
        </w:rPr>
        <w:t xml:space="preserve">五年以来，公司通过银行贷款，BT等多种渠道累计筹集建设资金40多亿，圆满完成了广场东路南段，金玉路、中山路、爱民路、民主北路等一大批城区路网的建设改造任务。正在推进种的富林〃金桂丽湾、清宁北路、站北路、街边公园、污水干管工程等项目投资超过32亿。规划建设的富林〃双泉雅苑、迎宾大道三期、文化艺术中心、新民路、市苗园路涵洞改造工程、南流江清湾江百里画廊等重点项目，总投资达30亿元。</w:t>
      </w:r>
    </w:p>
    <w:p>
      <w:pPr>
        <w:ind w:left="0" w:right="0" w:firstLine="560"/>
        <w:spacing w:before="450" w:after="450" w:line="312" w:lineRule="auto"/>
      </w:pPr>
      <w:r>
        <w:rPr>
          <w:rFonts w:ascii="宋体" w:hAnsi="宋体" w:eastAsia="宋体" w:cs="宋体"/>
          <w:color w:val="000"/>
          <w:sz w:val="28"/>
          <w:szCs w:val="28"/>
        </w:rPr>
        <w:t xml:space="preserve">公司始终秉承“国家至上、企业发展、员工幸福、伙伴共赢、客户满意、环境和谐”兼顾六方的经营理念，坚持“先做人、后做事，先管自己、后管别人，先国家集体、后个人”的团队行为准则，引导员工个人价值追求和公司经营目标同向、个人价值的实现和公司发展同步。切实践行“城市建设的主力军，城市经营的实践者”的企业使命，致力实现“基业常青的百年老店，员工成才的宽阔舞台，快乐工作的幸福家园”的宏伟愿景。</w:t>
      </w:r>
    </w:p>
    <w:p>
      <w:pPr>
        <w:ind w:left="0" w:right="0" w:firstLine="560"/>
        <w:spacing w:before="450" w:after="450" w:line="312" w:lineRule="auto"/>
      </w:pPr>
      <w:r>
        <w:rPr>
          <w:rFonts w:ascii="黑体" w:hAnsi="黑体" w:eastAsia="黑体" w:cs="黑体"/>
          <w:color w:val="000000"/>
          <w:sz w:val="36"/>
          <w:szCs w:val="36"/>
          <w:b w:val="1"/>
          <w:bCs w:val="1"/>
        </w:rPr>
        <w:t xml:space="preserve">第四篇：国华能源投资有限公司简介</w:t>
      </w:r>
    </w:p>
    <w:p>
      <w:pPr>
        <w:ind w:left="0" w:right="0" w:firstLine="560"/>
        <w:spacing w:before="450" w:after="450" w:line="312" w:lineRule="auto"/>
      </w:pPr>
      <w:r>
        <w:rPr>
          <w:rFonts w:ascii="宋体" w:hAnsi="宋体" w:eastAsia="宋体" w:cs="宋体"/>
          <w:color w:val="000"/>
          <w:sz w:val="28"/>
          <w:szCs w:val="28"/>
        </w:rPr>
        <w:t xml:space="preserve">国华能源投资有限公司简介</w:t>
      </w:r>
    </w:p>
    <w:p>
      <w:pPr>
        <w:ind w:left="0" w:right="0" w:firstLine="560"/>
        <w:spacing w:before="450" w:after="450" w:line="312" w:lineRule="auto"/>
      </w:pPr>
      <w:r>
        <w:rPr>
          <w:rFonts w:ascii="宋体" w:hAnsi="宋体" w:eastAsia="宋体" w:cs="宋体"/>
          <w:color w:val="000"/>
          <w:sz w:val="28"/>
          <w:szCs w:val="28"/>
        </w:rPr>
        <w:t xml:space="preserve">国华能源投资有限公司为中央特大型骨干企业神华集团公司的全资子公司，其前身是国家计委以煤代油专用资金办公室。为了适应国家经济体制改革，以市场化手段回收和管理国家以煤代油专用资金，1998 年 2 月经国务院领导批示，将国家计委以煤代油专用资金办公室改组为国华能源投资有限公司，按照中央“政企分离”的决定，1999 年国华能源投资有限公司与国家计委脱钩，划归神华集团公司管理。</w:t>
      </w:r>
    </w:p>
    <w:p>
      <w:pPr>
        <w:ind w:left="0" w:right="0" w:firstLine="560"/>
        <w:spacing w:before="450" w:after="450" w:line="312" w:lineRule="auto"/>
      </w:pPr>
      <w:r>
        <w:rPr>
          <w:rFonts w:ascii="宋体" w:hAnsi="宋体" w:eastAsia="宋体" w:cs="宋体"/>
          <w:color w:val="000"/>
          <w:sz w:val="28"/>
          <w:szCs w:val="28"/>
        </w:rPr>
        <w:t xml:space="preserve">目前，国华能源投资有限公司拥有净资产 125 亿元，管理资产达 216亿多元，共回收煤代油资金 274.4 亿元。各投资领域正以良好的态势稳步发展，各项经济指标处于同行业优良水平。公司财务状况良好，负债率低，完全有融资能力，包括为项目开发费、股本金和成本超支部分进行融资的能力。</w:t>
      </w:r>
    </w:p>
    <w:p>
      <w:pPr>
        <w:ind w:left="0" w:right="0" w:firstLine="560"/>
        <w:spacing w:before="450" w:after="450" w:line="312" w:lineRule="auto"/>
      </w:pPr>
      <w:r>
        <w:rPr>
          <w:rFonts w:ascii="宋体" w:hAnsi="宋体" w:eastAsia="宋体" w:cs="宋体"/>
          <w:color w:val="000"/>
          <w:sz w:val="28"/>
          <w:szCs w:val="28"/>
        </w:rPr>
        <w:t xml:space="preserve">进入2024 年，神华集团的“开拓”和“重整”明显加速。在新能源开发领域，神华集团将重心置于风力发电项目，通过国华能源投资公司来实施这一发展战略。目前，国华投资公司发展以实现神华集团风力发电的战略目标为中心，其他投资板块维持现状或收缩投资，将回收的煤代油资金全部投入风力发电的项目开发。</w:t>
      </w:r>
    </w:p>
    <w:p>
      <w:pPr>
        <w:ind w:left="0" w:right="0" w:firstLine="560"/>
        <w:spacing w:before="450" w:after="450" w:line="312" w:lineRule="auto"/>
      </w:pPr>
      <w:r>
        <w:rPr>
          <w:rFonts w:ascii="宋体" w:hAnsi="宋体" w:eastAsia="宋体" w:cs="宋体"/>
          <w:color w:val="000"/>
          <w:sz w:val="28"/>
          <w:szCs w:val="28"/>
        </w:rPr>
        <w:t xml:space="preserve">从2024 年开始，国华能源投资有限公司着手实现集团公司大力发展风力发展的战略目标。公司在风电资源上已经取得了先发优势，已建成广东汕尾红海湾一期装机容量1.65 万千瓦（25 台Vestas660 千瓦机组），于2024年投产并网发电，该项目总投资 13648 万元，资本金为 4827 万元，国华公司股比51％；已建成河北尚义一期 3.45 万千瓦（23 台GE1500 千瓦机组），该项目总投资为 36400 万元，资本金为 12200 万元，国华公司股比 51％，于2024 年9 月投产。</w:t>
      </w:r>
    </w:p>
    <w:p>
      <w:pPr>
        <w:ind w:left="0" w:right="0" w:firstLine="560"/>
        <w:spacing w:before="450" w:after="450" w:line="312" w:lineRule="auto"/>
      </w:pPr>
      <w:r>
        <w:rPr>
          <w:rFonts w:ascii="宋体" w:hAnsi="宋体" w:eastAsia="宋体" w:cs="宋体"/>
          <w:color w:val="000"/>
          <w:sz w:val="28"/>
          <w:szCs w:val="28"/>
        </w:rPr>
        <w:t xml:space="preserve">截至目前，国华投资公司全面完成了集团下达的建设计划，与公司下达的奋斗目标相比：完成投资78亿元，完成计划的119%，同比增长18%。新增装机105万千瓦，完成计划的118%，同比增长26%；新增并网95.55万千瓦，完成计划的100%,同比增长14.43%。到2024年末，累计装机339万千瓦，并网300.015万千瓦。CDM项目到账收益1.45亿元。</w:t>
      </w:r>
    </w:p>
    <w:p>
      <w:pPr>
        <w:ind w:left="0" w:right="0" w:firstLine="560"/>
        <w:spacing w:before="450" w:after="450" w:line="312" w:lineRule="auto"/>
      </w:pPr>
      <w:r>
        <w:rPr>
          <w:rFonts w:ascii="宋体" w:hAnsi="宋体" w:eastAsia="宋体" w:cs="宋体"/>
          <w:color w:val="000"/>
          <w:sz w:val="28"/>
          <w:szCs w:val="28"/>
        </w:rPr>
        <w:t xml:space="preserve">2024年，要大力推进光伏发电业务的开展，2024年神华光伏发电的规模要达到7-40万千瓦，2024年要达到260万千瓦。风力发电完成核准70万千瓦，投资50.59亿元，新增装机60.3万千瓦，累计规模达到399万千瓦；新增并网52.45万千瓦，累计规模达到362万千瓦。上述目标已列入《神华集团公司2024 年远景目标》。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第五篇：中世鹏投资有限公司简介</w:t>
      </w:r>
    </w:p>
    <w:p>
      <w:pPr>
        <w:ind w:left="0" w:right="0" w:firstLine="560"/>
        <w:spacing w:before="450" w:after="450" w:line="312" w:lineRule="auto"/>
      </w:pPr>
      <w:r>
        <w:rPr>
          <w:rFonts w:ascii="宋体" w:hAnsi="宋体" w:eastAsia="宋体" w:cs="宋体"/>
          <w:color w:val="000"/>
          <w:sz w:val="28"/>
          <w:szCs w:val="28"/>
        </w:rPr>
        <w:t xml:space="preserve">中世鹏投资有限公司简介</w:t>
      </w:r>
    </w:p>
    <w:p>
      <w:pPr>
        <w:ind w:left="0" w:right="0" w:firstLine="560"/>
        <w:spacing w:before="450" w:after="450" w:line="312" w:lineRule="auto"/>
      </w:pPr>
      <w:r>
        <w:rPr>
          <w:rFonts w:ascii="宋体" w:hAnsi="宋体" w:eastAsia="宋体" w:cs="宋体"/>
          <w:color w:val="000"/>
          <w:sz w:val="28"/>
          <w:szCs w:val="28"/>
        </w:rPr>
        <w:t xml:space="preserve">中世鹏投资有限公司成立于2024年,公司依托国内外民间资本以及资深金融、投资人士优势，致力于生物制药、能源矿业以及高科技产业的有效资源整合，以资本运营与直接投资相结合为主业。同时,为本土企业提供战略提升、项目资本对接、并购重组、投融资等全方位服务，帮助企业提升行业竞争力、拓展合作联盟，为其做强、做大奠定坚实的基础。</w:t>
      </w:r>
    </w:p>
    <w:p>
      <w:pPr>
        <w:ind w:left="0" w:right="0" w:firstLine="560"/>
        <w:spacing w:before="450" w:after="450" w:line="312" w:lineRule="auto"/>
      </w:pPr>
      <w:r>
        <w:rPr>
          <w:rFonts w:ascii="宋体" w:hAnsi="宋体" w:eastAsia="宋体" w:cs="宋体"/>
          <w:color w:val="000"/>
          <w:sz w:val="28"/>
          <w:szCs w:val="28"/>
        </w:rPr>
        <w:t xml:space="preserve">一、业务介绍：战略投资、财务投资、财务顾问</w:t>
      </w:r>
    </w:p>
    <w:p>
      <w:pPr>
        <w:ind w:left="0" w:right="0" w:firstLine="560"/>
        <w:spacing w:before="450" w:after="450" w:line="312" w:lineRule="auto"/>
      </w:pPr>
      <w:r>
        <w:rPr>
          <w:rFonts w:ascii="宋体" w:hAnsi="宋体" w:eastAsia="宋体" w:cs="宋体"/>
          <w:color w:val="000"/>
          <w:sz w:val="28"/>
          <w:szCs w:val="28"/>
        </w:rPr>
        <w:t xml:space="preserve">1.投资对象:</w:t>
      </w:r>
    </w:p>
    <w:p>
      <w:pPr>
        <w:ind w:left="0" w:right="0" w:firstLine="560"/>
        <w:spacing w:before="450" w:after="450" w:line="312" w:lineRule="auto"/>
      </w:pPr>
      <w:r>
        <w:rPr>
          <w:rFonts w:ascii="宋体" w:hAnsi="宋体" w:eastAsia="宋体" w:cs="宋体"/>
          <w:color w:val="000"/>
          <w:sz w:val="28"/>
          <w:szCs w:val="28"/>
        </w:rPr>
        <w:t xml:space="preserve">管理团队优良</w:t>
      </w:r>
    </w:p>
    <w:p>
      <w:pPr>
        <w:ind w:left="0" w:right="0" w:firstLine="560"/>
        <w:spacing w:before="450" w:after="450" w:line="312" w:lineRule="auto"/>
      </w:pPr>
      <w:r>
        <w:rPr>
          <w:rFonts w:ascii="宋体" w:hAnsi="宋体" w:eastAsia="宋体" w:cs="宋体"/>
          <w:color w:val="000"/>
          <w:sz w:val="28"/>
          <w:szCs w:val="28"/>
        </w:rPr>
        <w:t xml:space="preserve">未来增长良好</w:t>
      </w:r>
    </w:p>
    <w:p>
      <w:pPr>
        <w:ind w:left="0" w:right="0" w:firstLine="560"/>
        <w:spacing w:before="450" w:after="450" w:line="312" w:lineRule="auto"/>
      </w:pPr>
      <w:r>
        <w:rPr>
          <w:rFonts w:ascii="宋体" w:hAnsi="宋体" w:eastAsia="宋体" w:cs="宋体"/>
          <w:color w:val="000"/>
          <w:sz w:val="28"/>
          <w:szCs w:val="28"/>
        </w:rPr>
        <w:t xml:space="preserve">行业地位明显</w:t>
      </w:r>
    </w:p>
    <w:p>
      <w:pPr>
        <w:ind w:left="0" w:right="0" w:firstLine="560"/>
        <w:spacing w:before="450" w:after="450" w:line="312" w:lineRule="auto"/>
      </w:pPr>
      <w:r>
        <w:rPr>
          <w:rFonts w:ascii="宋体" w:hAnsi="宋体" w:eastAsia="宋体" w:cs="宋体"/>
          <w:color w:val="000"/>
          <w:sz w:val="28"/>
          <w:szCs w:val="28"/>
        </w:rPr>
        <w:t xml:space="preserve">财务状况良好</w:t>
      </w:r>
    </w:p>
    <w:p>
      <w:pPr>
        <w:ind w:left="0" w:right="0" w:firstLine="560"/>
        <w:spacing w:before="450" w:after="450" w:line="312" w:lineRule="auto"/>
      </w:pPr>
      <w:r>
        <w:rPr>
          <w:rFonts w:ascii="宋体" w:hAnsi="宋体" w:eastAsia="宋体" w:cs="宋体"/>
          <w:color w:val="000"/>
          <w:sz w:val="28"/>
          <w:szCs w:val="28"/>
        </w:rPr>
        <w:t xml:space="preserve">治理结构规范</w:t>
      </w:r>
    </w:p>
    <w:p>
      <w:pPr>
        <w:ind w:left="0" w:right="0" w:firstLine="560"/>
        <w:spacing w:before="450" w:after="450" w:line="312" w:lineRule="auto"/>
      </w:pPr>
      <w:r>
        <w:rPr>
          <w:rFonts w:ascii="宋体" w:hAnsi="宋体" w:eastAsia="宋体" w:cs="宋体"/>
          <w:color w:val="000"/>
          <w:sz w:val="28"/>
          <w:szCs w:val="28"/>
        </w:rPr>
        <w:t xml:space="preserve">具有技术优势</w:t>
      </w:r>
    </w:p>
    <w:p>
      <w:pPr>
        <w:ind w:left="0" w:right="0" w:firstLine="560"/>
        <w:spacing w:before="450" w:after="450" w:line="312" w:lineRule="auto"/>
      </w:pPr>
      <w:r>
        <w:rPr>
          <w:rFonts w:ascii="宋体" w:hAnsi="宋体" w:eastAsia="宋体" w:cs="宋体"/>
          <w:color w:val="000"/>
          <w:sz w:val="28"/>
          <w:szCs w:val="28"/>
        </w:rPr>
        <w:t xml:space="preserve">退出渠道清晰</w:t>
      </w:r>
    </w:p>
    <w:p>
      <w:pPr>
        <w:ind w:left="0" w:right="0" w:firstLine="560"/>
        <w:spacing w:before="450" w:after="450" w:line="312" w:lineRule="auto"/>
      </w:pPr>
      <w:r>
        <w:rPr>
          <w:rFonts w:ascii="宋体" w:hAnsi="宋体" w:eastAsia="宋体" w:cs="宋体"/>
          <w:color w:val="000"/>
          <w:sz w:val="28"/>
          <w:szCs w:val="28"/>
        </w:rPr>
        <w:t xml:space="preserve">2.服务模式:</w:t>
      </w:r>
    </w:p>
    <w:p>
      <w:pPr>
        <w:ind w:left="0" w:right="0" w:firstLine="560"/>
        <w:spacing w:before="450" w:after="450" w:line="312" w:lineRule="auto"/>
      </w:pPr>
      <w:r>
        <w:rPr>
          <w:rFonts w:ascii="宋体" w:hAnsi="宋体" w:eastAsia="宋体" w:cs="宋体"/>
          <w:color w:val="000"/>
          <w:sz w:val="28"/>
          <w:szCs w:val="28"/>
        </w:rPr>
        <w:t xml:space="preserve">按照资本市场的需求挖掘企业价值</w:t>
      </w:r>
    </w:p>
    <w:p>
      <w:pPr>
        <w:ind w:left="0" w:right="0" w:firstLine="560"/>
        <w:spacing w:before="450" w:after="450" w:line="312" w:lineRule="auto"/>
      </w:pPr>
      <w:r>
        <w:rPr>
          <w:rFonts w:ascii="宋体" w:hAnsi="宋体" w:eastAsia="宋体" w:cs="宋体"/>
          <w:color w:val="000"/>
          <w:sz w:val="28"/>
          <w:szCs w:val="28"/>
        </w:rPr>
        <w:t xml:space="preserve">通过专业增值服务提升企业价值</w:t>
      </w:r>
    </w:p>
    <w:p>
      <w:pPr>
        <w:ind w:left="0" w:right="0" w:firstLine="560"/>
        <w:spacing w:before="450" w:after="450" w:line="312" w:lineRule="auto"/>
      </w:pPr>
      <w:r>
        <w:rPr>
          <w:rFonts w:ascii="宋体" w:hAnsi="宋体" w:eastAsia="宋体" w:cs="宋体"/>
          <w:color w:val="000"/>
          <w:sz w:val="28"/>
          <w:szCs w:val="28"/>
        </w:rPr>
        <w:t xml:space="preserve">通过并购、重组和上市等资本运作实现企业价值</w:t>
      </w:r>
    </w:p>
    <w:p>
      <w:pPr>
        <w:ind w:left="0" w:right="0" w:firstLine="560"/>
        <w:spacing w:before="450" w:after="450" w:line="312" w:lineRule="auto"/>
      </w:pPr>
      <w:r>
        <w:rPr>
          <w:rFonts w:ascii="宋体" w:hAnsi="宋体" w:eastAsia="宋体" w:cs="宋体"/>
          <w:color w:val="000"/>
          <w:sz w:val="28"/>
          <w:szCs w:val="28"/>
        </w:rPr>
        <w:t xml:space="preserve">二、公司优势：</w:t>
      </w:r>
    </w:p>
    <w:p>
      <w:pPr>
        <w:ind w:left="0" w:right="0" w:firstLine="560"/>
        <w:spacing w:before="450" w:after="450" w:line="312" w:lineRule="auto"/>
      </w:pPr>
      <w:r>
        <w:rPr>
          <w:rFonts w:ascii="宋体" w:hAnsi="宋体" w:eastAsia="宋体" w:cs="宋体"/>
          <w:color w:val="000"/>
          <w:sz w:val="28"/>
          <w:szCs w:val="28"/>
        </w:rPr>
        <w:t xml:space="preserve">1.与海内外投资机构、行业协会、中介机构等具有紧密的合作关系。</w:t>
      </w:r>
    </w:p>
    <w:p>
      <w:pPr>
        <w:ind w:left="0" w:right="0" w:firstLine="560"/>
        <w:spacing w:before="450" w:after="450" w:line="312" w:lineRule="auto"/>
      </w:pPr>
      <w:r>
        <w:rPr>
          <w:rFonts w:ascii="宋体" w:hAnsi="宋体" w:eastAsia="宋体" w:cs="宋体"/>
          <w:color w:val="000"/>
          <w:sz w:val="28"/>
          <w:szCs w:val="28"/>
        </w:rPr>
        <w:t xml:space="preserve">2.目前，针对成长型企业的创投资金3亿元人民币；另外，多家海内外投资者着眼于跟进持续投资。</w:t>
      </w:r>
    </w:p>
    <w:p>
      <w:pPr>
        <w:ind w:left="0" w:right="0" w:firstLine="560"/>
        <w:spacing w:before="450" w:after="450" w:line="312" w:lineRule="auto"/>
      </w:pPr>
      <w:r>
        <w:rPr>
          <w:rFonts w:ascii="宋体" w:hAnsi="宋体" w:eastAsia="宋体" w:cs="宋体"/>
          <w:color w:val="000"/>
          <w:sz w:val="28"/>
          <w:szCs w:val="28"/>
        </w:rPr>
        <w:t xml:space="preserve">3.公司团队来源于政府部门、金融机构和大型企业，大多数具有10年以上项目投资管理、并购重组、融资上市、经营管理和资本运作实践经验。</w:t>
      </w:r>
    </w:p>
    <w:p>
      <w:pPr>
        <w:ind w:left="0" w:right="0" w:firstLine="560"/>
        <w:spacing w:before="450" w:after="450" w:line="312" w:lineRule="auto"/>
      </w:pPr>
      <w:r>
        <w:rPr>
          <w:rFonts w:ascii="宋体" w:hAnsi="宋体" w:eastAsia="宋体" w:cs="宋体"/>
          <w:color w:val="000"/>
          <w:sz w:val="28"/>
          <w:szCs w:val="28"/>
        </w:rPr>
        <w:t xml:space="preserve">4.为投资企业带来不仅财务上的改善，还有经营上的提升，管理上的规范，市场范围的扩大和企业站在制高点的视角。</w:t>
      </w:r>
    </w:p>
    <w:p>
      <w:pPr>
        <w:ind w:left="0" w:right="0" w:firstLine="560"/>
        <w:spacing w:before="450" w:after="450" w:line="312" w:lineRule="auto"/>
      </w:pPr>
      <w:r>
        <w:rPr>
          <w:rFonts w:ascii="宋体" w:hAnsi="宋体" w:eastAsia="宋体" w:cs="宋体"/>
          <w:color w:val="000"/>
          <w:sz w:val="28"/>
          <w:szCs w:val="28"/>
        </w:rPr>
        <w:t xml:space="preserve">三、公司理念：</w:t>
      </w:r>
    </w:p>
    <w:p>
      <w:pPr>
        <w:ind w:left="0" w:right="0" w:firstLine="560"/>
        <w:spacing w:before="450" w:after="450" w:line="312" w:lineRule="auto"/>
      </w:pPr>
      <w:r>
        <w:rPr>
          <w:rFonts w:ascii="宋体" w:hAnsi="宋体" w:eastAsia="宋体" w:cs="宋体"/>
          <w:color w:val="000"/>
          <w:sz w:val="28"/>
          <w:szCs w:val="28"/>
        </w:rPr>
        <w:t xml:space="preserve">企业文化：诚实、敬业、努力、创新</w:t>
      </w:r>
    </w:p>
    <w:p>
      <w:pPr>
        <w:ind w:left="0" w:right="0" w:firstLine="560"/>
        <w:spacing w:before="450" w:after="450" w:line="312" w:lineRule="auto"/>
      </w:pPr>
      <w:r>
        <w:rPr>
          <w:rFonts w:ascii="宋体" w:hAnsi="宋体" w:eastAsia="宋体" w:cs="宋体"/>
          <w:color w:val="000"/>
          <w:sz w:val="28"/>
          <w:szCs w:val="28"/>
        </w:rPr>
        <w:t xml:space="preserve">投资理念：合适的风险控制、合理的利润要求、合格的合作团队 服务理念: 诚信、高效、共赢</w:t>
      </w:r>
    </w:p>
    <w:p>
      <w:pPr>
        <w:ind w:left="0" w:right="0" w:firstLine="560"/>
        <w:spacing w:before="450" w:after="450" w:line="312" w:lineRule="auto"/>
      </w:pPr>
      <w:r>
        <w:rPr>
          <w:rFonts w:ascii="宋体" w:hAnsi="宋体" w:eastAsia="宋体" w:cs="宋体"/>
          <w:color w:val="000"/>
          <w:sz w:val="28"/>
          <w:szCs w:val="28"/>
        </w:rPr>
        <w:t xml:space="preserve">投资目标：品质优良的成长型企业及项目</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1.投资领域：高科技、高成长、新服务、新能源、新材料、新农业等领域的优秀企业和其他行业中的优秀企业。</w:t>
      </w:r>
    </w:p>
    <w:p>
      <w:pPr>
        <w:ind w:left="0" w:right="0" w:firstLine="560"/>
        <w:spacing w:before="450" w:after="450" w:line="312" w:lineRule="auto"/>
      </w:pPr>
      <w:r>
        <w:rPr>
          <w:rFonts w:ascii="宋体" w:hAnsi="宋体" w:eastAsia="宋体" w:cs="宋体"/>
          <w:color w:val="000"/>
          <w:sz w:val="28"/>
          <w:szCs w:val="28"/>
        </w:rPr>
        <w:t xml:space="preserve">2.投资对象：稳定成长、预计1－3年内可以实现投资价值的企业。</w:t>
      </w:r>
    </w:p>
    <w:p>
      <w:pPr>
        <w:ind w:left="0" w:right="0" w:firstLine="560"/>
        <w:spacing w:before="450" w:after="450" w:line="312" w:lineRule="auto"/>
      </w:pPr>
      <w:r>
        <w:rPr>
          <w:rFonts w:ascii="宋体" w:hAnsi="宋体" w:eastAsia="宋体" w:cs="宋体"/>
          <w:color w:val="000"/>
          <w:sz w:val="28"/>
          <w:szCs w:val="28"/>
        </w:rPr>
        <w:t xml:space="preserve">3.投资阶段：涵盖发展阶段、扩张阶段和成熟期。</w:t>
      </w:r>
    </w:p>
    <w:p>
      <w:pPr>
        <w:ind w:left="0" w:right="0" w:firstLine="560"/>
        <w:spacing w:before="450" w:after="450" w:line="312" w:lineRule="auto"/>
      </w:pPr>
      <w:r>
        <w:rPr>
          <w:rFonts w:ascii="宋体" w:hAnsi="宋体" w:eastAsia="宋体" w:cs="宋体"/>
          <w:color w:val="000"/>
          <w:sz w:val="28"/>
          <w:szCs w:val="28"/>
        </w:rPr>
        <w:t xml:space="preserve">4.投资原则：单个项目投资额不超过本企业成立时实缴出资总额的50%； 持有公司股份比例不超过40%。</w:t>
      </w:r>
    </w:p>
    <w:p>
      <w:pPr>
        <w:ind w:left="0" w:right="0" w:firstLine="560"/>
        <w:spacing w:before="450" w:after="450" w:line="312" w:lineRule="auto"/>
      </w:pPr>
      <w:r>
        <w:rPr>
          <w:rFonts w:ascii="宋体" w:hAnsi="宋体" w:eastAsia="宋体" w:cs="宋体"/>
          <w:color w:val="000"/>
          <w:sz w:val="28"/>
          <w:szCs w:val="28"/>
        </w:rPr>
        <w:t xml:space="preserve">5.投资目标：品质优良、成长潜力高于平均水平、现金流量好、稳定成长的企业</w:t>
      </w:r>
    </w:p>
    <w:p>
      <w:pPr>
        <w:ind w:left="0" w:right="0" w:firstLine="560"/>
        <w:spacing w:before="450" w:after="450" w:line="312" w:lineRule="auto"/>
      </w:pPr>
      <w:r>
        <w:rPr>
          <w:rFonts w:ascii="宋体" w:hAnsi="宋体" w:eastAsia="宋体" w:cs="宋体"/>
          <w:color w:val="000"/>
          <w:sz w:val="28"/>
          <w:szCs w:val="28"/>
        </w:rPr>
        <w:t xml:space="preserve">6.投资方式：财务投资为主，结合多种投资方式；根据投资项目情况，可以采取联合投资和分段投资的方式。</w:t>
      </w:r>
    </w:p>
    <w:p>
      <w:pPr>
        <w:ind w:left="0" w:right="0" w:firstLine="560"/>
        <w:spacing w:before="450" w:after="450" w:line="312" w:lineRule="auto"/>
      </w:pPr>
      <w:r>
        <w:rPr>
          <w:rFonts w:ascii="宋体" w:hAnsi="宋体" w:eastAsia="宋体" w:cs="宋体"/>
          <w:color w:val="000"/>
          <w:sz w:val="28"/>
          <w:szCs w:val="28"/>
        </w:rPr>
        <w:t xml:space="preserve">7.投资风格：</w:t>
      </w:r>
    </w:p>
    <w:p>
      <w:pPr>
        <w:ind w:left="0" w:right="0" w:firstLine="560"/>
        <w:spacing w:before="450" w:after="450" w:line="312" w:lineRule="auto"/>
      </w:pPr>
      <w:r>
        <w:rPr>
          <w:rFonts w:ascii="宋体" w:hAnsi="宋体" w:eastAsia="宋体" w:cs="宋体"/>
          <w:color w:val="000"/>
          <w:sz w:val="28"/>
          <w:szCs w:val="28"/>
        </w:rPr>
        <w:t xml:space="preserve">（1）坚持稳健进取的投资风格，主要投资于优秀的扩张期或成长期的企业。</w:t>
      </w:r>
    </w:p>
    <w:p>
      <w:pPr>
        <w:ind w:left="0" w:right="0" w:firstLine="560"/>
        <w:spacing w:before="450" w:after="450" w:line="312" w:lineRule="auto"/>
      </w:pPr>
      <w:r>
        <w:rPr>
          <w:rFonts w:ascii="宋体" w:hAnsi="宋体" w:eastAsia="宋体" w:cs="宋体"/>
          <w:color w:val="000"/>
          <w:sz w:val="28"/>
          <w:szCs w:val="28"/>
        </w:rPr>
        <w:t xml:space="preserve">（2）注重企业经营条件，使企业的价值在短期内得以体现。</w:t>
      </w:r>
    </w:p>
    <w:p>
      <w:pPr>
        <w:ind w:left="0" w:right="0" w:firstLine="560"/>
        <w:spacing w:before="450" w:after="450" w:line="312" w:lineRule="auto"/>
      </w:pPr>
      <w:r>
        <w:rPr>
          <w:rFonts w:ascii="宋体" w:hAnsi="宋体" w:eastAsia="宋体" w:cs="宋体"/>
          <w:color w:val="000"/>
          <w:sz w:val="28"/>
          <w:szCs w:val="28"/>
        </w:rPr>
        <w:t xml:space="preserve">（3）投资期通常为一年，并在此期间和被投资企业股东与管理层密切沟通，充分发挥投资管理人的专业优势和资本运作背景为被投资企业提供有效的增值服务，共同致力于提升被投资企业价值。</w:t>
      </w:r>
    </w:p>
    <w:p>
      <w:pPr>
        <w:ind w:left="0" w:right="0" w:firstLine="560"/>
        <w:spacing w:before="450" w:after="450" w:line="312" w:lineRule="auto"/>
      </w:pPr>
      <w:r>
        <w:rPr>
          <w:rFonts w:ascii="宋体" w:hAnsi="宋体" w:eastAsia="宋体" w:cs="宋体"/>
          <w:color w:val="000"/>
          <w:sz w:val="28"/>
          <w:szCs w:val="28"/>
        </w:rPr>
        <w:t xml:space="preserve">（4）对项目融资较大，或者被投资企业因特殊技术、特殊经营业务、特殊销售渠道等不能完全信息披露的，或者有非公司成长本质性的个别指标暂时未能达到本企业标准的，可以与其他风险投资企业组成投资联盟，实现多方共同监管、共同辅导的良好投资环境。</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1、意向接触，确定合作方向；</w:t>
      </w:r>
    </w:p>
    <w:p>
      <w:pPr>
        <w:ind w:left="0" w:right="0" w:firstLine="560"/>
        <w:spacing w:before="450" w:after="450" w:line="312" w:lineRule="auto"/>
      </w:pPr>
      <w:r>
        <w:rPr>
          <w:rFonts w:ascii="宋体" w:hAnsi="宋体" w:eastAsia="宋体" w:cs="宋体"/>
          <w:color w:val="000"/>
          <w:sz w:val="28"/>
          <w:szCs w:val="28"/>
        </w:rPr>
        <w:t xml:space="preserve">2、确定初步实施计划，进行前期筹备工作；</w:t>
      </w:r>
    </w:p>
    <w:p>
      <w:pPr>
        <w:ind w:left="0" w:right="0" w:firstLine="560"/>
        <w:spacing w:before="450" w:after="450" w:line="312" w:lineRule="auto"/>
      </w:pPr>
      <w:r>
        <w:rPr>
          <w:rFonts w:ascii="宋体" w:hAnsi="宋体" w:eastAsia="宋体" w:cs="宋体"/>
          <w:color w:val="000"/>
          <w:sz w:val="28"/>
          <w:szCs w:val="28"/>
        </w:rPr>
        <w:t xml:space="preserve">3、完成审慎性调查；</w:t>
      </w:r>
    </w:p>
    <w:p>
      <w:pPr>
        <w:ind w:left="0" w:right="0" w:firstLine="560"/>
        <w:spacing w:before="450" w:after="450" w:line="312" w:lineRule="auto"/>
      </w:pPr>
      <w:r>
        <w:rPr>
          <w:rFonts w:ascii="宋体" w:hAnsi="宋体" w:eastAsia="宋体" w:cs="宋体"/>
          <w:color w:val="000"/>
          <w:sz w:val="28"/>
          <w:szCs w:val="28"/>
        </w:rPr>
        <w:t xml:space="preserve">4、董事会完成投资决策分析；</w:t>
      </w:r>
    </w:p>
    <w:p>
      <w:pPr>
        <w:ind w:left="0" w:right="0" w:firstLine="560"/>
        <w:spacing w:before="450" w:after="450" w:line="312" w:lineRule="auto"/>
      </w:pPr>
      <w:r>
        <w:rPr>
          <w:rFonts w:ascii="宋体" w:hAnsi="宋体" w:eastAsia="宋体" w:cs="宋体"/>
          <w:color w:val="000"/>
          <w:sz w:val="28"/>
          <w:szCs w:val="28"/>
        </w:rPr>
        <w:t xml:space="preserve">5、双方洽谈合作条款，撰写合同；</w:t>
      </w:r>
    </w:p>
    <w:p>
      <w:pPr>
        <w:ind w:left="0" w:right="0" w:firstLine="560"/>
        <w:spacing w:before="450" w:after="450" w:line="312" w:lineRule="auto"/>
      </w:pPr>
      <w:r>
        <w:rPr>
          <w:rFonts w:ascii="宋体" w:hAnsi="宋体" w:eastAsia="宋体" w:cs="宋体"/>
          <w:color w:val="000"/>
          <w:sz w:val="28"/>
          <w:szCs w:val="28"/>
        </w:rPr>
        <w:t xml:space="preserve">6、双方正式签署《投资协议》；</w:t>
      </w:r>
    </w:p>
    <w:p>
      <w:pPr>
        <w:ind w:left="0" w:right="0" w:firstLine="560"/>
        <w:spacing w:before="450" w:after="450" w:line="312" w:lineRule="auto"/>
      </w:pPr>
      <w:r>
        <w:rPr>
          <w:rFonts w:ascii="宋体" w:hAnsi="宋体" w:eastAsia="宋体" w:cs="宋体"/>
          <w:color w:val="000"/>
          <w:sz w:val="28"/>
          <w:szCs w:val="28"/>
        </w:rPr>
        <w:t xml:space="preserve">7、按照合同约定执行。</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电话(Tel:)： 8610－84862812</w:t>
      </w:r>
    </w:p>
    <w:p>
      <w:pPr>
        <w:ind w:left="0" w:right="0" w:firstLine="560"/>
        <w:spacing w:before="450" w:after="450" w:line="312" w:lineRule="auto"/>
      </w:pPr>
      <w:r>
        <w:rPr>
          <w:rFonts w:ascii="宋体" w:hAnsi="宋体" w:eastAsia="宋体" w:cs="宋体"/>
          <w:color w:val="000"/>
          <w:sz w:val="28"/>
          <w:szCs w:val="28"/>
        </w:rPr>
        <w:t xml:space="preserve">传真(Fax:)：8610－84862723</w:t>
      </w:r>
    </w:p>
    <w:p>
      <w:pPr>
        <w:ind w:left="0" w:right="0" w:firstLine="560"/>
        <w:spacing w:before="450" w:after="450" w:line="312" w:lineRule="auto"/>
      </w:pPr>
      <w:r>
        <w:rPr>
          <w:rFonts w:ascii="宋体" w:hAnsi="宋体" w:eastAsia="宋体" w:cs="宋体"/>
          <w:color w:val="000"/>
          <w:sz w:val="28"/>
          <w:szCs w:val="28"/>
        </w:rPr>
        <w:t xml:space="preserve">地址(Add:)：北京市朝阳区新源南路6号京城大厦3703室</w:t>
      </w:r>
    </w:p>
    <w:p>
      <w:pPr>
        <w:ind w:left="0" w:right="0" w:firstLine="560"/>
        <w:spacing w:before="450" w:after="450" w:line="312" w:lineRule="auto"/>
      </w:pPr>
      <w:r>
        <w:rPr>
          <w:rFonts w:ascii="宋体" w:hAnsi="宋体" w:eastAsia="宋体" w:cs="宋体"/>
          <w:color w:val="000"/>
          <w:sz w:val="28"/>
          <w:szCs w:val="28"/>
        </w:rPr>
        <w:t xml:space="preserve">邮编(ZIP:)：100004</w:t>
      </w:r>
    </w:p>
    <w:p>
      <w:pPr>
        <w:ind w:left="0" w:right="0" w:firstLine="560"/>
        <w:spacing w:before="450" w:after="450" w:line="312" w:lineRule="auto"/>
      </w:pPr>
      <w:r>
        <w:rPr>
          <w:rFonts w:ascii="宋体" w:hAnsi="宋体" w:eastAsia="宋体" w:cs="宋体"/>
          <w:color w:val="000"/>
          <w:sz w:val="28"/>
          <w:szCs w:val="28"/>
        </w:rPr>
        <w:t xml:space="preserve">邮箱(Email:)：zsp_bj@yeah.net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2025-06-20T06:56:49+08:00</dcterms:created>
  <dcterms:modified xsi:type="dcterms:W3CDTF">2025-06-20T06:56:49+08:00</dcterms:modified>
</cp:coreProperties>
</file>

<file path=docProps/custom.xml><?xml version="1.0" encoding="utf-8"?>
<Properties xmlns="http://schemas.openxmlformats.org/officeDocument/2006/custom-properties" xmlns:vt="http://schemas.openxmlformats.org/officeDocument/2006/docPropsVTypes"/>
</file>