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重视企业人才队伍建设</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重视企业人才队伍建设重视企业人才队伍建设人才是最宝贵、最重要的战略资源，是企业未来发展的最重要的核心资源之一。所以如何吸引最好的人，选择最好的人，培养最好的人和保留最好的人就成为了人力资源管理中一非常重要的工作职责，也是企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第二篇：重视人才队伍建设 发挥人才资源优势</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发挥人才资源优势</w:t>
      </w:r>
    </w:p>
    <w:p>
      <w:pPr>
        <w:ind w:left="0" w:right="0" w:firstLine="560"/>
        <w:spacing w:before="450" w:after="450" w:line="312" w:lineRule="auto"/>
      </w:pPr>
      <w:r>
        <w:rPr>
          <w:rFonts w:ascii="宋体" w:hAnsi="宋体" w:eastAsia="宋体" w:cs="宋体"/>
          <w:color w:val="000"/>
          <w:sz w:val="28"/>
          <w:szCs w:val="28"/>
        </w:rPr>
        <w:t xml:space="preserve">人能尽其才则百事兴，人才是经济社会发展的战略资源，要树立强烈的人才意识，做到寻觅人才求贤若渴，发现人才如获至宝，举荐人才不拘一格，使用人才各尽其能。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树立正确人才观念。“人人皆可成才”，是科学人才观的重要内涵。树立人人都可以成才的观念，防止对人才标准的曲解和人才评价的跑偏，要坚持德才兼备的原则，把品质、知识、能力和业绩作为衡量人才的主要标准，让人才术业有专攻，做到人尽其才、才尽其用，打破僵化的评判标准，为各类人才提供公开、平等竞争的平台，把实践作为检验和评判人才的根本标准。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重视人才的教育培养。注重更新教育观念,树立多样化人才观念和人人成才观念,树立终身学习和系统培养观念,打造信念执著、品德优良、知识丰富、本领过硬的高素质人才，再具体工作中，深化学习教育，壮大人才队伍，通过走出去与引进来相结合，考察学习方式开阔视野、提升能力，利用党员干部培训基地、党员远程教育、学习强国等平台开展新型职业农民培育等培训，将主题党日活动开在项目一线，着力增强党员干部志愿服务意识。围绕乡村振兴主题开展主题党日活动，号召党员建言献策，教育引导群众积极主动参与到乡村振兴中，发挥主体作用，增强内生动力。</w:t>
      </w:r>
    </w:p>
    <w:p>
      <w:pPr>
        <w:ind w:left="0" w:right="0" w:firstLine="560"/>
        <w:spacing w:before="450" w:after="450" w:line="312" w:lineRule="auto"/>
      </w:pPr>
      <w:r>
        <w:rPr>
          <w:rFonts w:ascii="宋体" w:hAnsi="宋体" w:eastAsia="宋体" w:cs="宋体"/>
          <w:color w:val="000"/>
          <w:sz w:val="28"/>
          <w:szCs w:val="28"/>
        </w:rPr>
        <w:t xml:space="preserve">提供人才服务保障。对人才要在精神上、物质上、待遇上给予奖励，要强化对改革创新人才的关怀，认真了解工作和生活上的需求，让其在最适合的岗位上发光发热，要组建人才服务专区，承办和代办有关手续，提供政策咨询，开展跟踪服务，为人才提供“一站式”服务，要进一步完善和放宽有关人才政策，切实解决人才入户、社会保障、子女入学等问题，消除人才的后顾之忧，让优秀人才永葆创新工作激情，向着改革创新的高峰进发，成就一番事业，发挥人才在经济社会发展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2025-05-04T03:41:50+08:00</dcterms:created>
  <dcterms:modified xsi:type="dcterms:W3CDTF">2025-05-04T03:41:50+08:00</dcterms:modified>
</cp:coreProperties>
</file>

<file path=docProps/custom.xml><?xml version="1.0" encoding="utf-8"?>
<Properties xmlns="http://schemas.openxmlformats.org/officeDocument/2006/custom-properties" xmlns:vt="http://schemas.openxmlformats.org/officeDocument/2006/docPropsVTypes"/>
</file>