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中山市2024年1月份经济运行简报</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第一篇：中山市2024年1月份经济运行简报一月份经济运行简况中山市统计局 2024年04月01日 主题词： 经济 简况2024年1月，中山经济运行开局良好，全市财税、消费及进出口等主要经济指标（工业、投资首月免报）增速加快，市场物价稳中走...</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第一篇：中山市2024年1月份经济运行简报</w:t>
      </w:r>
    </w:p>
    <w:p>
      <w:pPr>
        <w:ind w:left="0" w:right="0" w:firstLine="560"/>
        <w:spacing w:before="450" w:after="450" w:line="312" w:lineRule="auto"/>
      </w:pPr>
      <w:r>
        <w:rPr>
          <w:rFonts w:ascii="宋体" w:hAnsi="宋体" w:eastAsia="宋体" w:cs="宋体"/>
          <w:color w:val="000"/>
          <w:sz w:val="28"/>
          <w:szCs w:val="28"/>
        </w:rPr>
        <w:t xml:space="preserve">一月份经济运行简况</w:t>
      </w:r>
    </w:p>
    <w:p>
      <w:pPr>
        <w:ind w:left="0" w:right="0" w:firstLine="560"/>
        <w:spacing w:before="450" w:after="450" w:line="312" w:lineRule="auto"/>
      </w:pPr>
      <w:r>
        <w:rPr>
          <w:rFonts w:ascii="宋体" w:hAnsi="宋体" w:eastAsia="宋体" w:cs="宋体"/>
          <w:color w:val="000"/>
          <w:sz w:val="28"/>
          <w:szCs w:val="28"/>
        </w:rPr>
        <w:t xml:space="preserve">中山市统计局 2024年04月01日 主题词： 经济 简况</w:t>
      </w:r>
    </w:p>
    <w:p>
      <w:pPr>
        <w:ind w:left="0" w:right="0" w:firstLine="560"/>
        <w:spacing w:before="450" w:after="450" w:line="312" w:lineRule="auto"/>
      </w:pPr>
      <w:r>
        <w:rPr>
          <w:rFonts w:ascii="宋体" w:hAnsi="宋体" w:eastAsia="宋体" w:cs="宋体"/>
          <w:color w:val="000"/>
          <w:sz w:val="28"/>
          <w:szCs w:val="28"/>
        </w:rPr>
        <w:t xml:space="preserve">2024年1月，中山经济运行开局良好，全市财税、消费及进出口等主要经济指标（工业、投资首月免报）增速加快，市场物价稳中走高。</w:t>
      </w:r>
    </w:p>
    <w:p>
      <w:pPr>
        <w:ind w:left="0" w:right="0" w:firstLine="560"/>
        <w:spacing w:before="450" w:after="450" w:line="312" w:lineRule="auto"/>
      </w:pPr>
      <w:r>
        <w:rPr>
          <w:rFonts w:ascii="宋体" w:hAnsi="宋体" w:eastAsia="宋体" w:cs="宋体"/>
          <w:color w:val="000"/>
          <w:sz w:val="28"/>
          <w:szCs w:val="28"/>
        </w:rPr>
        <w:t xml:space="preserve">一、财税增收实现“开门红”，金融市场发展良好</w:t>
      </w:r>
    </w:p>
    <w:p>
      <w:pPr>
        <w:ind w:left="0" w:right="0" w:firstLine="560"/>
        <w:spacing w:before="450" w:after="450" w:line="312" w:lineRule="auto"/>
      </w:pPr>
      <w:r>
        <w:rPr>
          <w:rFonts w:ascii="宋体" w:hAnsi="宋体" w:eastAsia="宋体" w:cs="宋体"/>
          <w:color w:val="000"/>
          <w:sz w:val="28"/>
          <w:szCs w:val="28"/>
        </w:rPr>
        <w:t xml:space="preserve">1月份，我市财税增收实力增强。全市实现地方财政一般预算收入12.96亿元，同比增长（下同）27.1%；一般预算支出11.45亿元，增长19.8%。完成国地两税收入42.34亿元，增长24.3%。其中，国税收入29.63亿元，增长23.4%；地税收入12.71亿元，增长26.6%，1月末，全市金融机构本外币存款余额2544.70亿元，比年初下降4.6%。其中，城乡居民储蓄本外币存款余额1410.59亿元，比年初下降3.6%；金融机构本外币贷款余额1395.35亿元，比年初增长1.6%。</w:t>
      </w:r>
    </w:p>
    <w:p>
      <w:pPr>
        <w:ind w:left="0" w:right="0" w:firstLine="560"/>
        <w:spacing w:before="450" w:after="450" w:line="312" w:lineRule="auto"/>
      </w:pPr>
      <w:r>
        <w:rPr>
          <w:rFonts w:ascii="宋体" w:hAnsi="宋体" w:eastAsia="宋体" w:cs="宋体"/>
          <w:color w:val="000"/>
          <w:sz w:val="28"/>
          <w:szCs w:val="28"/>
        </w:rPr>
        <w:t xml:space="preserve">二、消费市场增势加快</w:t>
      </w:r>
    </w:p>
    <w:p>
      <w:pPr>
        <w:ind w:left="0" w:right="0" w:firstLine="560"/>
        <w:spacing w:before="450" w:after="450" w:line="312" w:lineRule="auto"/>
      </w:pPr>
      <w:r>
        <w:rPr>
          <w:rFonts w:ascii="宋体" w:hAnsi="宋体" w:eastAsia="宋体" w:cs="宋体"/>
          <w:color w:val="000"/>
          <w:sz w:val="28"/>
          <w:szCs w:val="28"/>
        </w:rPr>
        <w:t xml:space="preserve">1月份，全市社会消费品零售总额64.79亿元，增长19.5%，同比提高1.5个百分点。其中，批发和零售业零售额58.51亿元，增长20.1%，同比提高1.6个百分点；住宿和餐饮业零售额6.28亿元，增长14.7%，同比提高0.6个百分点。</w:t>
      </w:r>
    </w:p>
    <w:p>
      <w:pPr>
        <w:ind w:left="0" w:right="0" w:firstLine="560"/>
        <w:spacing w:before="450" w:after="450" w:line="312" w:lineRule="auto"/>
      </w:pPr>
      <w:r>
        <w:rPr>
          <w:rFonts w:ascii="宋体" w:hAnsi="宋体" w:eastAsia="宋体" w:cs="宋体"/>
          <w:color w:val="000"/>
          <w:sz w:val="28"/>
          <w:szCs w:val="28"/>
        </w:rPr>
        <w:t xml:space="preserve">三、对外贸易快速增长，利用外资持续增长</w:t>
      </w:r>
    </w:p>
    <w:p>
      <w:pPr>
        <w:ind w:left="0" w:right="0" w:firstLine="560"/>
        <w:spacing w:before="450" w:after="450" w:line="312" w:lineRule="auto"/>
      </w:pPr>
      <w:r>
        <w:rPr>
          <w:rFonts w:ascii="宋体" w:hAnsi="宋体" w:eastAsia="宋体" w:cs="宋体"/>
          <w:color w:val="000"/>
          <w:sz w:val="28"/>
          <w:szCs w:val="28"/>
        </w:rPr>
        <w:t xml:space="preserve">1月份，全市进出口总额30.51亿美元，增长30.7%。其中，出口21.37亿美元，增长29.0%；进口9.13亿美元，增长34.9%。从贸易方式看，一般贸易出口8.83亿美元，增长40.9%；加工贸易出口12.40亿美元，增长20.7%。从主要出口产品看，机电产品、高新技术产品出口额分别为14.09和5.23亿美元，分别增长28.1%和15.8%。全市利用外资项目12宗，合同利用外资0.81亿美元，实际利用外资0.22亿美元，分别增长67.9%和9.9%。</w:t>
      </w:r>
    </w:p>
    <w:p>
      <w:pPr>
        <w:ind w:left="0" w:right="0" w:firstLine="560"/>
        <w:spacing w:before="450" w:after="450" w:line="312" w:lineRule="auto"/>
      </w:pPr>
      <w:r>
        <w:rPr>
          <w:rFonts w:ascii="宋体" w:hAnsi="宋体" w:eastAsia="宋体" w:cs="宋体"/>
          <w:color w:val="000"/>
          <w:sz w:val="28"/>
          <w:szCs w:val="28"/>
        </w:rPr>
        <w:t xml:space="preserve">四、食品居住价格看涨，物价水平涨幅较大</w:t>
      </w:r>
    </w:p>
    <w:p>
      <w:pPr>
        <w:ind w:left="0" w:right="0" w:firstLine="560"/>
        <w:spacing w:before="450" w:after="450" w:line="312" w:lineRule="auto"/>
      </w:pPr>
      <w:r>
        <w:rPr>
          <w:rFonts w:ascii="宋体" w:hAnsi="宋体" w:eastAsia="宋体" w:cs="宋体"/>
          <w:color w:val="000"/>
          <w:sz w:val="28"/>
          <w:szCs w:val="28"/>
        </w:rPr>
        <w:t xml:space="preserve">1月份，全市居民消费价格总指数(CPI)环比上涨1.5%，同比上涨4.8%。其中，服务项目价格上涨5.3%，消费品价格上涨4.6%。春节临近，八大类消费品价格七升一降。食品类涨幅较快，同比上涨10.1%，其中干鲜瓜果类上涨33.9%；居住类上涨5.4%；衣着类下降5.4%。商品零售价格总指数上涨3.5%；工业品出厂价格指数上涨2.7%。</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第三篇：1-4月份经济运行情况汇报</w:t>
      </w:r>
    </w:p>
    <w:p>
      <w:pPr>
        <w:ind w:left="0" w:right="0" w:firstLine="560"/>
        <w:spacing w:before="450" w:after="450" w:line="312" w:lineRule="auto"/>
      </w:pPr>
      <w:r>
        <w:rPr>
          <w:rFonts w:ascii="宋体" w:hAnsi="宋体" w:eastAsia="宋体" w:cs="宋体"/>
          <w:color w:val="000"/>
          <w:sz w:val="28"/>
          <w:szCs w:val="28"/>
        </w:rPr>
        <w:t xml:space="preserve">新民市2024年1-4月份经济运行情况通报</w:t>
      </w:r>
    </w:p>
    <w:p>
      <w:pPr>
        <w:ind w:left="0" w:right="0" w:firstLine="560"/>
        <w:spacing w:before="450" w:after="450" w:line="312" w:lineRule="auto"/>
      </w:pPr>
      <w:r>
        <w:rPr>
          <w:rFonts w:ascii="宋体" w:hAnsi="宋体" w:eastAsia="宋体" w:cs="宋体"/>
          <w:color w:val="000"/>
          <w:sz w:val="28"/>
          <w:szCs w:val="28"/>
        </w:rPr>
        <w:t xml:space="preserve">市委常委、市政府常务副市长王华锋</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现将我市1—4月份经济运行情况通报如下：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1-4月份，全市主要经济指标保持平稳较快增长态势。固定资产投资实现50.5亿元，同比增长34.1%；总量在沈阳市四县（市）中排名第1，增幅第2。</w:t>
      </w:r>
    </w:p>
    <w:p>
      <w:pPr>
        <w:ind w:left="0" w:right="0" w:firstLine="560"/>
        <w:spacing w:before="450" w:after="450" w:line="312" w:lineRule="auto"/>
      </w:pPr>
      <w:r>
        <w:rPr>
          <w:rFonts w:ascii="宋体" w:hAnsi="宋体" w:eastAsia="宋体" w:cs="宋体"/>
          <w:color w:val="000"/>
          <w:sz w:val="28"/>
          <w:szCs w:val="28"/>
        </w:rPr>
        <w:t xml:space="preserve">公共财政预算收入实现9.116亿元，同比增长28.9%；总量在四县（市）排名第1，增幅第3。</w:t>
      </w:r>
    </w:p>
    <w:p>
      <w:pPr>
        <w:ind w:left="0" w:right="0" w:firstLine="560"/>
        <w:spacing w:before="450" w:after="450" w:line="312" w:lineRule="auto"/>
      </w:pPr>
      <w:r>
        <w:rPr>
          <w:rFonts w:ascii="宋体" w:hAnsi="宋体" w:eastAsia="宋体" w:cs="宋体"/>
          <w:color w:val="000"/>
          <w:sz w:val="28"/>
          <w:szCs w:val="28"/>
        </w:rPr>
        <w:t xml:space="preserve">税收收入完成6.3188亿元，同比增长32.8%；总量在四县（市）排名第2，增幅第2。</w:t>
      </w:r>
    </w:p>
    <w:p>
      <w:pPr>
        <w:ind w:left="0" w:right="0" w:firstLine="560"/>
        <w:spacing w:before="450" w:after="450" w:line="312" w:lineRule="auto"/>
      </w:pPr>
      <w:r>
        <w:rPr>
          <w:rFonts w:ascii="宋体" w:hAnsi="宋体" w:eastAsia="宋体" w:cs="宋体"/>
          <w:color w:val="000"/>
          <w:sz w:val="28"/>
          <w:szCs w:val="28"/>
        </w:rPr>
        <w:t xml:space="preserve">规模以上工业总产值实现319.9亿元，同比增长31.1%；总量在四县（市）排名第2，增幅第2。</w:t>
      </w:r>
    </w:p>
    <w:p>
      <w:pPr>
        <w:ind w:left="0" w:right="0" w:firstLine="560"/>
        <w:spacing w:before="450" w:after="450" w:line="312" w:lineRule="auto"/>
      </w:pPr>
      <w:r>
        <w:rPr>
          <w:rFonts w:ascii="宋体" w:hAnsi="宋体" w:eastAsia="宋体" w:cs="宋体"/>
          <w:color w:val="000"/>
          <w:sz w:val="28"/>
          <w:szCs w:val="28"/>
        </w:rPr>
        <w:t xml:space="preserve">实际利用外资实现70万美元，同比下降97.2%；总量在四县（市）排名第3。</w:t>
      </w:r>
    </w:p>
    <w:p>
      <w:pPr>
        <w:ind w:left="0" w:right="0" w:firstLine="560"/>
        <w:spacing w:before="450" w:after="450" w:line="312" w:lineRule="auto"/>
      </w:pPr>
      <w:r>
        <w:rPr>
          <w:rFonts w:ascii="宋体" w:hAnsi="宋体" w:eastAsia="宋体" w:cs="宋体"/>
          <w:color w:val="000"/>
          <w:sz w:val="28"/>
          <w:szCs w:val="28"/>
        </w:rPr>
        <w:t xml:space="preserve">二、全市经济运行的主要特点</w:t>
      </w:r>
    </w:p>
    <w:p>
      <w:pPr>
        <w:ind w:left="0" w:right="0" w:firstLine="560"/>
        <w:spacing w:before="450" w:after="450" w:line="312" w:lineRule="auto"/>
      </w:pPr>
      <w:r>
        <w:rPr>
          <w:rFonts w:ascii="宋体" w:hAnsi="宋体" w:eastAsia="宋体" w:cs="宋体"/>
          <w:color w:val="000"/>
          <w:sz w:val="28"/>
          <w:szCs w:val="28"/>
        </w:rPr>
        <w:t xml:space="preserve">（一）农业经济总体发展平稳</w:t>
      </w:r>
    </w:p>
    <w:p>
      <w:pPr>
        <w:ind w:left="0" w:right="0" w:firstLine="560"/>
        <w:spacing w:before="450" w:after="450" w:line="312" w:lineRule="auto"/>
      </w:pPr>
      <w:r>
        <w:rPr>
          <w:rFonts w:ascii="宋体" w:hAnsi="宋体" w:eastAsia="宋体" w:cs="宋体"/>
          <w:color w:val="000"/>
          <w:sz w:val="28"/>
          <w:szCs w:val="28"/>
        </w:rPr>
        <w:t xml:space="preserve">设施农业经济效益显著。截至4月末，全市设施农业播种面积33.89万亩，其中蔬菜播种面积16.06万亩，设施两瓜16.41万亩，其它1.42万亩，总产量35.77万吨，总产值10亿元。</w:t>
      </w:r>
    </w:p>
    <w:p>
      <w:pPr>
        <w:ind w:left="0" w:right="0" w:firstLine="560"/>
        <w:spacing w:before="450" w:after="450" w:line="312" w:lineRule="auto"/>
      </w:pPr>
      <w:r>
        <w:rPr>
          <w:rFonts w:ascii="宋体" w:hAnsi="宋体" w:eastAsia="宋体" w:cs="宋体"/>
          <w:color w:val="000"/>
          <w:sz w:val="28"/>
          <w:szCs w:val="28"/>
        </w:rPr>
        <w:t xml:space="preserve">畜牧业产销平稳。截至4月末，全市肉、蛋、奶总产量分别达到7.8万吨、10万吨、3.7万吨，同比分别增长4%、7.53%、2.78%。</w:t>
      </w:r>
    </w:p>
    <w:p>
      <w:pPr>
        <w:ind w:left="0" w:right="0" w:firstLine="560"/>
        <w:spacing w:before="450" w:after="450" w:line="312" w:lineRule="auto"/>
      </w:pPr>
      <w:r>
        <w:rPr>
          <w:rFonts w:ascii="宋体" w:hAnsi="宋体" w:eastAsia="宋体" w:cs="宋体"/>
          <w:color w:val="000"/>
          <w:sz w:val="28"/>
          <w:szCs w:val="28"/>
        </w:rPr>
        <w:t xml:space="preserve">现代农业发展态势强劲。今年我市设施农业开发目标计划为11.3万亩，确保年末设施农业面积突破50万亩规模。春季开发</w:t>
      </w:r>
    </w:p>
    <w:p>
      <w:pPr>
        <w:ind w:left="0" w:right="0" w:firstLine="560"/>
        <w:spacing w:before="450" w:after="450" w:line="312" w:lineRule="auto"/>
      </w:pPr>
      <w:r>
        <w:rPr>
          <w:rFonts w:ascii="宋体" w:hAnsi="宋体" w:eastAsia="宋体" w:cs="宋体"/>
          <w:color w:val="000"/>
          <w:sz w:val="28"/>
          <w:szCs w:val="28"/>
        </w:rPr>
        <w:t xml:space="preserve">6.2万亩，其中暖棚500亩，小拱棚6.15万亩。</w:t>
      </w:r>
    </w:p>
    <w:p>
      <w:pPr>
        <w:ind w:left="0" w:right="0" w:firstLine="560"/>
        <w:spacing w:before="450" w:after="450" w:line="312" w:lineRule="auto"/>
      </w:pPr>
      <w:r>
        <w:rPr>
          <w:rFonts w:ascii="宋体" w:hAnsi="宋体" w:eastAsia="宋体" w:cs="宋体"/>
          <w:color w:val="000"/>
          <w:sz w:val="28"/>
          <w:szCs w:val="28"/>
        </w:rPr>
        <w:t xml:space="preserve">春耕生产进展较快。今年全市农作物计划总播种面积预计达到305万亩；受前期低温、多雨影响，大部分地块地温低，田间含水量高，今春大田播种自4月末开始，目前已基本结束。植树造林工作接近尾声，计划植树25.71万亩，已植树23.01万亩，完成全年计划任务的89.5%。</w:t>
      </w:r>
    </w:p>
    <w:p>
      <w:pPr>
        <w:ind w:left="0" w:right="0" w:firstLine="560"/>
        <w:spacing w:before="450" w:after="450" w:line="312" w:lineRule="auto"/>
      </w:pPr>
      <w:r>
        <w:rPr>
          <w:rFonts w:ascii="宋体" w:hAnsi="宋体" w:eastAsia="宋体" w:cs="宋体"/>
          <w:color w:val="000"/>
          <w:sz w:val="28"/>
          <w:szCs w:val="28"/>
        </w:rPr>
        <w:t xml:space="preserve">（二）工业生产运行总体进入平稳期</w:t>
      </w:r>
    </w:p>
    <w:p>
      <w:pPr>
        <w:ind w:left="0" w:right="0" w:firstLine="560"/>
        <w:spacing w:before="450" w:after="450" w:line="312" w:lineRule="auto"/>
      </w:pPr>
      <w:r>
        <w:rPr>
          <w:rFonts w:ascii="宋体" w:hAnsi="宋体" w:eastAsia="宋体" w:cs="宋体"/>
          <w:color w:val="000"/>
          <w:sz w:val="28"/>
          <w:szCs w:val="28"/>
        </w:rPr>
        <w:t xml:space="preserve">工业经济发展平稳。截至4月末，全市规模以上工业总产值实现319.9亿元，同比增长31%；全市规模以上工业主营业务收入实现317.5亿元，同比增长31.5%；产销率为99.2%，比去年同期增加0.3个百分点。工业用电量14500万千瓦时，同比增长18.6%。</w:t>
      </w:r>
    </w:p>
    <w:p>
      <w:pPr>
        <w:ind w:left="0" w:right="0" w:firstLine="560"/>
        <w:spacing w:before="450" w:after="450" w:line="312" w:lineRule="auto"/>
      </w:pPr>
      <w:r>
        <w:rPr>
          <w:rFonts w:ascii="宋体" w:hAnsi="宋体" w:eastAsia="宋体" w:cs="宋体"/>
          <w:color w:val="000"/>
          <w:sz w:val="28"/>
          <w:szCs w:val="28"/>
        </w:rPr>
        <w:t xml:space="preserve">重点企业发展仍然保持良好势头。截至4月末，全市产值过亿元企业有 123 家，排名前五名的企业分别是东和化工产值5.48亿元、新亚铜业产值4.23亿元、东顺饲料产值3.66亿元、大公</w:t>
      </w:r>
    </w:p>
    <w:p>
      <w:pPr>
        <w:ind w:left="0" w:right="0" w:firstLine="560"/>
        <w:spacing w:before="450" w:after="450" w:line="312" w:lineRule="auto"/>
      </w:pPr>
      <w:r>
        <w:rPr>
          <w:rFonts w:ascii="宋体" w:hAnsi="宋体" w:eastAsia="宋体" w:cs="宋体"/>
          <w:color w:val="000"/>
          <w:sz w:val="28"/>
          <w:szCs w:val="28"/>
        </w:rPr>
        <w:t xml:space="preserve">牧业产值3.55亿元、黎明电机产值3.04亿元，同比增长34%。</w:t>
      </w:r>
    </w:p>
    <w:p>
      <w:pPr>
        <w:ind w:left="0" w:right="0" w:firstLine="560"/>
        <w:spacing w:before="450" w:after="450" w:line="312" w:lineRule="auto"/>
      </w:pPr>
      <w:r>
        <w:rPr>
          <w:rFonts w:ascii="宋体" w:hAnsi="宋体" w:eastAsia="宋体" w:cs="宋体"/>
          <w:color w:val="000"/>
          <w:sz w:val="28"/>
          <w:szCs w:val="28"/>
        </w:rPr>
        <w:t xml:space="preserve">重点产业集群带动作用突出。截至4月末，包装印刷产业集群产值达到64.5亿元，同比增长26.7%；医药食品产业集群产值达到30.3亿元，同比增长30.3%；电光源产业集群产值达到26.7亿元，同比增28.4%；机械加工产业集群产值达到26.9亿元，同比增长49.4%；地板产业集群产值达到13.6亿元，同比增长40.2%。</w:t>
      </w:r>
    </w:p>
    <w:p>
      <w:pPr>
        <w:ind w:left="0" w:right="0" w:firstLine="560"/>
        <w:spacing w:before="450" w:after="450" w:line="312" w:lineRule="auto"/>
      </w:pPr>
      <w:r>
        <w:rPr>
          <w:rFonts w:ascii="宋体" w:hAnsi="宋体" w:eastAsia="宋体" w:cs="宋体"/>
          <w:color w:val="000"/>
          <w:sz w:val="28"/>
          <w:szCs w:val="28"/>
        </w:rPr>
        <w:t xml:space="preserve">（三）消费市场继续保持繁荣活跃</w:t>
      </w:r>
    </w:p>
    <w:p>
      <w:pPr>
        <w:ind w:left="0" w:right="0" w:firstLine="560"/>
        <w:spacing w:before="450" w:after="450" w:line="312" w:lineRule="auto"/>
      </w:pPr>
      <w:r>
        <w:rPr>
          <w:rFonts w:ascii="宋体" w:hAnsi="宋体" w:eastAsia="宋体" w:cs="宋体"/>
          <w:color w:val="000"/>
          <w:sz w:val="28"/>
          <w:szCs w:val="28"/>
        </w:rPr>
        <w:t xml:space="preserve">消费品市场保持活跃。截至4月末，社会消费品零售总额实现30.4亿元，同比增长11.9%；限上企业社会消费品零售总额实现10.7亿元，同比增长51.4%。除批发业较去年同期下降0.9%外，零售、餐饮、住宿业分别增长16.4%、77%、50.4%。</w:t>
      </w:r>
    </w:p>
    <w:p>
      <w:pPr>
        <w:ind w:left="0" w:right="0" w:firstLine="560"/>
        <w:spacing w:before="450" w:after="450" w:line="312" w:lineRule="auto"/>
      </w:pPr>
      <w:r>
        <w:rPr>
          <w:rFonts w:ascii="宋体" w:hAnsi="宋体" w:eastAsia="宋体" w:cs="宋体"/>
          <w:color w:val="000"/>
          <w:sz w:val="28"/>
          <w:szCs w:val="28"/>
        </w:rPr>
        <w:t xml:space="preserve">房地产市场开始回暖。截至4月末，城乡实现商品楼销售15.11万平方米（1966套），同比减少7.1%。其中新商品房10.64万平方米（1481套），同比增长11.9%（9.4%）；二手房销售4.47万平方米（485套），同比减少31.6%（52.9%）。房地产土地出让面积119.5万平方米，同比增长119.4%。</w:t>
      </w:r>
    </w:p>
    <w:p>
      <w:pPr>
        <w:ind w:left="0" w:right="0" w:firstLine="560"/>
        <w:spacing w:before="450" w:after="450" w:line="312" w:lineRule="auto"/>
      </w:pPr>
      <w:r>
        <w:rPr>
          <w:rFonts w:ascii="宋体" w:hAnsi="宋体" w:eastAsia="宋体" w:cs="宋体"/>
          <w:color w:val="000"/>
          <w:sz w:val="28"/>
          <w:szCs w:val="28"/>
        </w:rPr>
        <w:t xml:space="preserve">金融市场平稳运行。截至4月末，全市金融机构存款余额实现121.33亿元，比年初新增存款6.23亿元；贷款余额实现52.2亿元，比年初新增贷款2.08亿元。</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固定资产投资持续增长。截至4月末，全市固定资产投资60.3亿元，同比增长60.2%，其中，工业完成投资39.2亿元，同比增长54.7%；服务业完成投资17.3亿元，同比增长98.4%；农业完成投资3.6亿元，同比增长20.7%；房地产投资7.4亿元，同比增长138.5%。</w:t>
      </w:r>
    </w:p>
    <w:p>
      <w:pPr>
        <w:ind w:left="0" w:right="0" w:firstLine="560"/>
        <w:spacing w:before="450" w:after="450" w:line="312" w:lineRule="auto"/>
      </w:pPr>
      <w:r>
        <w:rPr>
          <w:rFonts w:ascii="宋体" w:hAnsi="宋体" w:eastAsia="宋体" w:cs="宋体"/>
          <w:color w:val="000"/>
          <w:sz w:val="28"/>
          <w:szCs w:val="28"/>
        </w:rPr>
        <w:t xml:space="preserve">3000万元以上项目开复工情况较好。截至4月末，全市开（复）工投资3000万元以上项目119个，其中新开工40个，同比增长32.4%，完成投资18.4亿元，同比增长53.3%；超亿元项目69个，同比增长64.3%，完成投资15.5亿元，同比增长54.5%；超10亿元项目20个，同比增长150%。玖龙纸业、中豪威尔沈阳东北城、雅达建筑材料、农机商贸城铁北市场群等一批重点项目相继开工建设。</w:t>
      </w:r>
    </w:p>
    <w:p>
      <w:pPr>
        <w:ind w:left="0" w:right="0" w:firstLine="560"/>
        <w:spacing w:before="450" w:after="450" w:line="312" w:lineRule="auto"/>
      </w:pPr>
      <w:r>
        <w:rPr>
          <w:rFonts w:ascii="宋体" w:hAnsi="宋体" w:eastAsia="宋体" w:cs="宋体"/>
          <w:color w:val="000"/>
          <w:sz w:val="28"/>
          <w:szCs w:val="28"/>
        </w:rPr>
        <w:t xml:space="preserve">竣工项目投入运营。全市竣工项目9个，胡台新城宏伟塑料、鑫正发包装、法哈牛东星家园等项目相继竣工投产。截至4月末，实现营业额5.2亿元，利税2340万元，安排就业1890人。</w:t>
      </w:r>
    </w:p>
    <w:p>
      <w:pPr>
        <w:ind w:left="0" w:right="0" w:firstLine="560"/>
        <w:spacing w:before="450" w:after="450" w:line="312" w:lineRule="auto"/>
      </w:pPr>
      <w:r>
        <w:rPr>
          <w:rFonts w:ascii="宋体" w:hAnsi="宋体" w:eastAsia="宋体" w:cs="宋体"/>
          <w:color w:val="000"/>
          <w:sz w:val="28"/>
          <w:szCs w:val="28"/>
        </w:rPr>
        <w:t xml:space="preserve">（五）财政收入实现较快增长</w:t>
      </w:r>
    </w:p>
    <w:p>
      <w:pPr>
        <w:ind w:left="0" w:right="0" w:firstLine="560"/>
        <w:spacing w:before="450" w:after="450" w:line="312" w:lineRule="auto"/>
      </w:pPr>
      <w:r>
        <w:rPr>
          <w:rFonts w:ascii="宋体" w:hAnsi="宋体" w:eastAsia="宋体" w:cs="宋体"/>
          <w:color w:val="000"/>
          <w:sz w:val="28"/>
          <w:szCs w:val="28"/>
        </w:rPr>
        <w:t xml:space="preserve">财政收入持续增长。截至4月末，全市财政收入完成13.9亿元，同比增长60.2%。公共财政预算收入完成9.1亿元，同比增长28.9%；其中税收收入完成6.3亿元，同比增长32.8%。税收收入占一般预算收入的比重为69.4%。</w:t>
      </w:r>
    </w:p>
    <w:p>
      <w:pPr>
        <w:ind w:left="0" w:right="0" w:firstLine="560"/>
        <w:spacing w:before="450" w:after="450" w:line="312" w:lineRule="auto"/>
      </w:pPr>
      <w:r>
        <w:rPr>
          <w:rFonts w:ascii="宋体" w:hAnsi="宋体" w:eastAsia="宋体" w:cs="宋体"/>
          <w:color w:val="000"/>
          <w:sz w:val="28"/>
          <w:szCs w:val="28"/>
        </w:rPr>
        <w:t xml:space="preserve">重点支出得到保障。截至4月末，我市累计完成财政支出17.67亿元，同比增长20%。公共财政预算支出完成8.3亿元，同比下降</w:t>
      </w:r>
    </w:p>
    <w:p>
      <w:pPr>
        <w:ind w:left="0" w:right="0" w:firstLine="560"/>
        <w:spacing w:before="450" w:after="450" w:line="312" w:lineRule="auto"/>
      </w:pPr>
      <w:r>
        <w:rPr>
          <w:rFonts w:ascii="宋体" w:hAnsi="宋体" w:eastAsia="宋体" w:cs="宋体"/>
          <w:color w:val="000"/>
          <w:sz w:val="28"/>
          <w:szCs w:val="28"/>
        </w:rPr>
        <w:t xml:space="preserve">22.6%。其中：教育支出完成1.52亿元，同比下降42.9%；农林水支出完成1.76亿元，同比增长62.1%；社会保障支出完成0.6亿元，同比下降36.7%。</w:t>
      </w:r>
    </w:p>
    <w:p>
      <w:pPr>
        <w:ind w:left="0" w:right="0" w:firstLine="560"/>
        <w:spacing w:before="450" w:after="450" w:line="312" w:lineRule="auto"/>
      </w:pPr>
      <w:r>
        <w:rPr>
          <w:rFonts w:ascii="宋体" w:hAnsi="宋体" w:eastAsia="宋体" w:cs="宋体"/>
          <w:color w:val="000"/>
          <w:sz w:val="28"/>
          <w:szCs w:val="28"/>
        </w:rPr>
        <w:t xml:space="preserve">（六）保障和改善民生工作进一步加强</w:t>
      </w:r>
    </w:p>
    <w:p>
      <w:pPr>
        <w:ind w:left="0" w:right="0" w:firstLine="560"/>
        <w:spacing w:before="450" w:after="450" w:line="312" w:lineRule="auto"/>
      </w:pPr>
      <w:r>
        <w:rPr>
          <w:rFonts w:ascii="宋体" w:hAnsi="宋体" w:eastAsia="宋体" w:cs="宋体"/>
          <w:color w:val="000"/>
          <w:sz w:val="28"/>
          <w:szCs w:val="28"/>
        </w:rPr>
        <w:t xml:space="preserve">城乡居民收入保持较快增长。截至4月末，城镇居民人均可支配收入7050元，增长12.1%；农民人均现金收入4250元，增长16.1%。</w:t>
      </w:r>
    </w:p>
    <w:p>
      <w:pPr>
        <w:ind w:left="0" w:right="0" w:firstLine="560"/>
        <w:spacing w:before="450" w:after="450" w:line="312" w:lineRule="auto"/>
      </w:pPr>
      <w:r>
        <w:rPr>
          <w:rFonts w:ascii="宋体" w:hAnsi="宋体" w:eastAsia="宋体" w:cs="宋体"/>
          <w:color w:val="000"/>
          <w:sz w:val="28"/>
          <w:szCs w:val="28"/>
        </w:rPr>
        <w:t xml:space="preserve">就业创业工作继续加强。截至4月末，我市城镇实名制就业321人，稳定就业率70%；农村实名制转移输出就业4314人，其中劳动力转移2710人，输出1604人；城镇登记失业率为2.68%。</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第四篇：1-10月份昌吉州经济运行</w:t>
      </w:r>
    </w:p>
    <w:p>
      <w:pPr>
        <w:ind w:left="0" w:right="0" w:firstLine="560"/>
        <w:spacing w:before="450" w:after="450" w:line="312" w:lineRule="auto"/>
      </w:pPr>
      <w:r>
        <w:rPr>
          <w:rFonts w:ascii="宋体" w:hAnsi="宋体" w:eastAsia="宋体" w:cs="宋体"/>
          <w:color w:val="000"/>
          <w:sz w:val="28"/>
          <w:szCs w:val="28"/>
        </w:rPr>
        <w:t xml:space="preserve">1-10月份昌吉州经济运行</w:t>
      </w:r>
    </w:p>
    <w:p>
      <w:pPr>
        <w:ind w:left="0" w:right="0" w:firstLine="560"/>
        <w:spacing w:before="450" w:after="450" w:line="312" w:lineRule="auto"/>
      </w:pPr>
      <w:r>
        <w:rPr>
          <w:rFonts w:ascii="宋体" w:hAnsi="宋体" w:eastAsia="宋体" w:cs="宋体"/>
          <w:color w:val="000"/>
          <w:sz w:val="28"/>
          <w:szCs w:val="28"/>
        </w:rPr>
        <w:t xml:space="preserve">发布时间：2024-12-09来源：昌吉州统计局</w:t>
      </w:r>
    </w:p>
    <w:p>
      <w:pPr>
        <w:ind w:left="0" w:right="0" w:firstLine="560"/>
        <w:spacing w:before="450" w:after="450" w:line="312" w:lineRule="auto"/>
      </w:pPr>
      <w:r>
        <w:rPr>
          <w:rFonts w:ascii="宋体" w:hAnsi="宋体" w:eastAsia="宋体" w:cs="宋体"/>
          <w:color w:val="000"/>
          <w:sz w:val="28"/>
          <w:szCs w:val="28"/>
        </w:rPr>
        <w:t xml:space="preserve">1-10月，农业生产稳步增长，工业生产平稳较快增长，投资增速逐月回落，消费市场回升，物价平稳，财政收入增速低位徘徊，金融信贷力度逐步增强，全州经济总体呈现“稳中求进”。</w:t>
      </w:r>
    </w:p>
    <w:p>
      <w:pPr>
        <w:ind w:left="0" w:right="0" w:firstLine="560"/>
        <w:spacing w:before="450" w:after="450" w:line="312" w:lineRule="auto"/>
      </w:pPr>
      <w:r>
        <w:rPr>
          <w:rFonts w:ascii="宋体" w:hAnsi="宋体" w:eastAsia="宋体" w:cs="宋体"/>
          <w:color w:val="000"/>
          <w:sz w:val="28"/>
          <w:szCs w:val="28"/>
        </w:rPr>
        <w:t xml:space="preserve">一、农业生产稳步增长</w:t>
      </w:r>
    </w:p>
    <w:p>
      <w:pPr>
        <w:ind w:left="0" w:right="0" w:firstLine="560"/>
        <w:spacing w:before="450" w:after="450" w:line="312" w:lineRule="auto"/>
      </w:pPr>
      <w:r>
        <w:rPr>
          <w:rFonts w:ascii="宋体" w:hAnsi="宋体" w:eastAsia="宋体" w:cs="宋体"/>
          <w:color w:val="000"/>
          <w:sz w:val="28"/>
          <w:szCs w:val="28"/>
        </w:rPr>
        <w:t xml:space="preserve">今年虽受干旱天气影响，农作物局部受灾，但在各级党委政府的积极努力下，采取各种有力措施抗旱保苗，确保了粮食作物不减产。预计2024年我州农作物总播面积831.17万亩，同比增长2.3%。其中，粮食面积461.86万亩，增长7.3%。粮食总产量184.72万吨，增长</w:t>
      </w:r>
    </w:p>
    <w:p>
      <w:pPr>
        <w:ind w:left="0" w:right="0" w:firstLine="560"/>
        <w:spacing w:before="450" w:after="450" w:line="312" w:lineRule="auto"/>
      </w:pPr>
      <w:r>
        <w:rPr>
          <w:rFonts w:ascii="宋体" w:hAnsi="宋体" w:eastAsia="宋体" w:cs="宋体"/>
          <w:color w:val="000"/>
          <w:sz w:val="28"/>
          <w:szCs w:val="28"/>
        </w:rPr>
        <w:t xml:space="preserve">2.5%。经济作物面积359.68万亩，与上年持平。</w:t>
      </w:r>
    </w:p>
    <w:p>
      <w:pPr>
        <w:ind w:left="0" w:right="0" w:firstLine="560"/>
        <w:spacing w:before="450" w:after="450" w:line="312" w:lineRule="auto"/>
      </w:pPr>
      <w:r>
        <w:rPr>
          <w:rFonts w:ascii="宋体" w:hAnsi="宋体" w:eastAsia="宋体" w:cs="宋体"/>
          <w:color w:val="000"/>
          <w:sz w:val="28"/>
          <w:szCs w:val="28"/>
        </w:rPr>
        <w:t xml:space="preserve">（1）农作物复播率高。2024年全州复套播面积达82.88万亩，占总播面积的9.97%。今年复套播农作物主要集中在豆类、粮食、蔬菜、油料、饲料五类作物。其中大豆复套播面积24.52万亩，青贮玉米和杂交玉米复套播面积11.94万亩，蔬菜复套播面积12.33万亩，油葵复套播面积8.02万亩。</w:t>
      </w:r>
    </w:p>
    <w:p>
      <w:pPr>
        <w:ind w:left="0" w:right="0" w:firstLine="560"/>
        <w:spacing w:before="450" w:after="450" w:line="312" w:lineRule="auto"/>
      </w:pPr>
      <w:r>
        <w:rPr>
          <w:rFonts w:ascii="宋体" w:hAnsi="宋体" w:eastAsia="宋体" w:cs="宋体"/>
          <w:color w:val="000"/>
          <w:sz w:val="28"/>
          <w:szCs w:val="28"/>
        </w:rPr>
        <w:t xml:space="preserve">（2）主要粮食作物和经济作物播种面积增加。2024年昌吉州小麦总播面积283.46万亩，增长5.77%。玉米总播面积124.85万亩，增长13.44%。其中制种玉米51.22万亩，增长58.21%；杂交玉米73.68万亩，下降8.21%。油料作物总播面积42.03万亩，增长3.17%。棉花种植面积176.81万亩，增长11.73%。</w:t>
      </w:r>
    </w:p>
    <w:p>
      <w:pPr>
        <w:ind w:left="0" w:right="0" w:firstLine="560"/>
        <w:spacing w:before="450" w:after="450" w:line="312" w:lineRule="auto"/>
      </w:pPr>
      <w:r>
        <w:rPr>
          <w:rFonts w:ascii="宋体" w:hAnsi="宋体" w:eastAsia="宋体" w:cs="宋体"/>
          <w:color w:val="000"/>
          <w:sz w:val="28"/>
          <w:szCs w:val="28"/>
        </w:rPr>
        <w:t xml:space="preserve">二、工业生产平稳较快增长。</w:t>
      </w:r>
    </w:p>
    <w:p>
      <w:pPr>
        <w:ind w:left="0" w:right="0" w:firstLine="560"/>
        <w:spacing w:before="450" w:after="450" w:line="312" w:lineRule="auto"/>
      </w:pPr>
      <w:r>
        <w:rPr>
          <w:rFonts w:ascii="宋体" w:hAnsi="宋体" w:eastAsia="宋体" w:cs="宋体"/>
          <w:color w:val="000"/>
          <w:sz w:val="28"/>
          <w:szCs w:val="28"/>
        </w:rPr>
        <w:t xml:space="preserve">1-10月份，全州累计完成工业增加值163.37亿元，比上年同期增长35.3%，增速比上月加快0.2个百分点。其中，278家规模以上工业企业完成工业增加值119.3亿元，增长19.1%，比上月回落1.4个百分点。</w:t>
      </w:r>
    </w:p>
    <w:p>
      <w:pPr>
        <w:ind w:left="0" w:right="0" w:firstLine="560"/>
        <w:spacing w:before="450" w:after="450" w:line="312" w:lineRule="auto"/>
      </w:pPr>
      <w:r>
        <w:rPr>
          <w:rFonts w:ascii="宋体" w:hAnsi="宋体" w:eastAsia="宋体" w:cs="宋体"/>
          <w:color w:val="000"/>
          <w:sz w:val="28"/>
          <w:szCs w:val="28"/>
        </w:rPr>
        <w:t xml:space="preserve">（1）农副食品加工业较快增长。1-10月份，农副产品精制植物油累计生产达到21.56万吨，增长41.4%，增幅比上年同期提高50.7个百分点，有力的带动了农副产品加工业的增长。农副产品加工业增加值达到5.4亿元，比上年同期增长24.2%，对工业经济的增长起到一定的支撑作用。</w:t>
      </w:r>
    </w:p>
    <w:p>
      <w:pPr>
        <w:ind w:left="0" w:right="0" w:firstLine="560"/>
        <w:spacing w:before="450" w:after="450" w:line="312" w:lineRule="auto"/>
      </w:pPr>
      <w:r>
        <w:rPr>
          <w:rFonts w:ascii="宋体" w:hAnsi="宋体" w:eastAsia="宋体" w:cs="宋体"/>
          <w:color w:val="000"/>
          <w:sz w:val="28"/>
          <w:szCs w:val="28"/>
        </w:rPr>
        <w:t xml:space="preserve">（2）新兴行业拉动作用明显。以电解铝、尿素为代表的新产品产量快速增加，带动有色金属冶炼行业和化学原料及化学制品行业快速增长。1-10月份，电解铝产量达到6.5万吨，比上年同期增长95.2%；尿素产量达到47.8万吨，填补了我州煤制化肥的空白，有效提高了煤炭资源的利用率。有色金属冶炼和压延加工、化学原料和化学制品制造两大行业累计完成工业增加值10亿元，对工业增长的贡献率达10.2%，拉动工业增长3.6个百分点。</w:t>
      </w:r>
    </w:p>
    <w:p>
      <w:pPr>
        <w:ind w:left="0" w:right="0" w:firstLine="560"/>
        <w:spacing w:before="450" w:after="450" w:line="312" w:lineRule="auto"/>
      </w:pPr>
      <w:r>
        <w:rPr>
          <w:rFonts w:ascii="宋体" w:hAnsi="宋体" w:eastAsia="宋体" w:cs="宋体"/>
          <w:color w:val="000"/>
          <w:sz w:val="28"/>
          <w:szCs w:val="28"/>
        </w:rPr>
        <w:t xml:space="preserve">（3）产值过亿元企业贡献大。随着我州经济的快速发展，企业规模不断壮大。1-10月，产值超亿元企业达120家，比上年同期增加28家。其中，产值超过10亿元的企业有2家；过5亿元的企业18家。共完成工业增加值94.6亿元，比上年同期增长27.9%，高出规模以上8.8个百分点，占全部工业增加值比重达57.9%，对全部工业增长的贡献率达48.2%，拉动工业增长17.0个百分点。</w:t>
      </w:r>
    </w:p>
    <w:p>
      <w:pPr>
        <w:ind w:left="0" w:right="0" w:firstLine="560"/>
        <w:spacing w:before="450" w:after="450" w:line="312" w:lineRule="auto"/>
      </w:pPr>
      <w:r>
        <w:rPr>
          <w:rFonts w:ascii="宋体" w:hAnsi="宋体" w:eastAsia="宋体" w:cs="宋体"/>
          <w:color w:val="000"/>
          <w:sz w:val="28"/>
          <w:szCs w:val="28"/>
        </w:rPr>
        <w:t xml:space="preserve">（4）园区工业稳步快速增长。1-10月份，工业园区工业企业累计实现工业增加值58.9亿元，同比增长23.0%，占全部工业增加值的36%，对工业经济增长的贡献率达到26.2%，拉动工业经济增长9.2个百分点，园区工业集群发展的优势不断显现。</w:t>
      </w:r>
    </w:p>
    <w:p>
      <w:pPr>
        <w:ind w:left="0" w:right="0" w:firstLine="560"/>
        <w:spacing w:before="450" w:after="450" w:line="312" w:lineRule="auto"/>
      </w:pPr>
      <w:r>
        <w:rPr>
          <w:rFonts w:ascii="宋体" w:hAnsi="宋体" w:eastAsia="宋体" w:cs="宋体"/>
          <w:color w:val="000"/>
          <w:sz w:val="28"/>
          <w:szCs w:val="28"/>
        </w:rPr>
        <w:t xml:space="preserve">（5）新增企业支撑作用明显。1-10月份，全州新增规模以上企业达到34家，实现工业增加值12.3亿元，占全部工业增加值的7.5%，对工业经济增长的贡献率达到21.3%，拉动工业经济增长7.5百分点。新增企业主要分布在电力热力的生产和供应业、化学原料及化学制品制造业、非金属矿物制品业、有色金属冶炼和压延加工业以及黑色金属冶炼和压延加工业等行业中。</w:t>
      </w:r>
    </w:p>
    <w:p>
      <w:pPr>
        <w:ind w:left="0" w:right="0" w:firstLine="560"/>
        <w:spacing w:before="450" w:after="450" w:line="312" w:lineRule="auto"/>
      </w:pPr>
      <w:r>
        <w:rPr>
          <w:rFonts w:ascii="宋体" w:hAnsi="宋体" w:eastAsia="宋体" w:cs="宋体"/>
          <w:color w:val="000"/>
          <w:sz w:val="28"/>
          <w:szCs w:val="28"/>
        </w:rPr>
        <w:t xml:space="preserve">（三）投资增速逐月回落</w:t>
      </w:r>
    </w:p>
    <w:p>
      <w:pPr>
        <w:ind w:left="0" w:right="0" w:firstLine="560"/>
        <w:spacing w:before="450" w:after="450" w:line="312" w:lineRule="auto"/>
      </w:pPr>
      <w:r>
        <w:rPr>
          <w:rFonts w:ascii="宋体" w:hAnsi="宋体" w:eastAsia="宋体" w:cs="宋体"/>
          <w:color w:val="000"/>
          <w:sz w:val="28"/>
          <w:szCs w:val="28"/>
        </w:rPr>
        <w:t xml:space="preserve">1-10月份，全州500万以上项目固定资产投资累计完成698.2亿元，同比增长45.3%，增幅呈逐月下降态势。</w:t>
      </w:r>
    </w:p>
    <w:p>
      <w:pPr>
        <w:ind w:left="0" w:right="0" w:firstLine="560"/>
        <w:spacing w:before="450" w:after="450" w:line="312" w:lineRule="auto"/>
      </w:pPr>
      <w:r>
        <w:rPr>
          <w:rFonts w:ascii="宋体" w:hAnsi="宋体" w:eastAsia="宋体" w:cs="宋体"/>
          <w:color w:val="000"/>
          <w:sz w:val="28"/>
          <w:szCs w:val="28"/>
        </w:rPr>
        <w:t xml:space="preserve">（1）房地产投资低迷，民生投资减缓。受房地产调控影响，民生投资增速减缓。1-10月份，民生投资本年完成86.63亿元，比上年同期增长5.8%，只占全部投资总额的12.4%。其中，房地产投资完成73.9亿元，仅增长1.6%，投资动力减弱；卫生、体育和娱乐业完成投资6.9亿元，增长79.8%；卫生和社会工作完成投资2.5亿元，增长13.7%；教育业完成投资2.3亿元，下降21.1%，教育、卫生和社会工作投入不足。</w:t>
      </w:r>
    </w:p>
    <w:p>
      <w:pPr>
        <w:ind w:left="0" w:right="0" w:firstLine="560"/>
        <w:spacing w:before="450" w:after="450" w:line="312" w:lineRule="auto"/>
      </w:pPr>
      <w:r>
        <w:rPr>
          <w:rFonts w:ascii="宋体" w:hAnsi="宋体" w:eastAsia="宋体" w:cs="宋体"/>
          <w:color w:val="000"/>
          <w:sz w:val="28"/>
          <w:szCs w:val="28"/>
        </w:rPr>
        <w:t xml:space="preserve">（2）基础设施投资平稳增长。1-10月份，我州基础设施行业投资本年累计完成114.4亿元，比上年同期增长10.9%。基础设施行业投资主要集中在交通运输、仓储和邮政业，水利、环境和公共设施管理业，文化、体育和娱乐业，分别完成本年投资30.6亿元、29.3亿元、6.9亿元，比上年同期增长60.1%、69.7%和79.8%。</w:t>
      </w:r>
    </w:p>
    <w:p>
      <w:pPr>
        <w:ind w:left="0" w:right="0" w:firstLine="560"/>
        <w:spacing w:before="450" w:after="450" w:line="312" w:lineRule="auto"/>
      </w:pPr>
      <w:r>
        <w:rPr>
          <w:rFonts w:ascii="宋体" w:hAnsi="宋体" w:eastAsia="宋体" w:cs="宋体"/>
          <w:color w:val="000"/>
          <w:sz w:val="28"/>
          <w:szCs w:val="28"/>
        </w:rPr>
        <w:t xml:space="preserve">（3）工业投资贡献显著。1-10月份，工业完成投资514.7亿元，比上年同期增长53.9%，占固定资产投资的73.7%，对投资增长的贡献作用显著，拉动投资增长37.5个百分点。主要集中在化学原料及化学制品制造业、非金属矿制品业、黑色和有色金属冶炼和延压业。</w:t>
      </w:r>
    </w:p>
    <w:p>
      <w:pPr>
        <w:ind w:left="0" w:right="0" w:firstLine="560"/>
        <w:spacing w:before="450" w:after="450" w:line="312" w:lineRule="auto"/>
      </w:pPr>
      <w:r>
        <w:rPr>
          <w:rFonts w:ascii="宋体" w:hAnsi="宋体" w:eastAsia="宋体" w:cs="宋体"/>
          <w:color w:val="000"/>
          <w:sz w:val="28"/>
          <w:szCs w:val="28"/>
        </w:rPr>
        <w:t xml:space="preserve">（4）资金来源主要以国内贷款和自筹资金为主。本年资金来源小计达到773.1亿元，比上年同期增长38.4。其中，国内贷款达到116.9亿元，增长63.7%，占资金来源的15.1%；自筹资金达到558.5亿元，增长40.2%，占资金来源的72.2%。从资金来源结构看，自筹资金仍然是投资的主体，国内贷款虽然增长较快，但在资金来源中的比重仍然较低，在金融机构的融资空间还比很大。</w:t>
      </w:r>
    </w:p>
    <w:p>
      <w:pPr>
        <w:ind w:left="0" w:right="0" w:firstLine="560"/>
        <w:spacing w:before="450" w:after="450" w:line="312" w:lineRule="auto"/>
      </w:pPr>
      <w:r>
        <w:rPr>
          <w:rFonts w:ascii="宋体" w:hAnsi="宋体" w:eastAsia="宋体" w:cs="宋体"/>
          <w:color w:val="000"/>
          <w:sz w:val="28"/>
          <w:szCs w:val="28"/>
        </w:rPr>
        <w:t xml:space="preserve">（四）房地产销售有所好转</w:t>
      </w:r>
    </w:p>
    <w:p>
      <w:pPr>
        <w:ind w:left="0" w:right="0" w:firstLine="560"/>
        <w:spacing w:before="450" w:after="450" w:line="312" w:lineRule="auto"/>
      </w:pPr>
      <w:r>
        <w:rPr>
          <w:rFonts w:ascii="宋体" w:hAnsi="宋体" w:eastAsia="宋体" w:cs="宋体"/>
          <w:color w:val="000"/>
          <w:sz w:val="28"/>
          <w:szCs w:val="28"/>
        </w:rPr>
        <w:t xml:space="preserve">受房地产调控影响，我州房地产销售面积与销售额仍呈双下降态势，但从当月情况来看销售情况出现好转。截止10月底，商品房销售面积146.6万平方米，比上年同期下降20.1%，降幅比上月收窄7.9个百分点。商品房销售额49.5亿元，同比下降3.5%，降幅较上月收窄13.2个百分点。从10月当月数据来看，商品房销售面积21.3万平方米，比上年同月增长124.2%。其中，现房销售面积13.2万平方米，同比增长28.6倍；期房销售面积8.1万平方米，同比下降11.0%。</w:t>
      </w:r>
    </w:p>
    <w:p>
      <w:pPr>
        <w:ind w:left="0" w:right="0" w:firstLine="560"/>
        <w:spacing w:before="450" w:after="450" w:line="312" w:lineRule="auto"/>
      </w:pPr>
      <w:r>
        <w:rPr>
          <w:rFonts w:ascii="宋体" w:hAnsi="宋体" w:eastAsia="宋体" w:cs="宋体"/>
          <w:color w:val="000"/>
          <w:sz w:val="28"/>
          <w:szCs w:val="28"/>
        </w:rPr>
        <w:t xml:space="preserve">（五）市场消费持续回升。1-10月份，实现社会消费品零售总额129.5亿元，同比增长17%，比上半年回升1.5个百分点。从行业来看，批发业和餐饮业回升较快，批发业实现零售额7.7亿元，增长23.6%，回升3个百分点；餐饮业实现零售额9.9亿元，增长18.4%，回升3.5个百分点。</w:t>
      </w:r>
    </w:p>
    <w:p>
      <w:pPr>
        <w:ind w:left="0" w:right="0" w:firstLine="560"/>
        <w:spacing w:before="450" w:after="450" w:line="312" w:lineRule="auto"/>
      </w:pPr>
      <w:r>
        <w:rPr>
          <w:rFonts w:ascii="宋体" w:hAnsi="宋体" w:eastAsia="宋体" w:cs="宋体"/>
          <w:color w:val="000"/>
          <w:sz w:val="28"/>
          <w:szCs w:val="28"/>
        </w:rPr>
        <w:t xml:space="preserve">（六）财政收入增速低位徘徊。1-10月份，全州地方财政收入完成79.3亿元，同比增长8.7%，增幅比去年同期下降97.5个百分点。受土地出让收入减少的影响，财政收入增长缓慢，1-10月份，土地出让收入达到27.6万元，占地方财政收入的35%，比去年同期减收</w:t>
      </w:r>
    </w:p>
    <w:p>
      <w:pPr>
        <w:ind w:left="0" w:right="0" w:firstLine="560"/>
        <w:spacing w:before="450" w:after="450" w:line="312" w:lineRule="auto"/>
      </w:pPr>
      <w:r>
        <w:rPr>
          <w:rFonts w:ascii="宋体" w:hAnsi="宋体" w:eastAsia="宋体" w:cs="宋体"/>
          <w:color w:val="000"/>
          <w:sz w:val="28"/>
          <w:szCs w:val="28"/>
        </w:rPr>
        <w:t xml:space="preserve">5.4亿元，导致基金性收入比去年同期下降11.2%，同时影响到财政收入的增长。公共财政预算收入48.4亿元，同比增长26.8%，比上月回落2.3个百分点。受经济下行压力、个税调控、政策性减税等多重因素影响，增值税、企业所得税和个人所得税增幅与去年同期相比有加大幅度下降，增值税增增速、企业所得税增速、个人所得税增速分别下降20个百分点、36.1个百分点和105个百分点。</w:t>
      </w:r>
    </w:p>
    <w:p>
      <w:pPr>
        <w:ind w:left="0" w:right="0" w:firstLine="560"/>
        <w:spacing w:before="450" w:after="450" w:line="312" w:lineRule="auto"/>
      </w:pPr>
      <w:r>
        <w:rPr>
          <w:rFonts w:ascii="宋体" w:hAnsi="宋体" w:eastAsia="宋体" w:cs="宋体"/>
          <w:color w:val="000"/>
          <w:sz w:val="28"/>
          <w:szCs w:val="28"/>
        </w:rPr>
        <w:t xml:space="preserve">（七）金融信贷力度逐步增强。10月末，全州金融机构月末存款余额766.6亿元，比年初增长16.9%。其中，单位存款346.2亿元，比年初增长10.7%；个人存款386.7亿元，比年初增长16.9%。金融机构月末贷款余额550.4亿元，比年初增长26.1%。其中，短期贷款比年初增长34.5%，中长期贷款比年初增长19.0%。金融机构存贷比达到71.7%，比上月下降1.1个百分点，虽然与年初相比有明显改善，但贷款的比例仍然较低，金融机构对企业投资的支持还有很大的空间。</w:t>
      </w:r>
    </w:p>
    <w:p>
      <w:pPr>
        <w:ind w:left="0" w:right="0" w:firstLine="560"/>
        <w:spacing w:before="450" w:after="450" w:line="312" w:lineRule="auto"/>
      </w:pPr>
      <w:r>
        <w:rPr>
          <w:rFonts w:ascii="宋体" w:hAnsi="宋体" w:eastAsia="宋体" w:cs="宋体"/>
          <w:color w:val="000"/>
          <w:sz w:val="28"/>
          <w:szCs w:val="28"/>
        </w:rPr>
        <w:t xml:space="preserve">（八）居民收入稳步提高，物价平稳运行。城镇居民可支配收入14125元，比上年增长12.8%。其中工资性收入仍然是城镇居民可支配收入的主要来源，达到10223元，增长12.2%。9月份，居民消费价格指数（CPI）比上年同期增长3.6%，连续4个月处于3.5%-3.8%的运行区间，通货膨胀得到有效的缓解。</w:t>
      </w:r>
    </w:p>
    <w:p>
      <w:pPr>
        <w:ind w:left="0" w:right="0" w:firstLine="560"/>
        <w:spacing w:before="450" w:after="450" w:line="312" w:lineRule="auto"/>
      </w:pPr>
      <w:r>
        <w:rPr>
          <w:rFonts w:ascii="宋体" w:hAnsi="宋体" w:eastAsia="宋体" w:cs="宋体"/>
          <w:color w:val="000"/>
          <w:sz w:val="28"/>
          <w:szCs w:val="28"/>
        </w:rPr>
        <w:t xml:space="preserve">（九）全社会用电量增长加快。1-10月份，全州全社会用电量82.30亿千瓦时，同比增长55.3%，增速比前9个月份加快7.7个百分点。10月份当月，全州全社会用电量达到11.98亿千瓦时，同比增长123.28%，主要是受电解铝新投产企业的影响，工业用电量大幅增加，10月份达到9.46亿千瓦时，同比增长148.91%，显现出强劲上涨势头。</w:t>
      </w:r>
    </w:p>
    <w:p>
      <w:pPr>
        <w:ind w:left="0" w:right="0" w:firstLine="560"/>
        <w:spacing w:before="450" w:after="450" w:line="312" w:lineRule="auto"/>
      </w:pPr>
      <w:r>
        <w:rPr>
          <w:rFonts w:ascii="宋体" w:hAnsi="宋体" w:eastAsia="宋体" w:cs="宋体"/>
          <w:color w:val="000"/>
          <w:sz w:val="28"/>
          <w:szCs w:val="28"/>
        </w:rPr>
        <w:t xml:space="preserve">二、经济运行中的问题和困难</w:t>
      </w:r>
    </w:p>
    <w:p>
      <w:pPr>
        <w:ind w:left="0" w:right="0" w:firstLine="560"/>
        <w:spacing w:before="450" w:after="450" w:line="312" w:lineRule="auto"/>
      </w:pPr>
      <w:r>
        <w:rPr>
          <w:rFonts w:ascii="宋体" w:hAnsi="宋体" w:eastAsia="宋体" w:cs="宋体"/>
          <w:color w:val="000"/>
          <w:sz w:val="28"/>
          <w:szCs w:val="28"/>
        </w:rPr>
        <w:t xml:space="preserve">（一）农业生产资料价格上涨，农民增收压力增大。农业生产成本增加，相对挤压了农民增收空间。一是农资价格上涨，据调查今年除化肥销售价格上涨以外，种子价格也有不同上涨，玉米kws2564品种价格较上年每公斤提高10元左右，增长50%，其他玉米品种平均上调2元左右，增长11%；棉花新陆早50号等新品种售价15-16元/公斤，增长20%，其余棉花品种也有小幅上涨；春小麦种子市场价3.3元-3.4元/公斤，较上年上涨0.1-0.2元/公斤，增长3%；二是突出表现在饲料、用工成本居高不下，价格持续上涨。玉米价格2.1元/公斤，比去年同期增长13.7%；养殖用工成本较上年同期增长30%左右，一般规模饲养场员工工资都达到了1500元以上，成熟的技术工人达到2024－4000元，养殖成本尤其是牛、羊养殖成本不断攀升，挤压了养殖利润。</w:t>
      </w:r>
    </w:p>
    <w:p>
      <w:pPr>
        <w:ind w:left="0" w:right="0" w:firstLine="560"/>
        <w:spacing w:before="450" w:after="450" w:line="312" w:lineRule="auto"/>
      </w:pPr>
      <w:r>
        <w:rPr>
          <w:rFonts w:ascii="宋体" w:hAnsi="宋体" w:eastAsia="宋体" w:cs="宋体"/>
          <w:color w:val="000"/>
          <w:sz w:val="28"/>
          <w:szCs w:val="28"/>
        </w:rPr>
        <w:t xml:space="preserve">（二）营业收入500万元以上工业企业增速回落。1-10月，我州营业收入500万元以上工业企业增加值累计增长19.1%，比1-9月下降1.4个百分点。从行业看，27个大类行业中，有18个行业累计增速回落。其中，煤炭开采和洗选业由于事故原因井工矿均未生产，累计增速回落1.1个百分点；受番茄酱价格下降影响，食品制造业降幅扩大0.7个百分点；受国际市场钢材价格下跌影响，黑色金属冶炼和压延加工业回落17.1个百分点；因国际市场钢材价格下跌，钢铁需求减弱，加上我州整顿小炼焦，炼焦企业陆续关停，炼焦业回落 3.2个百分点；因国际市场粘胶纤维价格持续下跌，销售不好，澳洋、舜泉等企业纷纷减产，化学纤维制造业回落0.4个百分点。</w:t>
      </w:r>
    </w:p>
    <w:p>
      <w:pPr>
        <w:ind w:left="0" w:right="0" w:firstLine="560"/>
        <w:spacing w:before="450" w:after="450" w:line="312" w:lineRule="auto"/>
      </w:pPr>
      <w:r>
        <w:rPr>
          <w:rFonts w:ascii="宋体" w:hAnsi="宋体" w:eastAsia="宋体" w:cs="宋体"/>
          <w:color w:val="000"/>
          <w:sz w:val="28"/>
          <w:szCs w:val="28"/>
        </w:rPr>
        <w:t xml:space="preserve">（三）企业库存和产销率双下降。1-10月，产成品存货33.91亿元，比上年同期增长</w:t>
      </w:r>
    </w:p>
    <w:p>
      <w:pPr>
        <w:ind w:left="0" w:right="0" w:firstLine="560"/>
        <w:spacing w:before="450" w:after="450" w:line="312" w:lineRule="auto"/>
      </w:pPr>
      <w:r>
        <w:rPr>
          <w:rFonts w:ascii="宋体" w:hAnsi="宋体" w:eastAsia="宋体" w:cs="宋体"/>
          <w:color w:val="000"/>
          <w:sz w:val="28"/>
          <w:szCs w:val="28"/>
        </w:rPr>
        <w:t xml:space="preserve">1.2%。一方面因抗通胀而增加原材料采购，另一方面随着需求萎缩，企业库存压力加大，原材料和产成品存货双双高企，企业面临两难局面。10月末，产成品存货增速比9月末回落5.9个百分点，从9月份起，企业去库存的现象已经较为明显。截至10月底，全州规模以上工业产品销售率91.8%，较前三季度下降0.3个百分点。从行业看，27个大类行业中，产销率超过100%的行业有5个，90%—100%之间的有13个，80%—90%之间的有6个，黑色金属冶炼及压延加工业、化学纤维制造业、造纸及纸制品业3个行业产销率不足80%。其主要原因是工业产品需求减少，市场价格波动大，企业成本增加，利润空间下降，导致企业产销矛盾突出。</w:t>
      </w:r>
    </w:p>
    <w:p>
      <w:pPr>
        <w:ind w:left="0" w:right="0" w:firstLine="560"/>
        <w:spacing w:before="450" w:after="450" w:line="312" w:lineRule="auto"/>
      </w:pPr>
      <w:r>
        <w:rPr>
          <w:rFonts w:ascii="宋体" w:hAnsi="宋体" w:eastAsia="宋体" w:cs="宋体"/>
          <w:color w:val="000"/>
          <w:sz w:val="28"/>
          <w:szCs w:val="28"/>
        </w:rPr>
        <w:t xml:space="preserve">（四）企业综合运营成本增加。一是原材料、能源价格大幅上涨并剧烈波动。原材料、能源价格上涨，增加了企业运行成本，挤压企业利润空间。今年以来，国际大宗商品价格持</w:t>
      </w:r>
    </w:p>
    <w:p>
      <w:pPr>
        <w:ind w:left="0" w:right="0" w:firstLine="560"/>
        <w:spacing w:before="450" w:after="450" w:line="312" w:lineRule="auto"/>
      </w:pPr>
      <w:r>
        <w:rPr>
          <w:rFonts w:ascii="宋体" w:hAnsi="宋体" w:eastAsia="宋体" w:cs="宋体"/>
          <w:color w:val="000"/>
          <w:sz w:val="28"/>
          <w:szCs w:val="28"/>
        </w:rPr>
        <w:t xml:space="preserve">续高涨，主要能源、原材料价格大幅攀升，并加速向下游传导，对我州工业企业生产经营带来一定困难，并在一定程度上导致企业利润增速回落。1-10月，全州工业生产者出厂价格同比下降2.7%，燃料、动力类购进价格上涨5.3%，建材类购进价格上涨6.6%，农副产品类购进价格上涨6.9%。由于下游产品价格上涨速度明显滞后于上游产品，下游企业成本压力加大；二是用工成本大幅上升。物价上涨，机关、事业单位工资标准上调以及企业之间愈趋激烈的劳动力竞争使劳动力成本上升，前个10月，规模以上工业企业人均薪酬同比增长11.1%；三是财务成本上升。?截至10月末，全州规模以上企业利息支出8.82亿元，比上年同期增长54.8%。</w:t>
      </w:r>
    </w:p>
    <w:p>
      <w:pPr>
        <w:ind w:left="0" w:right="0" w:firstLine="560"/>
        <w:spacing w:before="450" w:after="450" w:line="312" w:lineRule="auto"/>
      </w:pPr>
      <w:r>
        <w:rPr>
          <w:rFonts w:ascii="宋体" w:hAnsi="宋体" w:eastAsia="宋体" w:cs="宋体"/>
          <w:color w:val="000"/>
          <w:sz w:val="28"/>
          <w:szCs w:val="28"/>
        </w:rPr>
        <w:t xml:space="preserve">（五）新开项目开工个数减少，投资后劲不足。1-10月份，昌吉州500万元以上固定资产投资施工项目845个，比上年同期减少106个，下降11.1%。其中，本年新开工项目501个，比上年同期减少303个，下降37.7%。新开工项目减少对不利于明年投资的可持续性。从今年的投资情况来看，今年投资的主要特点是续建项目多，续建项目对投资增长的支撑作用强，续建项目投资达到492.5亿元，占投资总额的70.5%。目前如果没有足够的项目储备，明年要实现投资过千亿的目标难度就会增大。</w:t>
      </w:r>
    </w:p>
    <w:p>
      <w:pPr>
        <w:ind w:left="0" w:right="0" w:firstLine="560"/>
        <w:spacing w:before="450" w:after="450" w:line="312" w:lineRule="auto"/>
      </w:pPr>
      <w:r>
        <w:rPr>
          <w:rFonts w:ascii="宋体" w:hAnsi="宋体" w:eastAsia="宋体" w:cs="宋体"/>
          <w:color w:val="000"/>
          <w:sz w:val="28"/>
          <w:szCs w:val="28"/>
        </w:rPr>
        <w:t xml:space="preserve">（六）金融机构对投资项目信贷力度偏弱。从投资项目资金来源看，银行信贷资金只占到本年资金来源的15.1%。在昌吉州大跨越，大发展背景下，企业融资对项目投资进程起到至关重要的作用，加大信贷资金的投放对昌吉州经济建设具有积极的作用。</w:t>
      </w:r>
    </w:p>
    <w:p>
      <w:pPr>
        <w:ind w:left="0" w:right="0" w:firstLine="560"/>
        <w:spacing w:before="450" w:after="450" w:line="312" w:lineRule="auto"/>
      </w:pPr>
      <w:r>
        <w:rPr>
          <w:rFonts w:ascii="宋体" w:hAnsi="宋体" w:eastAsia="宋体" w:cs="宋体"/>
          <w:color w:val="000"/>
          <w:sz w:val="28"/>
          <w:szCs w:val="28"/>
        </w:rPr>
        <w:t xml:space="preserve">（七）金融业发展滞后。金融机构支持地方经济发展的力度不够，一是金融机构及网点分布不合理，部分县市无国有商业银行或者商业银行进驻少，国家级开发区银行网点建设滞后，有区域经济发展不相一致；二是新型金融机构发展滞后，小额贷款公司、担保公司、寄卖和典当行发展滞后，对地方经济发展的支撑作用较弱；三是直接融资和民间融资滞后，上市公司较少，企业融资较难，民间资本在地方经济发展过程中的参与度不高；四是农村金融机构发展滞后，村镇银行在农业发展中的支撑作用仍然较弱；五是金融行业信息化手段推进缓慢，交易成本高，结算方式单一。</w:t>
      </w:r>
    </w:p>
    <w:p>
      <w:pPr>
        <w:ind w:left="0" w:right="0" w:firstLine="560"/>
        <w:spacing w:before="450" w:after="450" w:line="312" w:lineRule="auto"/>
      </w:pPr>
      <w:r>
        <w:rPr>
          <w:rFonts w:ascii="宋体" w:hAnsi="宋体" w:eastAsia="宋体" w:cs="宋体"/>
          <w:color w:val="000"/>
          <w:sz w:val="28"/>
          <w:szCs w:val="28"/>
        </w:rPr>
        <w:t xml:space="preserve">三、全年经济运行趋势判断及建议</w:t>
      </w:r>
    </w:p>
    <w:p>
      <w:pPr>
        <w:ind w:left="0" w:right="0" w:firstLine="560"/>
        <w:spacing w:before="450" w:after="450" w:line="312" w:lineRule="auto"/>
      </w:pPr>
      <w:r>
        <w:rPr>
          <w:rFonts w:ascii="宋体" w:hAnsi="宋体" w:eastAsia="宋体" w:cs="宋体"/>
          <w:color w:val="000"/>
          <w:sz w:val="28"/>
          <w:szCs w:val="28"/>
        </w:rPr>
        <w:t xml:space="preserve">（一）加大农业生产的补贴力度，促进农牧民增收。在种植业方面，不折不扣执行中央对农作物良种补贴、农机购置补贴、粮食直补和农资综合直补四项补贴政策，确保按时足额发放，减轻农民的生产负担；在畜牧业方面，应实施对能繁殖母畜、奶牛和种羊的补贴，提升农牧民的养殖积极性。</w:t>
      </w:r>
    </w:p>
    <w:p>
      <w:pPr>
        <w:ind w:left="0" w:right="0" w:firstLine="560"/>
        <w:spacing w:before="450" w:after="450" w:line="312" w:lineRule="auto"/>
      </w:pPr>
      <w:r>
        <w:rPr>
          <w:rFonts w:ascii="宋体" w:hAnsi="宋体" w:eastAsia="宋体" w:cs="宋体"/>
          <w:color w:val="000"/>
          <w:sz w:val="28"/>
          <w:szCs w:val="28"/>
        </w:rPr>
        <w:t xml:space="preserve">（二）进一步加强规模工业经济运行监测调控。加强全州规模以上工业企业的跟踪、分析和调控，密切关注企业生产经营状况和经济运行走势，做好重点企业和行业的监测工作，及时准确把握规模以上工业经济运行动态，协调解决企业生产经营和运行过程中的困难和问题，确保工业经济平稳较快发展，以增强我州工业的活力和发展后劲，促进工业快速发展，确保今年工业目标任务的完成。随着油脂、糖业、乳业等农产品加工企业进入生产旺季，煤炭产销回升，各部门加大相关企业的协调服务力度，促使特变电工、益海粮油、麦趣尔集团股份有限公司、天山面粉等重点龙头企业加大生产力度，以拉动全州工业生产快速增长。</w:t>
      </w:r>
    </w:p>
    <w:p>
      <w:pPr>
        <w:ind w:left="0" w:right="0" w:firstLine="560"/>
        <w:spacing w:before="450" w:after="450" w:line="312" w:lineRule="auto"/>
      </w:pPr>
      <w:r>
        <w:rPr>
          <w:rFonts w:ascii="宋体" w:hAnsi="宋体" w:eastAsia="宋体" w:cs="宋体"/>
          <w:color w:val="000"/>
          <w:sz w:val="28"/>
          <w:szCs w:val="28"/>
        </w:rPr>
        <w:t xml:space="preserve">（三）继续加大工业投资力度。我州属于典型的投资拉动型、速度效益型经济，投资仍然是当前和今后一个时期拉动经济增长的主要动力。要继续坚持把项目和招商引资牢牢抓在手上，以园区为平台，以项目为支撑，大力优化投资发展环境，重点瞄准对产业具有拉动作用的世界500强、国内500强企业，主动招商选资，大力发展总部经济，扩大投资效应，增强经济发展的持续动力。</w:t>
      </w:r>
    </w:p>
    <w:p>
      <w:pPr>
        <w:ind w:left="0" w:right="0" w:firstLine="560"/>
        <w:spacing w:before="450" w:after="450" w:line="312" w:lineRule="auto"/>
      </w:pPr>
      <w:r>
        <w:rPr>
          <w:rFonts w:ascii="宋体" w:hAnsi="宋体" w:eastAsia="宋体" w:cs="宋体"/>
          <w:color w:val="000"/>
          <w:sz w:val="28"/>
          <w:szCs w:val="28"/>
        </w:rPr>
        <w:t xml:space="preserve">（四）加快已投产企业的入库申报工作。高度重视新投产企业的入库申报工作，对规模较大、成长性好、符合入规模以上条件的工业企业，有关部门要密切配合做好申报衔接工作，力争年底前新进一批规模工业企业，挖掘经济增长的动力。</w:t>
      </w:r>
    </w:p>
    <w:p>
      <w:pPr>
        <w:ind w:left="0" w:right="0" w:firstLine="560"/>
        <w:spacing w:before="450" w:after="450" w:line="312" w:lineRule="auto"/>
      </w:pPr>
      <w:r>
        <w:rPr>
          <w:rFonts w:ascii="宋体" w:hAnsi="宋体" w:eastAsia="宋体" w:cs="宋体"/>
          <w:color w:val="000"/>
          <w:sz w:val="28"/>
          <w:szCs w:val="28"/>
        </w:rPr>
        <w:t xml:space="preserve">（五）加快金融业发展，建立起适应我州经济发展的金融体系。新疆中央工作座谈会召开以来，在中央各项倾斜政策和对口支援政策的支持下，昌吉州经济社会步入跨越式发展的快车道，金融体系建设已明显滞后于经济发展，甚至制约了地方经济的发展。因此，昌吉州金融体系建设和金融产品创新改革迫在眉睫。一是健全金融机构及网点建设，四大国有银行及其他商业应该，根据县市经济发展的需要，在没有进驻的县市及国家级开发区加快进驻的步伐，为地方经济发展提供及时的服务；二是发展壮大新型金融机构，目前昌吉州虽然成立了一些小额贷款公司、小额担保公司和典当行，但其规模均比较小，对中小企业的支持力度十分有限，在国有大中型商业银行贷款难的现实条件下，昌吉州各级政府应出台促进新型金融机构的发展的鼓励政策，壮大新型金融机构规模，使之成为昌吉州金融产业的重要补充力量；三是创新融资方式，加大直接融资和民间融资力度，积极培育一批优质上市公司，对拟上市的本地企业给予多方面的政策支持和咨询指导服务，通过发展上市公司快速实现直接融资，在民间融资方面加大探索力度，让丰富的民间资本安全的进入金融市场，参与经济建设；四是支持村镇银行发展，服务“三农”、农业现代化及新型城镇化建设，目前虽然各县市都有村镇银行进入，但仍处于初级的建设阶段，村镇银行应加快进入步伐，把机构及其网点延伸至各个乡镇甚至是人口较为集中的中心村；五是加快金融行业信息化建设步伐，全面实现交易电子化，降低居民交易的成本，在各个集贸市场、批发商场、商场、零售网点、餐饮和住宿网点建立电子交易设备，减少现金交易，加快交易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2025-05-03T20:46:05+08:00</dcterms:created>
  <dcterms:modified xsi:type="dcterms:W3CDTF">2025-05-03T20:46:05+08:00</dcterms:modified>
</cp:coreProperties>
</file>

<file path=docProps/custom.xml><?xml version="1.0" encoding="utf-8"?>
<Properties xmlns="http://schemas.openxmlformats.org/officeDocument/2006/custom-properties" xmlns:vt="http://schemas.openxmlformats.org/officeDocument/2006/docPropsVTypes"/>
</file>