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我市非公经济发展调研报告</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我市非公经济发展调研报告非公有制经济是社会主义市场经济的重要组成部分和促进社会生产力发展的重要力量。积极发展个体私营等非公有制经济，对加速××崛起和全面建设小康××具有重大意义。近年来，党中央、国务院和省委、省政府对发展非公经济高...</w:t>
      </w:r>
    </w:p>
    <w:p>
      <w:pPr>
        <w:ind w:left="0" w:right="0" w:firstLine="560"/>
        <w:spacing w:before="450" w:after="450" w:line="312" w:lineRule="auto"/>
      </w:pPr>
      <w:r>
        <w:rPr>
          <w:rFonts w:ascii="黑体" w:hAnsi="黑体" w:eastAsia="黑体" w:cs="黑体"/>
          <w:color w:val="000000"/>
          <w:sz w:val="36"/>
          <w:szCs w:val="36"/>
          <w:b w:val="1"/>
          <w:bCs w:val="1"/>
        </w:rPr>
        <w:t xml:space="preserve">第一篇：我市非公经济发展调研报告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第二篇：非公经济发展调研报告</w:t>
      </w:r>
    </w:p>
    <w:p>
      <w:pPr>
        <w:ind w:left="0" w:right="0" w:firstLine="560"/>
        <w:spacing w:before="450" w:after="450" w:line="312" w:lineRule="auto"/>
      </w:pPr>
      <w:r>
        <w:rPr>
          <w:rFonts w:ascii="宋体" w:hAnsi="宋体" w:eastAsia="宋体" w:cs="宋体"/>
          <w:color w:val="000"/>
          <w:sz w:val="28"/>
          <w:szCs w:val="28"/>
        </w:rPr>
        <w:t xml:space="preserve">正视差距 奋起直追</w:t>
      </w:r>
    </w:p>
    <w:p>
      <w:pPr>
        <w:ind w:left="0" w:right="0" w:firstLine="560"/>
        <w:spacing w:before="450" w:after="450" w:line="312" w:lineRule="auto"/>
      </w:pPr>
      <w:r>
        <w:rPr>
          <w:rFonts w:ascii="宋体" w:hAnsi="宋体" w:eastAsia="宋体" w:cs="宋体"/>
          <w:color w:val="000"/>
          <w:sz w:val="28"/>
          <w:szCs w:val="28"/>
        </w:rPr>
        <w:t xml:space="preserve">努力实现我市非公有制经济发展的新飞跃</w:t>
      </w:r>
    </w:p>
    <w:p>
      <w:pPr>
        <w:ind w:left="0" w:right="0" w:firstLine="560"/>
        <w:spacing w:before="450" w:after="450" w:line="312" w:lineRule="auto"/>
      </w:pPr>
      <w:r>
        <w:rPr>
          <w:rFonts w:ascii="宋体" w:hAnsi="宋体" w:eastAsia="宋体" w:cs="宋体"/>
          <w:color w:val="000"/>
          <w:sz w:val="28"/>
          <w:szCs w:val="28"/>
        </w:rPr>
        <w:t xml:space="preserve">——石嘴山市非公经济发展调研报告</w:t>
      </w:r>
    </w:p>
    <w:p>
      <w:pPr>
        <w:ind w:left="0" w:right="0" w:firstLine="560"/>
        <w:spacing w:before="450" w:after="450" w:line="312" w:lineRule="auto"/>
      </w:pPr>
      <w:r>
        <w:rPr>
          <w:rFonts w:ascii="宋体" w:hAnsi="宋体" w:eastAsia="宋体" w:cs="宋体"/>
          <w:color w:val="000"/>
          <w:sz w:val="28"/>
          <w:szCs w:val="28"/>
        </w:rPr>
        <w:t xml:space="preserve">石嘴山市经济贸易委员会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改革开发以来，我市非公有制经济在走过了一段超常轨、跳跃式发展的辉煌时期之后，近年来又步入了低速平缓发展的徘徊期，与全区以及周边地区横向比较，发展速度明显减缓，发展中的矛盾和问题日益突出，很值得进一步研究和探讨。为此，根据市委专题调研安排，我委组织全市部分非公骨干企业对中宁县、乌海市非公有制企业进行了实地考察调研，查找了差距，分析了存在的矛盾问题，提出了有关的对策建议。</w:t>
      </w:r>
    </w:p>
    <w:p>
      <w:pPr>
        <w:ind w:left="0" w:right="0" w:firstLine="560"/>
        <w:spacing w:before="450" w:after="450" w:line="312" w:lineRule="auto"/>
      </w:pPr>
      <w:r>
        <w:rPr>
          <w:rFonts w:ascii="宋体" w:hAnsi="宋体" w:eastAsia="宋体" w:cs="宋体"/>
          <w:color w:val="000"/>
          <w:sz w:val="28"/>
          <w:szCs w:val="28"/>
        </w:rPr>
        <w:t xml:space="preserve">一、我市非公有制经济发展的基本情况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近年来，在市委的领导下，市、县（区）人民政府认真贯彻中央关于发展非公有制经济的各项方针政策，抓住机遇，因势利导，坚持“三个有利于”标准，把大力发展非公有制经济作为振兴石嘴山市国民经济的主要突破口和增长点来抓，从优化环境、调整结构、扶优扶强、完善服务、强化激励机制等方面入手，相继制定了《关于大力发展非公有制经济的决定》、《关于进一步扩大对外开放的决定》等一系列促进非公有制经济发展的政策措施，出台了《石嘴山市减轻企业负担、治理乱收费、促进非公有制经济进一步加快发展的规定》，降低收费项目4项，取消收费项目10项，停执行收费项目5项；规划建设了平罗县太沙、崇岗、惠农县红果子、大武口区110国道及市温州园等非公有制经济园区；适时成立了石嘴山市中小企业贷款担保中心，累计为46户“三有一快”（产品有市场、经营有效益、社会有信誉、贷款回笼快）的私营企业提供担保贷款5121 万元，有的县区还建立了招商引资服务中心、非公有制经济法律之家和以项目全程代理服务为中心的政务机制；及时将非公有制经济纳入全市国民经济发展规划和目标责任制考核体系；择优确定了21户重点帮扶企业，累计争取自治区专项扶持资金224万元，对部分私营企业实行挂牌保护，3户私营企业列入收费登记制度试点；坚持以服务为宗旨，全方位、多层次为非公有制经济提供优质高效服务。通过努力，非公有制经济发展已成为全市国民经济中最富有活力的新的经济增长点和微观市场主体，在调整本市经济结构、活跃城乡市场、提高人民生活水平、增加地方财政收入、扩大劳动就业、维护社会稳定等方面，发挥着十分重要的作用。</w:t>
      </w:r>
    </w:p>
    <w:p>
      <w:pPr>
        <w:ind w:left="0" w:right="0" w:firstLine="560"/>
        <w:spacing w:before="450" w:after="450" w:line="312" w:lineRule="auto"/>
      </w:pPr>
      <w:r>
        <w:rPr>
          <w:rFonts w:ascii="宋体" w:hAnsi="宋体" w:eastAsia="宋体" w:cs="宋体"/>
          <w:color w:val="000"/>
          <w:sz w:val="28"/>
          <w:szCs w:val="28"/>
        </w:rPr>
        <w:t xml:space="preserve">截止2024年底，全市个体工商户达到24582户，增长1.8%;私营企业达到1487户，增长10.9%;非公有制经济从业人员达到85434人，增长12.6%,占全市全部从业人员的23.2%;完成总产值250831万元，增长24.7%,其中完成工业产值193774万元，增长17.2%,占全市工业总产值的26.7%;实现销售总额（营业收入）344433万元，增长10.7%,;上缴税金13719万元，增长7.3%.纵观近年来我市非公有制经济发展，主要呈现以下特点：</w:t>
      </w:r>
    </w:p>
    <w:p>
      <w:pPr>
        <w:ind w:left="0" w:right="0" w:firstLine="560"/>
        <w:spacing w:before="450" w:after="450" w:line="312" w:lineRule="auto"/>
      </w:pPr>
      <w:r>
        <w:rPr>
          <w:rFonts w:ascii="宋体" w:hAnsi="宋体" w:eastAsia="宋体" w:cs="宋体"/>
          <w:color w:val="000"/>
          <w:sz w:val="28"/>
          <w:szCs w:val="28"/>
        </w:rPr>
        <w:t xml:space="preserve">一是项目建设步伐明显加快。项目是经济持续发展的载体，实践证明，一个好的成功的项目就是一个新的经济增长点。随着全市环境创新大讨论的开展，招商引资已经成为各级党委、政府抓发展的第一要务，思想认识和实际行动达到高度统一。全市非公有制经济顺应形势，积极采取以策招商、以商招商、以企招企等多种方式，加快对外开放，实施项目带动战略，取得了明显成效。2024年全市非公有制经济投资在50万元以上的项目为132个，同比增加43个，当年累计完成投资24606万元，其中大荣公司3万吨碳酸锶联产10000吨硫脲、投资1500万元的国泰建筑装饰材料批发市场、宁夏西域龙公司10000吨碳酸锶联产5000吨硫脲、宁夏朋特化工公司2.5万吨电石、惠农县福民蔬菜脱水公司食品真空冷冻生产线技术改造等105个项目相继建成投产，预计项目全部投产达效后，可新增产值95212万元，新增利税11665万元，必将成为非公有制经济持续高效发展的重要后续力量。</w:t>
      </w:r>
    </w:p>
    <w:p>
      <w:pPr>
        <w:ind w:left="0" w:right="0" w:firstLine="560"/>
        <w:spacing w:before="450" w:after="450" w:line="312" w:lineRule="auto"/>
      </w:pPr>
      <w:r>
        <w:rPr>
          <w:rFonts w:ascii="宋体" w:hAnsi="宋体" w:eastAsia="宋体" w:cs="宋体"/>
          <w:color w:val="000"/>
          <w:sz w:val="28"/>
          <w:szCs w:val="28"/>
        </w:rPr>
        <w:t xml:space="preserve">二是结构调整趋势日益显现。我市非公有制企业在项目投资上较盲目，结构明显不合理，私营企业主深深感到结构不合理的弊端，开始注意调整优化结构。金丰牌硫酸钾复合肥被评为世界名牌专用肥，宁平炭素厂自行研制的3250碳块生产技术填补了西北地区的空白，瑞宝钴业公司的钴盐填补了宁夏的空白，裕农公司双脲氰被定为全区重点科技项目，中外合资建设的隆韩锌业公司锌锭冶炼引进了国家科技进步三等奖成果；民营科技企业队伍壮大，达到37家，4家企业通过ISO9000质量体系认证；年营业收入超过500万元的经营大户达到33户，其中500——1000万元16户，1000——5000万元12户，5000——10000万元4户，亿元以上1户，惠农县脱水蔬菜协会被自治区政府命名为全区农业产业化“十大”龙头企业之一；私营企业的环保意识有所增强，无论是老企业和新投资项目，尤其是新上工业项目，积极按照国家环保政策，坚持“三同时”制度，本着高起点、无污染、无公害的方向进行规划设计，努力实现“三化”,即环境美化、厂区绿化、生产工艺无污染化；社区服务、物业管理、中介服务、电信、通讯、旅游开发、医院、学校、幼儿园、老年福利业等新兴社会服务业发展方兴未艾。三是发展环境有所改观。近年来，市、县区党委、政府把大力发展非公有制经济作为加速区域经济工作的首要突破口，相继出台了一系列大力发展非公有制经济以及对外招商引资的政策措施，规划了非公有制经济园区，并不断完善基础设施，建立了贷款担保中心、招商引资服务中心等社会化服务组织，组建了一批行业协会、清理了一批审批项目、降低和取消了一批收费项目，实施企业挂牌保护制、项目代理制、执法机构反考核制，大力整顿和规范特种行业经营市场秩序，非公有制经济发展步入更加良性的发展轨道。市政府责成有关部门先后几次调查了非公有制经济收费情况，制定了《关于制止“三乱”减轻企业负担的实施意见》和《石嘴山市减轻企业的负担、治理乱收费、促进非公有制经济进一步加快发展的规定》，对四家企业实行了减负挂牌保护，治乱减负工作取得了阶段性成果。平罗县从抓服务环境入手，制定了一套特点鲜明的约束机制和激励机制，大大提高了党政部门的服务意识和发展意识，优化了服务环境。惠农县着力完善园区基础设施，改善投资环境。大武口区每年召开一次非公有制经济总结表彰会，先后拿出2.5万元，按照制定的招商引资奖励办法，对2名引资功臣予以了奖励。</w:t>
      </w:r>
    </w:p>
    <w:p>
      <w:pPr>
        <w:ind w:left="0" w:right="0" w:firstLine="560"/>
        <w:spacing w:before="450" w:after="450" w:line="312" w:lineRule="auto"/>
      </w:pPr>
      <w:r>
        <w:rPr>
          <w:rFonts w:ascii="宋体" w:hAnsi="宋体" w:eastAsia="宋体" w:cs="宋体"/>
          <w:color w:val="000"/>
          <w:sz w:val="28"/>
          <w:szCs w:val="28"/>
        </w:rPr>
        <w:t xml:space="preserve">四是参与国有、集体企业改制、改组步伐加快。一些有规模、有效益、发展快的非公有制企业顺应形势，积极以收购兼并、控股、承包、租赁等多种形式，参与国有、集体企业的资产重组，同时安置大量的失业职工。目前全市由国有、集体企业改制、改组为非公有制企业的为120家左右，累计安置从业人员75881人，非公有制企业已成为国有、集体企业改革的重要依托和吸纳安置城乡剩余劳动力的主渠道。</w:t>
      </w:r>
    </w:p>
    <w:p>
      <w:pPr>
        <w:ind w:left="0" w:right="0" w:firstLine="560"/>
        <w:spacing w:before="450" w:after="450" w:line="312" w:lineRule="auto"/>
      </w:pPr>
      <w:r>
        <w:rPr>
          <w:rFonts w:ascii="宋体" w:hAnsi="宋体" w:eastAsia="宋体" w:cs="宋体"/>
          <w:color w:val="000"/>
          <w:sz w:val="28"/>
          <w:szCs w:val="28"/>
        </w:rPr>
        <w:t xml:space="preserve">二、我市非公有制经济发展中存在的突出矛盾和问题</w:t>
      </w:r>
    </w:p>
    <w:p>
      <w:pPr>
        <w:ind w:left="0" w:right="0" w:firstLine="560"/>
        <w:spacing w:before="450" w:after="450" w:line="312" w:lineRule="auto"/>
      </w:pPr>
      <w:r>
        <w:rPr>
          <w:rFonts w:ascii="宋体" w:hAnsi="宋体" w:eastAsia="宋体" w:cs="宋体"/>
          <w:color w:val="000"/>
          <w:sz w:val="28"/>
          <w:szCs w:val="28"/>
        </w:rPr>
        <w:t xml:space="preserve">（一）与中宁县、乌海市非公有制经济发展的主要差距</w:t>
      </w:r>
    </w:p>
    <w:p>
      <w:pPr>
        <w:ind w:left="0" w:right="0" w:firstLine="560"/>
        <w:spacing w:before="450" w:after="450" w:line="312" w:lineRule="auto"/>
      </w:pPr>
      <w:r>
        <w:rPr>
          <w:rFonts w:ascii="宋体" w:hAnsi="宋体" w:eastAsia="宋体" w:cs="宋体"/>
          <w:color w:val="000"/>
          <w:sz w:val="28"/>
          <w:szCs w:val="28"/>
        </w:rPr>
        <w:t xml:space="preserve">纵向看，近年来我市非公有制经济有发展、有进步，可以充分肯定。但是通过调研横向比较，我市非公有制经济发展中仍然存在着一些突出的矛盾和问题，与中宁县相比，在发展速度、企业规模、项目建设、主导产业培育等方面仍有较大的差距。</w:t>
      </w:r>
    </w:p>
    <w:p>
      <w:pPr>
        <w:ind w:left="0" w:right="0" w:firstLine="560"/>
        <w:spacing w:before="450" w:after="450" w:line="312" w:lineRule="auto"/>
      </w:pPr>
      <w:r>
        <w:rPr>
          <w:rFonts w:ascii="宋体" w:hAnsi="宋体" w:eastAsia="宋体" w:cs="宋体"/>
          <w:color w:val="000"/>
          <w:sz w:val="28"/>
          <w:szCs w:val="28"/>
        </w:rPr>
        <w:t xml:space="preserve">一是在发展速度效益上的差距。2024 年中宁县非公有制经济工业产值为9.6亿元，增长33.1%,比我市高15.9个百分点；实现利税1.75亿元，增长36.6%,比我市高20个百分点；产值利税率为18.2%,比我市高0.6百分点。</w:t>
      </w:r>
    </w:p>
    <w:p>
      <w:pPr>
        <w:ind w:left="0" w:right="0" w:firstLine="560"/>
        <w:spacing w:before="450" w:after="450" w:line="312" w:lineRule="auto"/>
      </w:pPr>
      <w:r>
        <w:rPr>
          <w:rFonts w:ascii="宋体" w:hAnsi="宋体" w:eastAsia="宋体" w:cs="宋体"/>
          <w:color w:val="000"/>
          <w:sz w:val="28"/>
          <w:szCs w:val="28"/>
        </w:rPr>
        <w:t xml:space="preserve">二是优强企业上的差距。2024 年中宁县非公有制经济中，资产过亿元的企业为4家，比我市多1家；收入过亿元的为4家，比我市多3家；其中秦毅集团资产达到6.23亿元，比我市最大的非公企业—大荣公司高2.51亿元；产值达到4亿元，是大荣公司2倍多；2024年秦毅集团位列“中国民营企业500强”第261位，而我市为空白。</w:t>
      </w:r>
    </w:p>
    <w:p>
      <w:pPr>
        <w:ind w:left="0" w:right="0" w:firstLine="560"/>
        <w:spacing w:before="450" w:after="450" w:line="312" w:lineRule="auto"/>
      </w:pPr>
      <w:r>
        <w:rPr>
          <w:rFonts w:ascii="宋体" w:hAnsi="宋体" w:eastAsia="宋体" w:cs="宋体"/>
          <w:color w:val="000"/>
          <w:sz w:val="28"/>
          <w:szCs w:val="28"/>
        </w:rPr>
        <w:t xml:space="preserve">三是主导产业上的差距。经过近几年的发展，中宁县非公有制经济已经形成了以枸杞制品为龙头的农副产品加工、以电解铝为龙头的冶金、以水泥为龙头的建材、以碳化硅为龙头的煤炭加工工业体系，在全区占有相当大的份额，与之相比我市非公有制经济主导产业基本处于发育阶段。</w:t>
      </w:r>
    </w:p>
    <w:p>
      <w:pPr>
        <w:ind w:left="0" w:right="0" w:firstLine="560"/>
        <w:spacing w:before="450" w:after="450" w:line="312" w:lineRule="auto"/>
      </w:pPr>
      <w:r>
        <w:rPr>
          <w:rFonts w:ascii="宋体" w:hAnsi="宋体" w:eastAsia="宋体" w:cs="宋体"/>
          <w:color w:val="000"/>
          <w:sz w:val="28"/>
          <w:szCs w:val="28"/>
        </w:rPr>
        <w:t xml:space="preserve">四是项目建设上的差距。近年来中宁县以大气魄、大规划、大投入为特征的项目建设步伐明显加快，大发展的动力充分显现。秦毅集团中宁铝厂一期工程投资3.7亿元产能2.6万吨电解铝项目全面投产，二期工程计划投资20亿元年产20万吨电解铝项目又开始实施，2024年全面建成投产，届时，秦毅集团中宁铝厂的工业产值可达30亿元，加之已形成的6000吨金属镁生产线、已开工建设的1.2万吨金属镁项目，其发展规模有望在3——5年内赶上并超过九0五集团和我市非公有制经济。宁夏宏威水泥公司投资8500万元年产30万吨新型干法旋窑水泥熟料生产项目于2024年9月建成投产，其技术装备水平在全区同行业处于领先地位。赢海集团投资8000万元年产30万吨新型干法旋窑水泥熟料生产项目即将建成投产，其水泥产能上升到90万吨。宁夏香山酒业集团中宁枸杞制品公司先后投资5500万元，技改了2条5000吨枸杞保健酒生产线，跃升为宁夏枸杞产业的龙头企业。</w:t>
      </w:r>
    </w:p>
    <w:p>
      <w:pPr>
        <w:ind w:left="0" w:right="0" w:firstLine="560"/>
        <w:spacing w:before="450" w:after="450" w:line="312" w:lineRule="auto"/>
      </w:pPr>
      <w:r>
        <w:rPr>
          <w:rFonts w:ascii="宋体" w:hAnsi="宋体" w:eastAsia="宋体" w:cs="宋体"/>
          <w:color w:val="000"/>
          <w:sz w:val="28"/>
          <w:szCs w:val="28"/>
        </w:rPr>
        <w:t xml:space="preserve">反观我市非公有制经济，近几年所上项目，大都是一些低水平、高污染、投资小的重复建设项目。例如：全市共有蔬菜脱水厂103家，除一些老企业技改扩建外，每年新建蔬菜脱水厂在10家左右，既形成了原料的紧张状况，又造成销售市场的无序竞争，以致损害该行业的整体利益。一些小炭素、小洗煤企业全市已有200家左右，但仍是一些业主竞相投资的热点，如平罗县太沙小区、崇岗工业小区，近年来所上项目大都是小铁合金、小炭素制品和小洗煤行业。2024年非公有制企业所上项目，投资最大的仅2024万元左右。</w:t>
      </w:r>
    </w:p>
    <w:p>
      <w:pPr>
        <w:ind w:left="0" w:right="0" w:firstLine="560"/>
        <w:spacing w:before="450" w:after="450" w:line="312" w:lineRule="auto"/>
      </w:pPr>
      <w:r>
        <w:rPr>
          <w:rFonts w:ascii="宋体" w:hAnsi="宋体" w:eastAsia="宋体" w:cs="宋体"/>
          <w:color w:val="000"/>
          <w:sz w:val="28"/>
          <w:szCs w:val="28"/>
        </w:rPr>
        <w:t xml:space="preserve">五是发展格局上的差距。中宁县迅速发展起来的几家大民营企业，基本上由工业、建筑业为主业起步并壮大，在稳固主业的基础上逐步向社会服务业渗透，使二三产业相互促进，共同发展。同时不失时机地实施跨地区、跨行业、跨所有制经营战略和资产重组，大大增强了经济实力和抵御市场风险的能力。而我市大部分非公有制企业业主，思想保守，视野狭小，市场意识和竟争意识不强，管理不够规范和科学，粗放经营，决策武断，企业核心竞争力不强。</w:t>
      </w:r>
    </w:p>
    <w:p>
      <w:pPr>
        <w:ind w:left="0" w:right="0" w:firstLine="560"/>
        <w:spacing w:before="450" w:after="450" w:line="312" w:lineRule="auto"/>
      </w:pPr>
      <w:r>
        <w:rPr>
          <w:rFonts w:ascii="宋体" w:hAnsi="宋体" w:eastAsia="宋体" w:cs="宋体"/>
          <w:color w:val="000"/>
          <w:sz w:val="28"/>
          <w:szCs w:val="28"/>
        </w:rPr>
        <w:t xml:space="preserve">六是发展氛围上的差距。中宁县的众多民营企业家们，经过市场经济大潮的冲击和洗礼，积累了宝贵经验，目光更加远大，以永不满足、不甘落后的气魄和胆识，你追我赶，奋勇争先，纷纷谋划新的更大的发展大计，大发展、快发展的氛围非常浓厚。而我市大部分非公有制企业业主，目光短浅，因循守旧，小富即安，小富即满，安于现状，不谋求更新、更大、更快的发展。</w:t>
      </w:r>
    </w:p>
    <w:p>
      <w:pPr>
        <w:ind w:left="0" w:right="0" w:firstLine="560"/>
        <w:spacing w:before="450" w:after="450" w:line="312" w:lineRule="auto"/>
      </w:pPr>
      <w:r>
        <w:rPr>
          <w:rFonts w:ascii="宋体" w:hAnsi="宋体" w:eastAsia="宋体" w:cs="宋体"/>
          <w:color w:val="000"/>
          <w:sz w:val="28"/>
          <w:szCs w:val="28"/>
        </w:rPr>
        <w:t xml:space="preserve">我市作为一个地级市，在发展非公有制经济乃至地域、县域经济方面存在如此大、如此多的差距，令人反思，催人奋进。中宁咄咄逼人的发展态势，同样迫使我们必须进一步解放思想，真抓实干，加快发展。</w:t>
      </w:r>
    </w:p>
    <w:p>
      <w:pPr>
        <w:ind w:left="0" w:right="0" w:firstLine="560"/>
        <w:spacing w:before="450" w:after="450" w:line="312" w:lineRule="auto"/>
      </w:pPr>
      <w:r>
        <w:rPr>
          <w:rFonts w:ascii="宋体" w:hAnsi="宋体" w:eastAsia="宋体" w:cs="宋体"/>
          <w:color w:val="000"/>
          <w:sz w:val="28"/>
          <w:szCs w:val="28"/>
        </w:rPr>
        <w:t xml:space="preserve">（二）我市非公有制经济发展中自身存在的问题</w:t>
      </w:r>
    </w:p>
    <w:p>
      <w:pPr>
        <w:ind w:left="0" w:right="0" w:firstLine="560"/>
        <w:spacing w:before="450" w:after="450" w:line="312" w:lineRule="auto"/>
      </w:pPr>
      <w:r>
        <w:rPr>
          <w:rFonts w:ascii="宋体" w:hAnsi="宋体" w:eastAsia="宋体" w:cs="宋体"/>
          <w:color w:val="000"/>
          <w:sz w:val="28"/>
          <w:szCs w:val="28"/>
        </w:rPr>
        <w:t xml:space="preserve">一是思想认识还未上升到应有的高度。个别部门和县区对大力发展非公有制经济还没有上升到应有的高度，雷声大，雨点小，合力不强，支持力度小，措施办法不多，言行不一，对大力发展非公有制经济方面的投入和精力不够，工作缺乏主动性、超前性、创新性，造成区域间发展速度、质量上的差距拉大，发展不平衡的问题更加突出。</w:t>
      </w:r>
    </w:p>
    <w:p>
      <w:pPr>
        <w:ind w:left="0" w:right="0" w:firstLine="560"/>
        <w:spacing w:before="450" w:after="450" w:line="312" w:lineRule="auto"/>
      </w:pPr>
      <w:r>
        <w:rPr>
          <w:rFonts w:ascii="宋体" w:hAnsi="宋体" w:eastAsia="宋体" w:cs="宋体"/>
          <w:color w:val="000"/>
          <w:sz w:val="28"/>
          <w:szCs w:val="28"/>
        </w:rPr>
        <w:t xml:space="preserve">二是推动非公经济发展的部分政策措施落实不到位。近年来虽然各级党委、政府相继采取了一系列措施，优化了政策、投资、服务、法制等方面的环境，发展环境虽有改观，但个别部门，尤其是经济执法部门，从部门利益出发，各自为政，条条管理，服务不到位，职能错位、越位、缺位，招商引资、对外开放等一系列政策措施落实不到位，政策没有真正用足、用活、用彻底，政策的拉动作用没有充分发挥出来。市党发（1998）44号文件《关于大力发展非公有制经济的决定》中关于建立非公制经济发展专项资金的规定一直没有落实，各级政府财政资金对非公经济发展的扶持力度明显落后于区内其他市县。如中宁县设立了扶持企业发展专项资金，从2024起，县财政安排起步资金100万元，以后每年从新增地方财政收入中切块10%--20%的比例，大力非公企业。一些有收费权的部门擅自制定收费任务，收费无标准，或收费时就高不就低，造成“三乱”现象在个别地区有所反弹；个别行政职能部门办事拖拉，效率不高，吃、拿、卡、要、耍及“三难”（门难进、脸难看、事难办）的衙门作风仍然存在，两头热、中间凉的“中梗阻”现象比较普遍。</w:t>
      </w:r>
    </w:p>
    <w:p>
      <w:pPr>
        <w:ind w:left="0" w:right="0" w:firstLine="560"/>
        <w:spacing w:before="450" w:after="450" w:line="312" w:lineRule="auto"/>
      </w:pPr>
      <w:r>
        <w:rPr>
          <w:rFonts w:ascii="宋体" w:hAnsi="宋体" w:eastAsia="宋体" w:cs="宋体"/>
          <w:color w:val="000"/>
          <w:sz w:val="28"/>
          <w:szCs w:val="28"/>
        </w:rPr>
        <w:t xml:space="preserve">三是发展资金匮乏。一方面，一些企业在没有完成资本原始积累的情况下，就盲目上项目、铺摊子、扩规模，挤占流动资金，造成原产业和扩建项目流动资金双重紧张；还有相当一部分企业在项目建设中，没有把有限的资金完全用在基本生产设施的投入上，而是首先用于办公设施等非生产经营的投入上，造成一些“半拉子”工程，使建设工期一拖再拖，不但不能按期竣工投产，达产达效，而且有可能会失去很好的市场机遇。另一方面，企业自身融资意识不强，造成融资不畅，贷款难，金融部门的扶持力度在弱化，大多数金融部门对非公有制企业采取“慎贷”、“惜贷”政策，贷款金额越来越少。非公企业往往很难通过正规金融渠道融通资金，只能依靠个人家庭储蓄或者以高出国家法定利率许多的成本从黑市拆借，结果不仅融资数量小、成本高、纠纷多，还扰乱了国家金融秩序。</w:t>
      </w:r>
    </w:p>
    <w:p>
      <w:pPr>
        <w:ind w:left="0" w:right="0" w:firstLine="560"/>
        <w:spacing w:before="450" w:after="450" w:line="312" w:lineRule="auto"/>
      </w:pPr>
      <w:r>
        <w:rPr>
          <w:rFonts w:ascii="宋体" w:hAnsi="宋体" w:eastAsia="宋体" w:cs="宋体"/>
          <w:color w:val="000"/>
          <w:sz w:val="28"/>
          <w:szCs w:val="28"/>
        </w:rPr>
        <w:t xml:space="preserve">四是非公经济社会化服务体系不健全。近年来，我市相继建立了中小企业贷款担保中心、企业项目咨询中心、经济信息中心、投资办事大厅等中小企业服务机构，对中小企业的持续快速发展起到了积极的促进作用。但与经济发达地区相比，我市中小企业社会化服务体系建设还处于起步阶段，服务体系不健全，服务机构少而分散，服务意识差，涉及领域不宽，综合服务手段不强，服务方式单一，服务体系建设的配套政策，特别是体制、政策、资金等还不到位，市场化运作不灵活，创业扶持缺乏力度，科技成果转化率不高，加之中小企业信用等级低，贷款难、担保难的问题长期得不到有效解决，由此造成我市与经济发达地区、与毗邻地区间的发展差距逐步拉大。特别是在社会化融资服务体系方面比较薄弱。目前全市只有2家贷款担保中心，担保基金仅900万元，2024年为非公企业提供担保1896万元，担保能力弱，远远不能满足非公企业基本建设、技术改造和生产经营的需要。同时，大多数担保贷款企业，还旧贷新，循环占用担保基金，使大部分新投资建设项目竣工后，取得担保贷款的机会相对较少。</w:t>
      </w:r>
    </w:p>
    <w:p>
      <w:pPr>
        <w:ind w:left="0" w:right="0" w:firstLine="560"/>
        <w:spacing w:before="450" w:after="450" w:line="312" w:lineRule="auto"/>
      </w:pPr>
      <w:r>
        <w:rPr>
          <w:rFonts w:ascii="宋体" w:hAnsi="宋体" w:eastAsia="宋体" w:cs="宋体"/>
          <w:color w:val="000"/>
          <w:sz w:val="28"/>
          <w:szCs w:val="28"/>
        </w:rPr>
        <w:t xml:space="preserve">五是治理与发展的关系问题亟待解决。大武口区的部分污染企业的去留问题，还没有形成完整的搬迁办法，即如何搬、往哪搬、怎样搬的问题没有得到解决，致使这些企业心有余悸，有些企业生产积极性受到挫伤，产生了等待观望情绪。</w:t>
      </w:r>
    </w:p>
    <w:p>
      <w:pPr>
        <w:ind w:left="0" w:right="0" w:firstLine="560"/>
        <w:spacing w:before="450" w:after="450" w:line="312" w:lineRule="auto"/>
      </w:pPr>
      <w:r>
        <w:rPr>
          <w:rFonts w:ascii="宋体" w:hAnsi="宋体" w:eastAsia="宋体" w:cs="宋体"/>
          <w:color w:val="000"/>
          <w:sz w:val="28"/>
          <w:szCs w:val="28"/>
        </w:rPr>
        <w:t xml:space="preserve">三、我市非公有制经济发展的基本思路和目标</w:t>
      </w:r>
    </w:p>
    <w:p>
      <w:pPr>
        <w:ind w:left="0" w:right="0" w:firstLine="560"/>
        <w:spacing w:before="450" w:after="450" w:line="312" w:lineRule="auto"/>
      </w:pPr>
      <w:r>
        <w:rPr>
          <w:rFonts w:ascii="宋体" w:hAnsi="宋体" w:eastAsia="宋体" w:cs="宋体"/>
          <w:color w:val="000"/>
          <w:sz w:val="28"/>
          <w:szCs w:val="28"/>
        </w:rPr>
        <w:t xml:space="preserve">今后5年乃至相当长的时期内，我市非公有制经济发展的总体思路是：从两个“毫不动摇” 和劳动价值理论突破的新高度，充分利用全区、全市加快工业化发展的有利时机，加大全社会对大力发展非公有制经济的再认识，以发展为主题，立足于现有基础和条件，以抢抓项目为主线，继续优化发展环境，扩大招商引资和东西合作，狠抓新的经济增长点，扶优扶强，培育大企业，调出优企业，集中好企业，创新老企业，催生新企业。经过五年奋斗力争把非公有制经济发展成为增长更加强劲、结构更加合理、素质更加提高、社会贡献更加突出的市场经济主体和石嘴山市国民经济的重要支柱。预期主要目标是：</w:t>
      </w:r>
    </w:p>
    <w:p>
      <w:pPr>
        <w:ind w:left="0" w:right="0" w:firstLine="560"/>
        <w:spacing w:before="450" w:after="450" w:line="312" w:lineRule="auto"/>
      </w:pPr>
      <w:r>
        <w:rPr>
          <w:rFonts w:ascii="宋体" w:hAnsi="宋体" w:eastAsia="宋体" w:cs="宋体"/>
          <w:color w:val="000"/>
          <w:sz w:val="28"/>
          <w:szCs w:val="28"/>
        </w:rPr>
        <w:t xml:space="preserve">到2024年，非公有制经济总产值达34亿元，年均增长15%,其中工业产值达到32亿元，年均增长18%,工业产值占全市工业产值的比重提高到26%;</w:t>
      </w:r>
    </w:p>
    <w:p>
      <w:pPr>
        <w:ind w:left="0" w:right="0" w:firstLine="560"/>
        <w:spacing w:before="450" w:after="450" w:line="312" w:lineRule="auto"/>
      </w:pPr>
      <w:r>
        <w:rPr>
          <w:rFonts w:ascii="宋体" w:hAnsi="宋体" w:eastAsia="宋体" w:cs="宋体"/>
          <w:color w:val="000"/>
          <w:sz w:val="28"/>
          <w:szCs w:val="28"/>
        </w:rPr>
        <w:t xml:space="preserve">销售总额（营业收入）达到48亿元，年均增长12%;</w:t>
      </w:r>
    </w:p>
    <w:p>
      <w:pPr>
        <w:ind w:left="0" w:right="0" w:firstLine="560"/>
        <w:spacing w:before="450" w:after="450" w:line="312" w:lineRule="auto"/>
      </w:pPr>
      <w:r>
        <w:rPr>
          <w:rFonts w:ascii="宋体" w:hAnsi="宋体" w:eastAsia="宋体" w:cs="宋体"/>
          <w:color w:val="000"/>
          <w:sz w:val="28"/>
          <w:szCs w:val="28"/>
        </w:rPr>
        <w:t xml:space="preserve">非公有制经济内部三次产业比重由2024年的2.3∶54.3∶43.4调整为2024年的2∶51∶47;</w:t>
      </w:r>
    </w:p>
    <w:p>
      <w:pPr>
        <w:ind w:left="0" w:right="0" w:firstLine="560"/>
        <w:spacing w:before="450" w:after="450" w:line="312" w:lineRule="auto"/>
      </w:pPr>
      <w:r>
        <w:rPr>
          <w:rFonts w:ascii="宋体" w:hAnsi="宋体" w:eastAsia="宋体" w:cs="宋体"/>
          <w:color w:val="000"/>
          <w:sz w:val="28"/>
          <w:szCs w:val="28"/>
        </w:rPr>
        <w:t xml:space="preserve">非公有制经济固定资产投资年均增长18 %;</w:t>
      </w:r>
    </w:p>
    <w:p>
      <w:pPr>
        <w:ind w:left="0" w:right="0" w:firstLine="560"/>
        <w:spacing w:before="450" w:after="450" w:line="312" w:lineRule="auto"/>
      </w:pPr>
      <w:r>
        <w:rPr>
          <w:rFonts w:ascii="宋体" w:hAnsi="宋体" w:eastAsia="宋体" w:cs="宋体"/>
          <w:color w:val="000"/>
          <w:sz w:val="28"/>
          <w:szCs w:val="28"/>
        </w:rPr>
        <w:t xml:space="preserve">非公有制经济纳税总额达到1.9亿元，年均增长12%,成为县区财政收入的主要来源；</w:t>
      </w:r>
    </w:p>
    <w:p>
      <w:pPr>
        <w:ind w:left="0" w:right="0" w:firstLine="560"/>
        <w:spacing w:before="450" w:after="450" w:line="312" w:lineRule="auto"/>
      </w:pPr>
      <w:r>
        <w:rPr>
          <w:rFonts w:ascii="宋体" w:hAnsi="宋体" w:eastAsia="宋体" w:cs="宋体"/>
          <w:color w:val="000"/>
          <w:sz w:val="28"/>
          <w:szCs w:val="28"/>
        </w:rPr>
        <w:t xml:space="preserve">从业人员达到100000人，成为转移安置农村剩余劳动力和城镇失业、待业人员的主渠道；</w:t>
      </w:r>
    </w:p>
    <w:p>
      <w:pPr>
        <w:ind w:left="0" w:right="0" w:firstLine="560"/>
        <w:spacing w:before="450" w:after="450" w:line="312" w:lineRule="auto"/>
      </w:pPr>
      <w:r>
        <w:rPr>
          <w:rFonts w:ascii="宋体" w:hAnsi="宋体" w:eastAsia="宋体" w:cs="宋体"/>
          <w:color w:val="000"/>
          <w:sz w:val="28"/>
          <w:szCs w:val="28"/>
        </w:rPr>
        <w:t xml:space="preserve">民营科技企业达到50家。力争有5个以上企业或产品通过国际、国家或行业质量体系认证。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民营企业集团由7个发展到12个，亿元（收入）企业达到5个。</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四、加快我市非公有制经济发展的工作重点</w:t>
      </w:r>
    </w:p>
    <w:p>
      <w:pPr>
        <w:ind w:left="0" w:right="0" w:firstLine="560"/>
        <w:spacing w:before="450" w:after="450" w:line="312" w:lineRule="auto"/>
      </w:pPr>
      <w:r>
        <w:rPr>
          <w:rFonts w:ascii="宋体" w:hAnsi="宋体" w:eastAsia="宋体" w:cs="宋体"/>
          <w:color w:val="000"/>
          <w:sz w:val="28"/>
          <w:szCs w:val="28"/>
        </w:rPr>
        <w:t xml:space="preserve">（一）、以重点骨干企业为龙头大力培育优势特色产业</w:t>
      </w:r>
    </w:p>
    <w:p>
      <w:pPr>
        <w:ind w:left="0" w:right="0" w:firstLine="560"/>
        <w:spacing w:before="450" w:after="450" w:line="312" w:lineRule="auto"/>
      </w:pPr>
      <w:r>
        <w:rPr>
          <w:rFonts w:ascii="宋体" w:hAnsi="宋体" w:eastAsia="宋体" w:cs="宋体"/>
          <w:color w:val="000"/>
          <w:sz w:val="28"/>
          <w:szCs w:val="28"/>
        </w:rPr>
        <w:t xml:space="preserve">以结构调整为主线，坚持在发展中推进结构调整，在调整中保持快速发展。我市非公有制经济结构调整要依托现有经济基础条件，充分发挥潜在优势，坚持以市场为导向，以企业为主体，依靠技术进步，提升传统产业装备和产品档次，拉长产业链条，开发适销对路的相关产品和下游产品，突出重点，有进有退，压缩淘汰过剩的生产能力，积极研发生物化工和新材料等高新技术产业，形成新的增长点，把改造传统产业同发展高新技术相结合，全面提高非公有制经济的整体素质和市场竟争力。</w:t>
      </w:r>
    </w:p>
    <w:p>
      <w:pPr>
        <w:ind w:left="0" w:right="0" w:firstLine="560"/>
        <w:spacing w:before="450" w:after="450" w:line="312" w:lineRule="auto"/>
      </w:pPr>
      <w:r>
        <w:rPr>
          <w:rFonts w:ascii="宋体" w:hAnsi="宋体" w:eastAsia="宋体" w:cs="宋体"/>
          <w:color w:val="000"/>
          <w:sz w:val="28"/>
          <w:szCs w:val="28"/>
        </w:rPr>
        <w:t xml:space="preserve">1、以市、县区骨干企业为重点建立电石化工、煤炭深加工、农副产品加工、复合肥、高耗能为主导的非公有制经济工业体系。</w:t>
      </w:r>
    </w:p>
    <w:p>
      <w:pPr>
        <w:ind w:left="0" w:right="0" w:firstLine="560"/>
        <w:spacing w:before="450" w:after="450" w:line="312" w:lineRule="auto"/>
      </w:pPr>
      <w:r>
        <w:rPr>
          <w:rFonts w:ascii="宋体" w:hAnsi="宋体" w:eastAsia="宋体" w:cs="宋体"/>
          <w:color w:val="000"/>
          <w:sz w:val="28"/>
          <w:szCs w:val="28"/>
        </w:rPr>
        <w:t xml:space="preserve">——电石化工业，继续稳步提高石灰氮、单氰胺、双氰胺、ADC发泡剂等产品的品质，积极开发中间产品和下游产品。</w:t>
      </w:r>
    </w:p>
    <w:p>
      <w:pPr>
        <w:ind w:left="0" w:right="0" w:firstLine="560"/>
        <w:spacing w:before="450" w:after="450" w:line="312" w:lineRule="auto"/>
      </w:pPr>
      <w:r>
        <w:rPr>
          <w:rFonts w:ascii="宋体" w:hAnsi="宋体" w:eastAsia="宋体" w:cs="宋体"/>
          <w:color w:val="000"/>
          <w:sz w:val="28"/>
          <w:szCs w:val="28"/>
        </w:rPr>
        <w:t xml:space="preserve">——煤炭加工业，依托煤炭资源优势，发展煤炭深加工工业，变煤炭优势为经济优势。综合利用优质太西煤发展碳素、煤质活性碳、增炭剂炭块等。</w:t>
      </w:r>
    </w:p>
    <w:p>
      <w:pPr>
        <w:ind w:left="0" w:right="0" w:firstLine="560"/>
        <w:spacing w:before="450" w:after="450" w:line="312" w:lineRule="auto"/>
      </w:pPr>
      <w:r>
        <w:rPr>
          <w:rFonts w:ascii="宋体" w:hAnsi="宋体" w:eastAsia="宋体" w:cs="宋体"/>
          <w:color w:val="000"/>
          <w:sz w:val="28"/>
          <w:szCs w:val="28"/>
        </w:rPr>
        <w:t xml:space="preserve">——农副产品加工业，以龙头企业带动农业种养结构的调整，提高农副产品的附加值，重点发展清真肉乳制品、高档食用油、脱水菜、皮毛绒、复合饲料、枸杞制品等，加快开发玉米淀粉、糖沛力颗粒剂、蓖麻油、速溶红枣粉、色素菊等新产品。</w:t>
      </w:r>
    </w:p>
    <w:p>
      <w:pPr>
        <w:ind w:left="0" w:right="0" w:firstLine="560"/>
        <w:spacing w:before="450" w:after="450" w:line="312" w:lineRule="auto"/>
      </w:pPr>
      <w:r>
        <w:rPr>
          <w:rFonts w:ascii="宋体" w:hAnsi="宋体" w:eastAsia="宋体" w:cs="宋体"/>
          <w:color w:val="000"/>
          <w:sz w:val="28"/>
          <w:szCs w:val="28"/>
        </w:rPr>
        <w:t xml:space="preserve">——有机无机复合肥，利用现有世行秦巴项目专用肥、国家烟草基地专用肥、国家专用扶贫肥、国家赈灾储备肥的定单优势，扩改金丰集团5万吨有机无机复合肥生产线，提高现有生产能力，将石嘴山市逐步发展成为国家各类专用肥基地之一。</w:t>
      </w:r>
    </w:p>
    <w:p>
      <w:pPr>
        <w:ind w:left="0" w:right="0" w:firstLine="560"/>
        <w:spacing w:before="450" w:after="450" w:line="312" w:lineRule="auto"/>
      </w:pPr>
      <w:r>
        <w:rPr>
          <w:rFonts w:ascii="宋体" w:hAnsi="宋体" w:eastAsia="宋体" w:cs="宋体"/>
          <w:color w:val="000"/>
          <w:sz w:val="28"/>
          <w:szCs w:val="28"/>
        </w:rPr>
        <w:t xml:space="preserve">——高耗能工业，进一步加大铁合金、碳化硅、电煅煤等下游产品的开发，发展多元素铁合金、碳化硅超细微粉等。</w:t>
      </w:r>
    </w:p>
    <w:p>
      <w:pPr>
        <w:ind w:left="0" w:right="0" w:firstLine="560"/>
        <w:spacing w:before="450" w:after="450" w:line="312" w:lineRule="auto"/>
      </w:pPr>
      <w:r>
        <w:rPr>
          <w:rFonts w:ascii="宋体" w:hAnsi="宋体" w:eastAsia="宋体" w:cs="宋体"/>
          <w:color w:val="000"/>
          <w:sz w:val="28"/>
          <w:szCs w:val="28"/>
        </w:rPr>
        <w:t xml:space="preserve">2、大力发展新材料产业，提高稀土三基色荧光粉、高分子吸水增产剂、铝塑复合材料、锌锭等新材料产业的市场占有率。</w:t>
      </w:r>
    </w:p>
    <w:p>
      <w:pPr>
        <w:ind w:left="0" w:right="0" w:firstLine="560"/>
        <w:spacing w:before="450" w:after="450" w:line="312" w:lineRule="auto"/>
      </w:pPr>
      <w:r>
        <w:rPr>
          <w:rFonts w:ascii="宋体" w:hAnsi="宋体" w:eastAsia="宋体" w:cs="宋体"/>
          <w:color w:val="000"/>
          <w:sz w:val="28"/>
          <w:szCs w:val="28"/>
        </w:rPr>
        <w:t xml:space="preserve">3、以综合治理为重点，发展环保产业，综合利用煤矸石研究开发特种氧化铝；加快乳胶系列制品、胶体蓄电池、防腐设备、高强度石膏粉等产品的开发力度；压缩或关闭“五小”企业和污染严重、技术落后的产业。</w:t>
      </w:r>
    </w:p>
    <w:p>
      <w:pPr>
        <w:ind w:left="0" w:right="0" w:firstLine="560"/>
        <w:spacing w:before="450" w:after="450" w:line="312" w:lineRule="auto"/>
      </w:pPr>
      <w:r>
        <w:rPr>
          <w:rFonts w:ascii="宋体" w:hAnsi="宋体" w:eastAsia="宋体" w:cs="宋体"/>
          <w:color w:val="000"/>
          <w:sz w:val="28"/>
          <w:szCs w:val="28"/>
        </w:rPr>
        <w:t xml:space="preserve">4、运用新技术、新工艺、新设备有重点的改造传统落后产业。广泛应用低频冶炼、计算机控制等节能降耗新技术；改造高耗能产业；采用真空冷冻蔬菜新技术和不锈钢全封闭热烘箱新设备改造传统的脱水工艺和传统的烘道设备；引进新配方开发双胃反刍动物饲料新品种；推广种子包衣技术（即种衣剂）；自行研制ADC超细发泡剂、低温发泡剂技术；加强民营科技企业队伍建设，提高科技含量，民营科技企业由的37 家达到2024年的50家。引导有规模的民营科技企业建立企业技术开发中心或技术攻关小组；鼓励丰本等企业继续加强同高校、科研机构的产学研结合；加强全面质量管理，“十五”末继大荣、日盛后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5、建立主业突出，核心能力强的大公司和企业集团，提高产业集中度和产品开发能力。以兼并、联合、重组等多形式积极参与国有、集体企业产权多元化改组，打破区域、行业、所有制界限，强并弱，强强联合，强弱联合，形成一批“小巨人”;在壮大提高大荣、金丰、日盛等七个企业集团的基础上，坚持落实政策同优化环境有机结合，帮扶21家重点私营企业上规模、上水平、增效益，在同等条件下实行以下优先：对符合本市产业政策的扩、改项目优先审批立项，优先落实兑现各项优惠政策，优先申报争取国家、自治区、市政府及其相关部门建立的各项专项基金（包括专项补贴），优先按照贷款担保程序提供流动资金贷款担保。在热点项目招投标、银行信贷、风险投资、供电、建设用地、发行企业债券、推荐上市、分配进出口配额、挂牌保护等方面优先考虑，优先帮助解决其生产经营中的突出问题。到“十五”末力争使非公有制企业集团由7个发展到12个，收入500万元以上企业达到50户，其中500——1000万元30户，1000——5000万元20户，5000——10000万元10户，亿元以上5户； 加快构建“中国氰胺集团”,争取大荣公司上市。形成一批带动作用大、品牌效应好、示范性强的非公企业优势群体。</w:t>
      </w:r>
    </w:p>
    <w:p>
      <w:pPr>
        <w:ind w:left="0" w:right="0" w:firstLine="560"/>
        <w:spacing w:before="450" w:after="450" w:line="312" w:lineRule="auto"/>
      </w:pPr>
      <w:r>
        <w:rPr>
          <w:rFonts w:ascii="宋体" w:hAnsi="宋体" w:eastAsia="宋体" w:cs="宋体"/>
          <w:color w:val="000"/>
          <w:sz w:val="28"/>
          <w:szCs w:val="28"/>
        </w:rPr>
        <w:t xml:space="preserve">（二）、大力发展新兴第三产业</w:t>
      </w:r>
    </w:p>
    <w:p>
      <w:pPr>
        <w:ind w:left="0" w:right="0" w:firstLine="560"/>
        <w:spacing w:before="450" w:after="450" w:line="312" w:lineRule="auto"/>
      </w:pPr>
      <w:r>
        <w:rPr>
          <w:rFonts w:ascii="宋体" w:hAnsi="宋体" w:eastAsia="宋体" w:cs="宋体"/>
          <w:color w:val="000"/>
          <w:sz w:val="28"/>
          <w:szCs w:val="28"/>
        </w:rPr>
        <w:t xml:space="preserve">加快三湖水上公园、陶乐县红墩子、庙庙湖、兵沟驿站等民营为主的旅游景点开发建设，把红墩子地区发展成为宁夏黄河水上乐园、垂钓中心等具有蒙、汉特色的民俗文化娱乐城；加快开发建设大武口北武当庙综合旅游景点，力争“十五”末初具规模；加快建设大武口星级宾馆，提高宾馆服务业档次；积极开发红果子滴水岩、古长城、石嘴山黄河滩地等潜在旅游资源；围绕市县区体育场、体育馆、游泳馆、展览馆、青少年活动中心等场（馆），建立以民营为主的健身健美中心、体育活动中心、康复中心等；新建温州园寄宿学校、早期智慧开发学校、昊跃计算机信息网站、康馨老年公寓。以昊跃、大恒电脑公司为重点，加强计算机操作知识的培训和电脑应用软件的开发。用宽松的政策鼓励、引导非公有制经济积极投资电信、保险、会计师事务所、律师事务所、典当行、私立学校、工程设计公司、市政公司等新兴产业。</w:t>
      </w:r>
    </w:p>
    <w:p>
      <w:pPr>
        <w:ind w:left="0" w:right="0" w:firstLine="560"/>
        <w:spacing w:before="450" w:after="450" w:line="312" w:lineRule="auto"/>
      </w:pPr>
      <w:r>
        <w:rPr>
          <w:rFonts w:ascii="宋体" w:hAnsi="宋体" w:eastAsia="宋体" w:cs="宋体"/>
          <w:color w:val="000"/>
          <w:sz w:val="28"/>
          <w:szCs w:val="28"/>
        </w:rPr>
        <w:t xml:space="preserve">（三）、加强园区规划建设，营造良好的投资环境和发展空间。继续加强全市现有6个非公有制经济园区的基础设施建设，完善园区服务体系，提高服务效率。结合行政区划调整和大武口区园林化城市发展的需要，加快规划建设大武口工业园区，积极协调为石炭井、大武口私营工业企业重新开辟新的发展空间。</w:t>
      </w:r>
    </w:p>
    <w:p>
      <w:pPr>
        <w:ind w:left="0" w:right="0" w:firstLine="560"/>
        <w:spacing w:before="450" w:after="450" w:line="312" w:lineRule="auto"/>
      </w:pPr>
      <w:r>
        <w:rPr>
          <w:rFonts w:ascii="宋体" w:hAnsi="宋体" w:eastAsia="宋体" w:cs="宋体"/>
          <w:color w:val="000"/>
          <w:sz w:val="28"/>
          <w:szCs w:val="28"/>
        </w:rPr>
        <w:t xml:space="preserve">（四）、围绕国家、自治区和和我市产业政策狠抓重点项目的落实工作，培育新的增长源。一是全力抓好2024年已实施的75项工业项目的投产达效工作；二是坚持“走出去”与“请进来”相结合，积极开展招商引资工作，加强私营企业与发达地区的经济技术交流和横向联合，促进东西合作。狠抓项目的落实工作，在全市营造围绕结构找项目、研究政策争项目、因企制宜上项目、瞄准市场跑项目的良好氛围。积极协调，主动服务，确保2024年大荣公司1000万条塑料编制袋、2万吨轻质碳酸钙、1000TL-固化剂、日盛公司ADC低温超细发泡剂、三富乳业公司日处理25吨无菌鲜奶、宁夏发展工贸公司柱浮选精洗煤、丰本公司长余辉荧光粉、通过达到公司40万吨精洗煤技改等非公有制经济重点项目的顺利实施。</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四、加快我市非公有制经济发展的主要措施</w:t>
      </w:r>
    </w:p>
    <w:p>
      <w:pPr>
        <w:ind w:left="0" w:right="0" w:firstLine="560"/>
        <w:spacing w:before="450" w:after="450" w:line="312" w:lineRule="auto"/>
      </w:pPr>
      <w:r>
        <w:rPr>
          <w:rFonts w:ascii="宋体" w:hAnsi="宋体" w:eastAsia="宋体" w:cs="宋体"/>
          <w:color w:val="000"/>
          <w:sz w:val="28"/>
          <w:szCs w:val="28"/>
        </w:rPr>
        <w:t xml:space="preserve">（一）、从战略的高度进一步强化全社会对大力发展非公有制经济的再认识，努力营造上下团结一心、部门鼎力相助、全社会广泛参与的大力发展非公有制经济的浓厚氛围。各级党委、政府、各经济综合协调部门都要以党的十六大精神为指导，立足市情，从“两个毫不动摇”和劳动价值理论突破的新高度，进一步加大全社会对大力发展非公有制经济的再认识。破除有碍于非公有制经济发展的传统观念的思想困扰，树立一切符合“三个有利于”的所有制形式都可以而且应该用来为社会主义服务的新观念；破除把以公有制为主体同发展非公有制经济对立起来的思想倾向，树立多种经济成分一视同仁，平等竟争，共同发展的新观念；树立非公有制经济是先进生产力重要组成部分的新观念，不断提高非公有制经济人士的社会、法律地位，政治上给位子，发展上指路子，政策上给扶持，法律上给保护；增强大力发展非公有制经济的紧迫性和历史责任感，加强领导，强化服务，采取有力措施，推动非公有制经济快发展、大发展。</w:t>
      </w:r>
    </w:p>
    <w:p>
      <w:pPr>
        <w:ind w:left="0" w:right="0" w:firstLine="560"/>
        <w:spacing w:before="450" w:after="450" w:line="312" w:lineRule="auto"/>
      </w:pPr>
      <w:r>
        <w:rPr>
          <w:rFonts w:ascii="宋体" w:hAnsi="宋体" w:eastAsia="宋体" w:cs="宋体"/>
          <w:color w:val="000"/>
          <w:sz w:val="28"/>
          <w:szCs w:val="28"/>
        </w:rPr>
        <w:t xml:space="preserve">（二）、实行财政扶持措施。建立市、县、区非公企业新产品开发、技术改造贴息补助基金，用于非公企业进行技术改造和新产品开发的贷款贴息和项目前期费用，对于在科技进步、争创名牌产品和经济社会效益突出的非公企业，给予一定数量的资金奖励。</w:t>
      </w:r>
    </w:p>
    <w:p>
      <w:pPr>
        <w:ind w:left="0" w:right="0" w:firstLine="560"/>
        <w:spacing w:before="450" w:after="450" w:line="312" w:lineRule="auto"/>
      </w:pPr>
      <w:r>
        <w:rPr>
          <w:rFonts w:ascii="宋体" w:hAnsi="宋体" w:eastAsia="宋体" w:cs="宋体"/>
          <w:color w:val="000"/>
          <w:sz w:val="28"/>
          <w:szCs w:val="28"/>
        </w:rPr>
        <w:t xml:space="preserve">（三）、按照国家和自治区产业政策的总体要求，研究制定我市《鼓励和适合中小企业发展的产品指导目录》，扶优限劣，重点扶持科技、吸收劳动力就业、出口创汇和社区服务型企业，压缩淘汰落后的生产工艺和产品。</w:t>
      </w:r>
    </w:p>
    <w:p>
      <w:pPr>
        <w:ind w:left="0" w:right="0" w:firstLine="560"/>
        <w:spacing w:before="450" w:after="450" w:line="312" w:lineRule="auto"/>
      </w:pPr>
      <w:r>
        <w:rPr>
          <w:rFonts w:ascii="宋体" w:hAnsi="宋体" w:eastAsia="宋体" w:cs="宋体"/>
          <w:color w:val="000"/>
          <w:sz w:val="28"/>
          <w:szCs w:val="28"/>
        </w:rPr>
        <w:t xml:space="preserve">（四）、进一步优化和改善服务环境，为企业减负松绑。积极推行项目目标管理责任制和分级负责制，加大对市政发[2024]54号文件关于减轻非公有制企业负担政策规定的执行力度，努力为非公有制经济发展创造更加宽松的外部</w:t>
      </w:r>
    </w:p>
    <w:p>
      <w:pPr>
        <w:ind w:left="0" w:right="0" w:firstLine="560"/>
        <w:spacing w:before="450" w:after="450" w:line="312" w:lineRule="auto"/>
      </w:pPr>
      <w:r>
        <w:rPr>
          <w:rFonts w:ascii="宋体" w:hAnsi="宋体" w:eastAsia="宋体" w:cs="宋体"/>
          <w:color w:val="000"/>
          <w:sz w:val="28"/>
          <w:szCs w:val="28"/>
        </w:rPr>
        <w:t xml:space="preserve">（五）、进一步拓宽非公有制经济发展的融资渠道</w:t>
      </w:r>
    </w:p>
    <w:p>
      <w:pPr>
        <w:ind w:left="0" w:right="0" w:firstLine="560"/>
        <w:spacing w:before="450" w:after="450" w:line="312" w:lineRule="auto"/>
      </w:pPr>
      <w:r>
        <w:rPr>
          <w:rFonts w:ascii="宋体" w:hAnsi="宋体" w:eastAsia="宋体" w:cs="宋体"/>
          <w:color w:val="000"/>
          <w:sz w:val="28"/>
          <w:szCs w:val="28"/>
        </w:rPr>
        <w:t xml:space="preserve">一是把解决非公企业融资问题和培育中小企业信用制度结合起来，表彰重合同、守信用的非公企业，树立信用典型，大力宣传和推广信用管理先进模式和经验，积极争取金融部门对这样的企业给予支持。二是积极推进中小企业信用担保工作。继续推进和完善中小企业信用担保体系建设。把工作重点放在建立市以下中小企业信用担保机构上，完善担保的风险分担及补偿机制，加强对担保机构的监督管理，提高承保能力。大胆尝试，激活民间资本，成立民营担保公司。三是与人行及各商业银行共同研究制定商业银行向中小企业发放贷款的激励机制，简化审贷手续，完善授信制度，扩大信贷比例。</w:t>
      </w:r>
    </w:p>
    <w:p>
      <w:pPr>
        <w:ind w:left="0" w:right="0" w:firstLine="560"/>
        <w:spacing w:before="450" w:after="450" w:line="312" w:lineRule="auto"/>
      </w:pPr>
      <w:r>
        <w:rPr>
          <w:rFonts w:ascii="宋体" w:hAnsi="宋体" w:eastAsia="宋体" w:cs="宋体"/>
          <w:color w:val="000"/>
          <w:sz w:val="28"/>
          <w:szCs w:val="28"/>
        </w:rPr>
        <w:t xml:space="preserve">（六）、推进以非公有制企业为主体的中小企业服务体系建设。</w:t>
      </w:r>
    </w:p>
    <w:p>
      <w:pPr>
        <w:ind w:left="0" w:right="0" w:firstLine="560"/>
        <w:spacing w:before="450" w:after="450" w:line="312" w:lineRule="auto"/>
      </w:pPr>
      <w:r>
        <w:rPr>
          <w:rFonts w:ascii="宋体" w:hAnsi="宋体" w:eastAsia="宋体" w:cs="宋体"/>
          <w:color w:val="000"/>
          <w:sz w:val="28"/>
          <w:szCs w:val="28"/>
        </w:rPr>
        <w:t xml:space="preserve">根据《中小企业促进法》和本市发展需要，借事业单位改革之机，大力整合其职能，重点建立为中小企业提供创业辅导、信用担保、政务代理、机构联络、应用培训、专业培训等众多服务的中小企业综合服务机构，作为我市中小企业社会化服务体系的核心机构，直接接受市政府委托，履行对全市其他中小企业服务机构协调组合、行业管理和直接对中小企业提供服务等三大功能。其基本职能是：接受市政府委托，对全市中小企业 服务体系建设制定发展规划，提出政策建议；根据市政府授权，对全市中小企业服务机构进行行业管理，执行市政府扶持、促进中小企业发展的相关政策；沟通服务机构与市政府的联系，反映情况，提供信息，促进服务机构良好运作和成长；组织服务机构间的交流与协作，指导和促进其开展业务活动，提高服务水平；为中小企业直接提供多种服务；完成市政府交办的相关工作。通过以上职能，主要为全市各类中小企业提供政策咨询、创业辅导、信用担保、执业培训、政务代理、商务中介、会展组织等多项服务。</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全市各级党委和政府要把非公有制经济发展作为地域、县域经济发展的重中之重，充分认识到非公有制经济工作的重要性、艰巨性和长期性，切实加强领导，在机构人员编制、经费等方面给予支持。在实际工作中要突出以下工作：一是强化目标管理，将各县区非公有制经济发展纳入目标责任制体系;二是对非公有制经济重点项目实行定项目、定领导、定投资、定工期、定进度的项目建设“五定”责任制，加快重点项目建设步伐。三是加大财政扶持力度，各级财政按照不低于非公有制经济地方税收入库额的 5%建立非公有制经济专项扶持资金，从2024年起，首先安排100万元，以后逐年递增，用于非公有制企业创业扶持，全市重点骨干企业扶持，重大高新技术项目、重点企业技术改造项目、名牌创新扶持；表彰奖励发展快、贡献大、前景广的龙头企业、区域经济发展领先的县区政府以及为非公有制经济发展出谋划策、提供优质高效服务、颇受广大企业好评的有关部门；四是积极推行经济服务环境巡查制和百家企业评政府活动，对评价较差，得分较低，影响极坏的部门和领导，给予一定的行政处罚，属垂直管理的部门，建议其上级部门进行必要的处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1、2024全市非公有制企业经营大户统计表2、2024我市非公有制企业大户与中宁县对比表</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非公经济是县域经济发展的重要组成部分，是促进县域经济发展的生力军。近年来，随着社会经济形势的变化，我县非公经济产业结构也发生了显著变化，面对新形势、新要求，县工商联通过为期几个月的调研，从立足我县自身实际，审视不足，补齐短板，再造优势，振兴内黄经济的角度出发，就如何加快全县非公经济发展，形成报告如下：</w:t>
      </w:r>
    </w:p>
    <w:p>
      <w:pPr>
        <w:ind w:left="0" w:right="0" w:firstLine="560"/>
        <w:spacing w:before="450" w:after="450" w:line="312" w:lineRule="auto"/>
      </w:pPr>
      <w:r>
        <w:rPr>
          <w:rFonts w:ascii="宋体" w:hAnsi="宋体" w:eastAsia="宋体" w:cs="宋体"/>
          <w:color w:val="000"/>
          <w:sz w:val="28"/>
          <w:szCs w:val="28"/>
        </w:rPr>
        <w:t xml:space="preserve">一、我县非公经济发展现状</w:t>
      </w:r>
    </w:p>
    <w:p>
      <w:pPr>
        <w:ind w:left="0" w:right="0" w:firstLine="560"/>
        <w:spacing w:before="450" w:after="450" w:line="312" w:lineRule="auto"/>
      </w:pPr>
      <w:r>
        <w:rPr>
          <w:rFonts w:ascii="宋体" w:hAnsi="宋体" w:eastAsia="宋体" w:cs="宋体"/>
          <w:color w:val="000"/>
          <w:sz w:val="28"/>
          <w:szCs w:val="28"/>
        </w:rPr>
        <w:t xml:space="preserve">（一）纺织、印染、农产品加工等传统支柱产业严重萎缩。</w:t>
      </w:r>
    </w:p>
    <w:p>
      <w:pPr>
        <w:ind w:left="0" w:right="0" w:firstLine="560"/>
        <w:spacing w:before="450" w:after="450" w:line="312" w:lineRule="auto"/>
      </w:pPr>
      <w:r>
        <w:rPr>
          <w:rFonts w:ascii="宋体" w:hAnsi="宋体" w:eastAsia="宋体" w:cs="宋体"/>
          <w:color w:val="000"/>
          <w:sz w:val="28"/>
          <w:szCs w:val="28"/>
        </w:rPr>
        <w:t xml:space="preserve">我县作为一个农业县，农产品资源丰富，原来农产品深加工企业较多，也形成了二安腐竹、豆公木材、亳城三粉、城关花生加工等产业集群。随着国际、国内形势变化，以及自身发展不足，现在我县这些产业集群严重萎缩，传统产业优势已不复存在。</w:t>
      </w:r>
    </w:p>
    <w:p>
      <w:pPr>
        <w:ind w:left="0" w:right="0" w:firstLine="560"/>
        <w:spacing w:before="450" w:after="450" w:line="312" w:lineRule="auto"/>
      </w:pPr>
      <w:r>
        <w:rPr>
          <w:rFonts w:ascii="宋体" w:hAnsi="宋体" w:eastAsia="宋体" w:cs="宋体"/>
          <w:color w:val="000"/>
          <w:sz w:val="28"/>
          <w:szCs w:val="28"/>
        </w:rPr>
        <w:t xml:space="preserve">（二）陶瓷产业规模扩张受限。</w:t>
      </w:r>
    </w:p>
    <w:p>
      <w:pPr>
        <w:ind w:left="0" w:right="0" w:firstLine="560"/>
        <w:spacing w:before="450" w:after="450" w:line="312" w:lineRule="auto"/>
      </w:pPr>
      <w:r>
        <w:rPr>
          <w:rFonts w:ascii="宋体" w:hAnsi="宋体" w:eastAsia="宋体" w:cs="宋体"/>
          <w:color w:val="000"/>
          <w:sz w:val="28"/>
          <w:szCs w:val="28"/>
        </w:rPr>
        <w:t xml:space="preserve">由于受国家宏观产业政策的影响，高耗能，高污染企业发展空间受限。就我县目前现有陶瓷企业，急需要转型升级，提升陶瓷产业发展层次，加快推进陶瓷生产方式、产品结构等转变。因此审视主、客观因素，我县陶瓷产业要实现大规模扩张发展、实现更大突破空间不大。</w:t>
      </w:r>
    </w:p>
    <w:p>
      <w:pPr>
        <w:ind w:left="0" w:right="0" w:firstLine="560"/>
        <w:spacing w:before="450" w:after="450" w:line="312" w:lineRule="auto"/>
      </w:pPr>
      <w:r>
        <w:rPr>
          <w:rFonts w:ascii="宋体" w:hAnsi="宋体" w:eastAsia="宋体" w:cs="宋体"/>
          <w:color w:val="000"/>
          <w:sz w:val="28"/>
          <w:szCs w:val="28"/>
        </w:rPr>
        <w:t xml:space="preserve">（三）我县目前产业结构发展不合理。</w:t>
      </w:r>
    </w:p>
    <w:p>
      <w:pPr>
        <w:ind w:left="0" w:right="0" w:firstLine="560"/>
        <w:spacing w:before="450" w:after="450" w:line="312" w:lineRule="auto"/>
      </w:pPr>
      <w:r>
        <w:rPr>
          <w:rFonts w:ascii="宋体" w:hAnsi="宋体" w:eastAsia="宋体" w:cs="宋体"/>
          <w:color w:val="000"/>
          <w:sz w:val="28"/>
          <w:szCs w:val="28"/>
        </w:rPr>
        <w:t xml:space="preserve">纵观全县一、二、三产业发展，目前投资拉动主要靠房地产、城市道路等三产项目。投资大、科技含量高、财政贡献率高，拉动效益好的工业项目少，大项目少，工业发展龙头企业少。一产农业不优，二产工业不强，三产商业过度依赖房地产等。全县经济发展内生动力不足，经济发展潜力不大。</w:t>
      </w:r>
    </w:p>
    <w:p>
      <w:pPr>
        <w:ind w:left="0" w:right="0" w:firstLine="560"/>
        <w:spacing w:before="450" w:after="450" w:line="312" w:lineRule="auto"/>
      </w:pPr>
      <w:r>
        <w:rPr>
          <w:rFonts w:ascii="宋体" w:hAnsi="宋体" w:eastAsia="宋体" w:cs="宋体"/>
          <w:color w:val="000"/>
          <w:sz w:val="28"/>
          <w:szCs w:val="28"/>
        </w:rPr>
        <w:t xml:space="preserve">（四）商业发展呈现散乱现象，没有专业园区、专业市场支撑，未形成产业集聚效应。</w:t>
      </w:r>
    </w:p>
    <w:p>
      <w:pPr>
        <w:ind w:left="0" w:right="0" w:firstLine="560"/>
        <w:spacing w:before="450" w:after="450" w:line="312" w:lineRule="auto"/>
      </w:pPr>
      <w:r>
        <w:rPr>
          <w:rFonts w:ascii="宋体" w:hAnsi="宋体" w:eastAsia="宋体" w:cs="宋体"/>
          <w:color w:val="000"/>
          <w:sz w:val="28"/>
          <w:szCs w:val="28"/>
        </w:rPr>
        <w:t xml:space="preserve">尽管新区已建成了万洋建材市场，但县城老区仍存在洗车店、汽车维修、汽车销售网点随处可见。各类经营门店混杂，无序经营，产业集中度低，给城市管理和创卫带来麻烦和不便。</w:t>
      </w:r>
    </w:p>
    <w:p>
      <w:pPr>
        <w:ind w:left="0" w:right="0" w:firstLine="560"/>
        <w:spacing w:before="450" w:after="450" w:line="312" w:lineRule="auto"/>
      </w:pPr>
      <w:r>
        <w:rPr>
          <w:rFonts w:ascii="宋体" w:hAnsi="宋体" w:eastAsia="宋体" w:cs="宋体"/>
          <w:color w:val="000"/>
          <w:sz w:val="28"/>
          <w:szCs w:val="28"/>
        </w:rPr>
        <w:t xml:space="preserve">二、我县民营企业主要诉求和存在问题</w:t>
      </w:r>
    </w:p>
    <w:p>
      <w:pPr>
        <w:ind w:left="0" w:right="0" w:firstLine="560"/>
        <w:spacing w:before="450" w:after="450" w:line="312" w:lineRule="auto"/>
      </w:pPr>
      <w:r>
        <w:rPr>
          <w:rFonts w:ascii="宋体" w:hAnsi="宋体" w:eastAsia="宋体" w:cs="宋体"/>
          <w:color w:val="000"/>
          <w:sz w:val="28"/>
          <w:szCs w:val="28"/>
        </w:rPr>
        <w:t xml:space="preserve">（一）职能部门重视生产监管，对企业服务重视不够。</w:t>
      </w:r>
    </w:p>
    <w:p>
      <w:pPr>
        <w:ind w:left="0" w:right="0" w:firstLine="560"/>
        <w:spacing w:before="450" w:after="450" w:line="312" w:lineRule="auto"/>
      </w:pPr>
      <w:r>
        <w:rPr>
          <w:rFonts w:ascii="宋体" w:hAnsi="宋体" w:eastAsia="宋体" w:cs="宋体"/>
          <w:color w:val="000"/>
          <w:sz w:val="28"/>
          <w:szCs w:val="28"/>
        </w:rPr>
        <w:t xml:space="preserve">近年来，作为攻坚战之一的污染防治工作摆在重中之重的突出位置，各相关部门主要人力、精力都放在对企业生产监管上，在服务指导企业整改方面做得还不到位，甚至出现“一刀切”现象，导致企业停产、限产。面对新形势、新要求、就如何指导企业解决企业实际困难和问题，助力企业健康发展工作不到位，如2024，陶瓷企业实际生产天数不足6个月。企业停产后造成工人没岗位，企业没效益，严重影响了陶瓷行业和地方经济发展。</w:t>
      </w:r>
    </w:p>
    <w:p>
      <w:pPr>
        <w:ind w:left="0" w:right="0" w:firstLine="560"/>
        <w:spacing w:before="450" w:after="450" w:line="312" w:lineRule="auto"/>
      </w:pPr>
      <w:r>
        <w:rPr>
          <w:rFonts w:ascii="宋体" w:hAnsi="宋体" w:eastAsia="宋体" w:cs="宋体"/>
          <w:color w:val="000"/>
          <w:sz w:val="28"/>
          <w:szCs w:val="28"/>
        </w:rPr>
        <w:t xml:space="preserve">（二）融资难，企业需要良好的金融环境。</w:t>
      </w:r>
    </w:p>
    <w:p>
      <w:pPr>
        <w:ind w:left="0" w:right="0" w:firstLine="560"/>
        <w:spacing w:before="450" w:after="450" w:line="312" w:lineRule="auto"/>
      </w:pPr>
      <w:r>
        <w:rPr>
          <w:rFonts w:ascii="宋体" w:hAnsi="宋体" w:eastAsia="宋体" w:cs="宋体"/>
          <w:color w:val="000"/>
          <w:sz w:val="28"/>
          <w:szCs w:val="28"/>
        </w:rPr>
        <w:t xml:space="preserve">由于金融部门政策收紧，银行对企业出现抽贷、断贷现象，导致企业生产经营举步维艰，发展乏力，后劲不足。</w:t>
      </w:r>
    </w:p>
    <w:p>
      <w:pPr>
        <w:ind w:left="0" w:right="0" w:firstLine="560"/>
        <w:spacing w:before="450" w:after="450" w:line="312" w:lineRule="auto"/>
      </w:pPr>
      <w:r>
        <w:rPr>
          <w:rFonts w:ascii="宋体" w:hAnsi="宋体" w:eastAsia="宋体" w:cs="宋体"/>
          <w:color w:val="000"/>
          <w:sz w:val="28"/>
          <w:szCs w:val="28"/>
        </w:rPr>
        <w:t xml:space="preserve">（三）非公企业家学习教育培训工作亟待加强。</w:t>
      </w:r>
    </w:p>
    <w:p>
      <w:pPr>
        <w:ind w:left="0" w:right="0" w:firstLine="560"/>
        <w:spacing w:before="450" w:after="450" w:line="312" w:lineRule="auto"/>
      </w:pPr>
      <w:r>
        <w:rPr>
          <w:rFonts w:ascii="宋体" w:hAnsi="宋体" w:eastAsia="宋体" w:cs="宋体"/>
          <w:color w:val="000"/>
          <w:sz w:val="28"/>
          <w:szCs w:val="28"/>
        </w:rPr>
        <w:t xml:space="preserve">面对宏观经济运行下行压力较大，企业家对现实经济环境不乐观；再加上环保治理带来的冲击，企业家缺乏主动适应意识和能力。另外企业家缺乏创新意识，在企业管理提升、产业升级等方面束手无策。</w:t>
      </w:r>
    </w:p>
    <w:p>
      <w:pPr>
        <w:ind w:left="0" w:right="0" w:firstLine="560"/>
        <w:spacing w:before="450" w:after="450" w:line="312" w:lineRule="auto"/>
      </w:pPr>
      <w:r>
        <w:rPr>
          <w:rFonts w:ascii="宋体" w:hAnsi="宋体" w:eastAsia="宋体" w:cs="宋体"/>
          <w:color w:val="000"/>
          <w:sz w:val="28"/>
          <w:szCs w:val="28"/>
        </w:rPr>
        <w:t xml:space="preserve">三、加快我县非公经济发展的建议</w:t>
      </w:r>
    </w:p>
    <w:p>
      <w:pPr>
        <w:ind w:left="0" w:right="0" w:firstLine="560"/>
        <w:spacing w:before="450" w:after="450" w:line="312" w:lineRule="auto"/>
      </w:pPr>
      <w:r>
        <w:rPr>
          <w:rFonts w:ascii="宋体" w:hAnsi="宋体" w:eastAsia="宋体" w:cs="宋体"/>
          <w:color w:val="000"/>
          <w:sz w:val="28"/>
          <w:szCs w:val="28"/>
        </w:rPr>
        <w:t xml:space="preserve">（一）领导重视，政策支持，营造良好非公经济发展环境。</w:t>
      </w:r>
    </w:p>
    <w:p>
      <w:pPr>
        <w:ind w:left="0" w:right="0" w:firstLine="560"/>
        <w:spacing w:before="450" w:after="450" w:line="312" w:lineRule="auto"/>
      </w:pPr>
      <w:r>
        <w:rPr>
          <w:rFonts w:ascii="宋体" w:hAnsi="宋体" w:eastAsia="宋体" w:cs="宋体"/>
          <w:color w:val="000"/>
          <w:sz w:val="28"/>
          <w:szCs w:val="28"/>
        </w:rPr>
        <w:t xml:space="preserve">领导对非公经济的重视决定了地方非公经济发展的态势。县委、县政府要把加快全县非公经济发展工作作为全县头等大事来抓。进一步充实我县非公经济领导小组，县委、县政府主要领导牵头，建立县领导和县直部门领导联系企业制度，畅通政企沟通渠道，创新一套有效帮办服务企业机制。</w:t>
      </w:r>
    </w:p>
    <w:p>
      <w:pPr>
        <w:ind w:left="0" w:right="0" w:firstLine="560"/>
        <w:spacing w:before="450" w:after="450" w:line="312" w:lineRule="auto"/>
      </w:pPr>
      <w:r>
        <w:rPr>
          <w:rFonts w:ascii="宋体" w:hAnsi="宋体" w:eastAsia="宋体" w:cs="宋体"/>
          <w:color w:val="000"/>
          <w:sz w:val="28"/>
          <w:szCs w:val="28"/>
        </w:rPr>
        <w:t xml:space="preserve">建立民营经济发展考核、评价、监督、责任分解制度、倡导全社会“大众创业、万众创新”，重奖经济发展功臣，炒热全县广大党员干部干事创业思想。让企业家在政治上有安排、社会上有地位、经济上得实惠，营造加快发展的浓厚氛围，再掀非公经济发展新高潮。</w:t>
      </w:r>
    </w:p>
    <w:p>
      <w:pPr>
        <w:ind w:left="0" w:right="0" w:firstLine="560"/>
        <w:spacing w:before="450" w:after="450" w:line="312" w:lineRule="auto"/>
      </w:pPr>
      <w:r>
        <w:rPr>
          <w:rFonts w:ascii="宋体" w:hAnsi="宋体" w:eastAsia="宋体" w:cs="宋体"/>
          <w:color w:val="000"/>
          <w:sz w:val="28"/>
          <w:szCs w:val="28"/>
        </w:rPr>
        <w:t xml:space="preserve">县委、县政府要切实解决非公经济发展中存在的困难和问题，要求政府职能部门提高服务意识，在严格执行国家环境治理政策的前提下，进一步完善环境管控措施，实施精准管控。积极协调金融部门拓宽融资渠道，加大融资力度，建立政银企三方协调联动机制，分领域、分行业，持续发展银企对接活动，为中小企业发展提供资金支持。同时，县委、县政府积极向上级争取扶持资金，搭建各种创业平台，积极吸纳社会就业。同时放开投资领域，鼓励社会有志之士创业，盘活社会民间资金，奏响经济发展大合唱。</w:t>
      </w:r>
    </w:p>
    <w:p>
      <w:pPr>
        <w:ind w:left="0" w:right="0" w:firstLine="560"/>
        <w:spacing w:before="450" w:after="450" w:line="312" w:lineRule="auto"/>
      </w:pPr>
      <w:r>
        <w:rPr>
          <w:rFonts w:ascii="宋体" w:hAnsi="宋体" w:eastAsia="宋体" w:cs="宋体"/>
          <w:color w:val="000"/>
          <w:sz w:val="28"/>
          <w:szCs w:val="28"/>
        </w:rPr>
        <w:t xml:space="preserve">（二）搭建平台，整合资源，引领非公经济繁荣发展。</w:t>
      </w:r>
    </w:p>
    <w:p>
      <w:pPr>
        <w:ind w:left="0" w:right="0" w:firstLine="560"/>
        <w:spacing w:before="450" w:after="450" w:line="312" w:lineRule="auto"/>
      </w:pPr>
      <w:r>
        <w:rPr>
          <w:rFonts w:ascii="宋体" w:hAnsi="宋体" w:eastAsia="宋体" w:cs="宋体"/>
          <w:color w:val="000"/>
          <w:sz w:val="28"/>
          <w:szCs w:val="28"/>
        </w:rPr>
        <w:t xml:space="preserve">加快工业园区建设，发挥园区的产业带动作用。在现有工业园区，盘活僵尸企业，淘汰落后产能，减少土地浪费。同时加快老企业入园步伐，形成规模效应。发挥产业集聚作用，减少政府管理成本。</w:t>
      </w:r>
    </w:p>
    <w:p>
      <w:pPr>
        <w:ind w:left="0" w:right="0" w:firstLine="560"/>
        <w:spacing w:before="450" w:after="450" w:line="312" w:lineRule="auto"/>
      </w:pPr>
      <w:r>
        <w:rPr>
          <w:rFonts w:ascii="宋体" w:hAnsi="宋体" w:eastAsia="宋体" w:cs="宋体"/>
          <w:color w:val="000"/>
          <w:sz w:val="28"/>
          <w:szCs w:val="28"/>
        </w:rPr>
        <w:t xml:space="preserve">规划各类专业市场，加快商业入市步伐。按照“建一处市场、兴一个产业、富一方百姓”的思路，在县城附近规划建设一些专业市场。比如：汽车销售、维修、家电、五金销售、门窗加工等专业市场。一方面避免商户无序经营，给创卫和大气污染防治带来困难；另一方面形成专业有影响市场，有利于行业做强做大，形成产业集群，辐射带动周边，甚至影响其他县区，进一步繁荣膨胀我县非公经济。</w:t>
      </w:r>
    </w:p>
    <w:p>
      <w:pPr>
        <w:ind w:left="0" w:right="0" w:firstLine="560"/>
        <w:spacing w:before="450" w:after="450" w:line="312" w:lineRule="auto"/>
      </w:pPr>
      <w:r>
        <w:rPr>
          <w:rFonts w:ascii="宋体" w:hAnsi="宋体" w:eastAsia="宋体" w:cs="宋体"/>
          <w:color w:val="000"/>
          <w:sz w:val="28"/>
          <w:szCs w:val="28"/>
        </w:rPr>
        <w:t xml:space="preserve">（三）吸引外资，激活内资，以商会建设为契机，促进非公经济大发展。</w:t>
      </w:r>
    </w:p>
    <w:p>
      <w:pPr>
        <w:ind w:left="0" w:right="0" w:firstLine="560"/>
        <w:spacing w:before="450" w:after="450" w:line="312" w:lineRule="auto"/>
      </w:pPr>
      <w:r>
        <w:rPr>
          <w:rFonts w:ascii="宋体" w:hAnsi="宋体" w:eastAsia="宋体" w:cs="宋体"/>
          <w:color w:val="000"/>
          <w:sz w:val="28"/>
          <w:szCs w:val="28"/>
        </w:rPr>
        <w:t xml:space="preserve">商会在非公经济发展中往往能起到举足轻重的作用。发挥内黄在外地商会作用，利用内黄在外创业成功人士，加强联系，引资金、引项目，助力家乡发展；同时在县城内成立房地产商会、建材商会、装饰装修等商会，把他们组织起来，筹集资金，聚集人气，内联外引，引导他们投资县内公共事业，发挥民间资金服务经济建设作用，为推动县域经济发展贡献民营经济力量。</w:t>
      </w:r>
    </w:p>
    <w:p>
      <w:pPr>
        <w:ind w:left="0" w:right="0" w:firstLine="560"/>
        <w:spacing w:before="450" w:after="450" w:line="312" w:lineRule="auto"/>
      </w:pPr>
      <w:r>
        <w:rPr>
          <w:rFonts w:ascii="宋体" w:hAnsi="宋体" w:eastAsia="宋体" w:cs="宋体"/>
          <w:color w:val="000"/>
          <w:sz w:val="28"/>
          <w:szCs w:val="28"/>
        </w:rPr>
        <w:t xml:space="preserve">另外，搞好各种商会建设，还可以畅通政府和企业交流渠道。政府能听取企业呼声，攻进工作方法，提高工作效率，有利于地方经济健康发展。</w:t>
      </w:r>
    </w:p>
    <w:p>
      <w:pPr>
        <w:ind w:left="0" w:right="0" w:firstLine="560"/>
        <w:spacing w:before="450" w:after="450" w:line="312" w:lineRule="auto"/>
      </w:pPr>
      <w:r>
        <w:rPr>
          <w:rFonts w:ascii="宋体" w:hAnsi="宋体" w:eastAsia="宋体" w:cs="宋体"/>
          <w:color w:val="000"/>
          <w:sz w:val="28"/>
          <w:szCs w:val="28"/>
        </w:rPr>
        <w:t xml:space="preserve">（四）加大企业家教育培训力度，培养一支有担当、有能力、有企业家精神的企业家队伍。</w:t>
      </w:r>
    </w:p>
    <w:p>
      <w:pPr>
        <w:ind w:left="0" w:right="0" w:firstLine="560"/>
        <w:spacing w:before="450" w:after="450" w:line="312" w:lineRule="auto"/>
      </w:pPr>
      <w:r>
        <w:rPr>
          <w:rFonts w:ascii="宋体" w:hAnsi="宋体" w:eastAsia="宋体" w:cs="宋体"/>
          <w:color w:val="000"/>
          <w:sz w:val="28"/>
          <w:szCs w:val="28"/>
        </w:rPr>
        <w:t xml:space="preserve">政府给予资金支持，帮助企业家掌握新知识、新模式、新业务。提升企业家整合资源的能力，提高经营管理水平。特别要加大领军企业奖励和支持力度，激发企业家创新创业活力。特别是在目前宏观经济压力大、企业转变升级关键，号召全社会关心支持企业发展，提振企业家信心，为企业家干事创业营造宽松环境。</w:t>
      </w:r>
    </w:p>
    <w:p>
      <w:pPr>
        <w:ind w:left="0" w:right="0" w:firstLine="560"/>
        <w:spacing w:before="450" w:after="450" w:line="312" w:lineRule="auto"/>
      </w:pPr>
      <w:r>
        <w:rPr>
          <w:rFonts w:ascii="宋体" w:hAnsi="宋体" w:eastAsia="宋体" w:cs="宋体"/>
          <w:color w:val="000"/>
          <w:sz w:val="28"/>
          <w:szCs w:val="28"/>
        </w:rPr>
        <w:t xml:space="preserve">加强党对企业家队伍领导。深化党建工作全覆盖，充分发挥党的思想政治优势，组织优势和密切群众优势。在政治上关心爱护企业家，在环境上营造有利于企业发展的软、硬环境，厚植企业家成长和发展基础，更好发挥企业家在经济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一、近年来我市县域经济呈加速发展态势</w:t>
      </w:r>
    </w:p>
    <w:p>
      <w:pPr>
        <w:ind w:left="0" w:right="0" w:firstLine="560"/>
        <w:spacing w:before="450" w:after="450" w:line="312" w:lineRule="auto"/>
      </w:pPr>
      <w:r>
        <w:rPr>
          <w:rFonts w:ascii="宋体" w:hAnsi="宋体" w:eastAsia="宋体" w:cs="宋体"/>
          <w:color w:val="000"/>
          <w:sz w:val="28"/>
          <w:szCs w:val="28"/>
        </w:rPr>
        <w:t xml:space="preserve">（一）经济规模不断扩大,发展速度逐年加快。2024—2024年，县域生产总值、财政收入、固定资产投资增速逐年加快。从2024年起，县域经济一举扭转了长期发展滞后的被动局面，增长速度超过全市平均水平。2024年，三县地区生产总值达到179.6亿元，是2024年的2.4倍，年均增长14.5％，人均GDP突破800美元；实现财政收入15.05亿元，是2024年的2.6倍，年均增长20.8%，；农民人均纯收入2969元，比2024年增加1150元，年均增长10.4％。今年上半年，三县实现工业增加值28.83亿元、财政收入9.17亿元，同比分别增长13.4%、26.4%，其中财政收入增长高于全市11.8个百分点，长丰、肥西工业增加值增长均快于全市。县域农民人均现金收入1656元，同比增长26.8％，高于全市9.2个百分点。三县在全省县域经济考核的位次大幅上升。2024年县全省（市）综合指数，肥西居第7位，比2024年上升16位；肥东居第8位，比2024年上升10位；长丰居第11位，比2024年上升30位。</w:t>
      </w:r>
    </w:p>
    <w:p>
      <w:pPr>
        <w:ind w:left="0" w:right="0" w:firstLine="560"/>
        <w:spacing w:before="450" w:after="450" w:line="312" w:lineRule="auto"/>
      </w:pPr>
      <w:r>
        <w:rPr>
          <w:rFonts w:ascii="宋体" w:hAnsi="宋体" w:eastAsia="宋体" w:cs="宋体"/>
          <w:color w:val="000"/>
          <w:sz w:val="28"/>
          <w:szCs w:val="28"/>
        </w:rPr>
        <w:t xml:space="preserve">（二）经济结构进一步优化，运行质量明显提高。2024年，县域经济中三次产业结构已由2024年的44.4∶24.9∶30.7调整为25.8∶40.6∶33.6。5年时间，一产比重下降了将近20个百分点，二产上升了15.7个百分点，三产上升了2.9个百分点。三次产业</w:t>
      </w:r>
    </w:p>
    <w:p>
      <w:pPr>
        <w:ind w:left="0" w:right="0" w:firstLine="560"/>
        <w:spacing w:before="450" w:after="450" w:line="312" w:lineRule="auto"/>
      </w:pPr>
      <w:r>
        <w:rPr>
          <w:rFonts w:ascii="宋体" w:hAnsi="宋体" w:eastAsia="宋体" w:cs="宋体"/>
          <w:color w:val="000"/>
          <w:sz w:val="28"/>
          <w:szCs w:val="28"/>
        </w:rPr>
        <w:t xml:space="preserve">结构变动已越过一、二、三和二、一、三两个阶段，进入二、三、一阶段。县域产业结构趋向工业化、所有制结构趋向民营化、就业结构趋向非农化、人口结构趋向城镇化。随着经济结构的变化，非农产业主导作用日益强化，县域经济效益不断改善，财政收入快速增长。在县域工业中，逐步形成了汽车及汽车配件、家电、能源、化工、新型建材、食品、机械、轻纺服装等一批优势产业。农业结构调整取得明显成效，养殖业占农业比重提升到55.7％，主导产业规模化生产、区域化布局基本形成。</w:t>
      </w:r>
    </w:p>
    <w:p>
      <w:pPr>
        <w:ind w:left="0" w:right="0" w:firstLine="560"/>
        <w:spacing w:before="450" w:after="450" w:line="312" w:lineRule="auto"/>
      </w:pPr>
      <w:r>
        <w:rPr>
          <w:rFonts w:ascii="宋体" w:hAnsi="宋体" w:eastAsia="宋体" w:cs="宋体"/>
          <w:color w:val="000"/>
          <w:sz w:val="28"/>
          <w:szCs w:val="28"/>
        </w:rPr>
        <w:t xml:space="preserve">（三）工业经济快速增长，工业主导作用日益显现。2024年，三县实现工业总产值151亿元、规模以上工业增加值45.1亿元、工业税收5.8亿元，分别是2024年的6倍、5.1倍和5.3倍，年均分别增长43%、38.5%、39.4%。县域规模以上工业企业由2024年的78户发展到196户，增加了1.5倍。工业对县域GDP和财政收入增长的贡献率分别达到37.3%和38.5％，5年分别提高了近20个百分点，成为拉动县域经济快速增长的一个主要因素。县域工业占全市工业的比重不断提高，由2024年的5.7%提高到17.1%，上升了11.4个百分点。县域工业园区建设加快，园区经济蓬勃发展，成为工业发展的重要载体。目前有3个省级工业园区和16个经市批准的乡镇工业集中区。2024年，县域工业园区工业总产值和工业增加值均占县域60％以上，提供税收占三县财政收入50％以上。</w:t>
      </w:r>
    </w:p>
    <w:p>
      <w:pPr>
        <w:ind w:left="0" w:right="0" w:firstLine="560"/>
        <w:spacing w:before="450" w:after="450" w:line="312" w:lineRule="auto"/>
      </w:pPr>
      <w:r>
        <w:rPr>
          <w:rFonts w:ascii="宋体" w:hAnsi="宋体" w:eastAsia="宋体" w:cs="宋体"/>
          <w:color w:val="000"/>
          <w:sz w:val="28"/>
          <w:szCs w:val="28"/>
        </w:rPr>
        <w:t xml:space="preserve">（四）农业产业化经营加快推进，龙头企业不断壮大。种植业、养殖业标准化、规模化、区域化取得长足进展，市级标准化养殖小</w:t>
      </w:r>
    </w:p>
    <w:p>
      <w:pPr>
        <w:ind w:left="0" w:right="0" w:firstLine="560"/>
        <w:spacing w:before="450" w:after="450" w:line="312" w:lineRule="auto"/>
      </w:pPr>
      <w:r>
        <w:rPr>
          <w:rFonts w:ascii="宋体" w:hAnsi="宋体" w:eastAsia="宋体" w:cs="宋体"/>
          <w:color w:val="000"/>
          <w:sz w:val="28"/>
          <w:szCs w:val="28"/>
        </w:rPr>
        <w:t xml:space="preserve">区发展到500多个，规模养殖比重提高到60％，2024年家禽出栏量突破1亿只，比2024年增长65％；苗木、蔬果面积分别达到17万亩、72.4万亩，设施栽培达到10万亩；成片造林59万亩，相当于建国以来造林面积总和。农副产品加工业取得突破性进展，龙头企业规模壮大，带动力显著增强。2024年，三县规模以上农产品加工企业增至83家，年销售收入76.9亿元；拥有国家级龙头企业3家、省级15家，销售收入超亿元的龙头企业增至10家，其中10亿元以上2家。伊利乳业、光大木材、新希望集团、和威集团等一批国内大企业、大集团落户三县，使农业产业化跃上新台阶。</w:t>
      </w:r>
    </w:p>
    <w:p>
      <w:pPr>
        <w:ind w:left="0" w:right="0" w:firstLine="560"/>
        <w:spacing w:before="450" w:after="450" w:line="312" w:lineRule="auto"/>
      </w:pPr>
      <w:r>
        <w:rPr>
          <w:rFonts w:ascii="宋体" w:hAnsi="宋体" w:eastAsia="宋体" w:cs="宋体"/>
          <w:color w:val="000"/>
          <w:sz w:val="28"/>
          <w:szCs w:val="28"/>
        </w:rPr>
        <w:t xml:space="preserve">（五）招商引资势头强劲，发展后劲显著增强。2024年以来，三县固定资产投资逐年加大，2024年固定资产投资75.3亿元，是2024年的4倍多，年均增长32.3%。5年累计实际利用省外资金50.3亿元，其中2024年达到18.6亿元，是2024年的2.1倍，年均增长20.4%。今年以来，三县固定资产投资和招商引资势头更加强劲。1－6月，县域完成固定资产投资58.17亿元，同比增长134.9％，高于全市22.6个百分点；共引进省外项目48个，实际到位资金19亿元，超过去年全年，同比增长91.9%。县域投资加大和基础设施建设加强，进一步增强了县域经济快速发展的基础。</w:t>
      </w:r>
    </w:p>
    <w:p>
      <w:pPr>
        <w:ind w:left="0" w:right="0" w:firstLine="560"/>
        <w:spacing w:before="450" w:after="450" w:line="312" w:lineRule="auto"/>
      </w:pPr>
      <w:r>
        <w:rPr>
          <w:rFonts w:ascii="宋体" w:hAnsi="宋体" w:eastAsia="宋体" w:cs="宋体"/>
          <w:color w:val="000"/>
          <w:sz w:val="28"/>
          <w:szCs w:val="28"/>
        </w:rPr>
        <w:t xml:space="preserve">二、我市县域经济与经济强县相比仍然存在较大差距近年来，我市县域经济虽然取得快速发展，但是我们必须清醒的看到，目前我市县域经济发展水平不仅与全国百强县差距甚远，即使与外省经济强县相比，仍然存在着较大差距。</w:t>
      </w:r>
    </w:p>
    <w:p>
      <w:pPr>
        <w:ind w:left="0" w:right="0" w:firstLine="560"/>
        <w:spacing w:before="450" w:after="450" w:line="312" w:lineRule="auto"/>
      </w:pPr>
      <w:r>
        <w:rPr>
          <w:rFonts w:ascii="宋体" w:hAnsi="宋体" w:eastAsia="宋体" w:cs="宋体"/>
          <w:color w:val="000"/>
          <w:sz w:val="28"/>
          <w:szCs w:val="28"/>
        </w:rPr>
        <w:t xml:space="preserve">差距之一，经济发展水平偏低，整体竞争力较弱。根据国家统计局资料，2024年我市三县综合实力在全国2024个县（市）排名中，肥西、肥东居中等以上位次，长丰处于中等偏下位次。我市县域平均水平与全国百强县相比，GDP仅为百强县平均水平的21.5％，地方财政收入仅为全国百强县平均水平的24．2％，农民人均纯收入和城镇职工在岗职工平均工资是百强县平均水平的44.1％和60.8％。与百强县最后一名莱西市相比，GDP最高的肥东县不及它的30％，地方财政收入最高的肥西县仅有它44.4％，人均指标相差更多。</w:t>
      </w:r>
    </w:p>
    <w:p>
      <w:pPr>
        <w:ind w:left="0" w:right="0" w:firstLine="560"/>
        <w:spacing w:before="450" w:after="450" w:line="312" w:lineRule="auto"/>
      </w:pPr>
      <w:r>
        <w:rPr>
          <w:rFonts w:ascii="宋体" w:hAnsi="宋体" w:eastAsia="宋体" w:cs="宋体"/>
          <w:color w:val="000"/>
          <w:sz w:val="28"/>
          <w:szCs w:val="28"/>
        </w:rPr>
        <w:t xml:space="preserve">差距之二，工业化水平低，产业层次不高。长期以来，我市三县是全国商品粮的重要生产基地，一产占有很高的比重，农业经济特征明显。近年来三县加快推进工业化，县域产业结构发生明显变化，但与经济强县相比，仍有较大差距。2024年，百强县非农产业比重为90.4％，而我市为64.3％，三县中非农产业比重最高的肥西县要比莱西市低21.9个百分点。从我市县域经济发展现状看，才进入工业化初期阶段，工业基础薄弱。2024年，我市三县规模以上工业企业共有151家，总数比莱西市还要少17家，三县实现工业总产值合计为115．5亿元，只及莱西市59．6％。从各县情况看，肥西、肥东和长丰县拥有的规模以上工业企业数仅是莱西市的14．9％、25％和18．5％，实现的工业总产值也只及莱西市的31.3％、20．9％和7．4％。县域工业增加值增长主要靠江汽、二电厂等几个大企业拉动，县域工业整体发展水平不高。</w:t>
      </w:r>
    </w:p>
    <w:p>
      <w:pPr>
        <w:ind w:left="0" w:right="0" w:firstLine="560"/>
        <w:spacing w:before="450" w:after="450" w:line="312" w:lineRule="auto"/>
      </w:pPr>
      <w:r>
        <w:rPr>
          <w:rFonts w:ascii="宋体" w:hAnsi="宋体" w:eastAsia="宋体" w:cs="宋体"/>
          <w:color w:val="000"/>
          <w:sz w:val="28"/>
          <w:szCs w:val="28"/>
        </w:rPr>
        <w:t xml:space="preserve">差距之三，县域投资不足，经济外向度低。我市县域经济内资不足、外资有限，投资能力较弱。2024年县域人均基建投资额为794元，只相当于百强县平均水平的15.4％。长丰、肥东、肥西三县人均基建投资额分别为1129元、660元和592元，只有莱西的39％、23％和21％。县域贷款水平偏低，到2024年末，三县贷款余额总量为55.7亿元，占全市贷款余额的4.6%,人均贷款余额只及百强县的10％，人均贷款额较高的肥东也只有百强县的11.7％，只及莱西的36％。经济外向度也比较低，我市县均出口总额仅为百强县平均水平的1.6%，县均实际利用外资不到百强县平均水平的4％。县域外资依存度为2.2％，远远低于莱西13.4％的水平。</w:t>
      </w:r>
    </w:p>
    <w:p>
      <w:pPr>
        <w:ind w:left="0" w:right="0" w:firstLine="560"/>
        <w:spacing w:before="450" w:after="450" w:line="312" w:lineRule="auto"/>
      </w:pPr>
      <w:r>
        <w:rPr>
          <w:rFonts w:ascii="宋体" w:hAnsi="宋体" w:eastAsia="宋体" w:cs="宋体"/>
          <w:color w:val="000"/>
          <w:sz w:val="28"/>
          <w:szCs w:val="28"/>
        </w:rPr>
        <w:t xml:space="preserve">差距之四，资金、人才等要素大量外流，县域生产要素供给不足。县级财政拮据，加之国有商业银行收缩县级以下业务，邮政储蓄只存不贷，县域有限的资金通过各种渠道不断地从农村流向城市，县域大量中小企业融资十分困难。受县域环境、待遇等条件的限制，大中专学生回县率很低，到县域企业工作更少，大量人才流向沿海地区和大中城市。目前三县规划建设、工业经济、财税金融、企业管理等方面人才严重短缺，不仅直接影响到县域经济竞争力的提升，也影响到县域创新能力的提高。2024年，我市县域每万人年均申请专利数0.07件，远远低于百强县每万人均4.37件的水平。</w:t>
      </w:r>
    </w:p>
    <w:p>
      <w:pPr>
        <w:ind w:left="0" w:right="0" w:firstLine="560"/>
        <w:spacing w:before="450" w:after="450" w:line="312" w:lineRule="auto"/>
      </w:pPr>
      <w:r>
        <w:rPr>
          <w:rFonts w:ascii="宋体" w:hAnsi="宋体" w:eastAsia="宋体" w:cs="宋体"/>
          <w:color w:val="000"/>
          <w:sz w:val="28"/>
          <w:szCs w:val="28"/>
        </w:rPr>
        <w:t xml:space="preserve">差距之五，市场化程度不高，非公经济发展缓慢。我市县域市场化程度不高，适应市场经济规律的运行机制尚未形成，县域经济发展活力不强。市场中介组织培育不足，经济发展环境不够宽松，非公有制经济发展缓慢。三县民营企业多数规模小，档次低，产业分布不合理，大多集中在第三产业，大多仍然处于家族式管理为主的低级阶段，自身发展潜力有限。截至2024年5月底，三县个体工商户54842户，注册资金仅为7.28亿元，户均仅1.3万元；私营企业3854户，注册资金5.6亿元，户均仅14.6万元。实现的生产总值和税收占县域总量不足50%，远远低于发达地区70%以上的水平。</w:t>
      </w:r>
    </w:p>
    <w:p>
      <w:pPr>
        <w:ind w:left="0" w:right="0" w:firstLine="560"/>
        <w:spacing w:before="450" w:after="450" w:line="312" w:lineRule="auto"/>
      </w:pPr>
      <w:r>
        <w:rPr>
          <w:rFonts w:ascii="宋体" w:hAnsi="宋体" w:eastAsia="宋体" w:cs="宋体"/>
          <w:color w:val="000"/>
          <w:sz w:val="28"/>
          <w:szCs w:val="28"/>
        </w:rPr>
        <w:t xml:space="preserve">三、进一步加快我市县域经济发展的对策建议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在新的形势下加快我市县域经济发展，要进一步确立科学发展理念，拓宽发展思路，转变发展方式，努力实现从以乡村为依托、以农业和农村经济为主体的传统县域经济，向以县域和中心镇为依托、以非农经济为主导、一、二、三产业协调发展的现代县域经济跃升。</w:t>
      </w:r>
    </w:p>
    <w:p>
      <w:pPr>
        <w:ind w:left="0" w:right="0" w:firstLine="560"/>
        <w:spacing w:before="450" w:after="450" w:line="312" w:lineRule="auto"/>
      </w:pPr>
      <w:r>
        <w:rPr>
          <w:rFonts w:ascii="宋体" w:hAnsi="宋体" w:eastAsia="宋体" w:cs="宋体"/>
          <w:color w:val="000"/>
          <w:sz w:val="28"/>
          <w:szCs w:val="28"/>
        </w:rPr>
        <w:t xml:space="preserve">（一）完善发展思路，确立新的发展理念。当前实施县域突破，加快发展县域经济，需要资金、项目、技术、人才，但更需要的是适应现代市场经济和社会生产力发展的思想理念和制度供给。因此，在科学发展观指导下，解放思想、与时俱进、转变观念、深化改革、扩大开放是加快发展县域经济的首要动力。从思想理念方面来说，县域突破首先是发展思路、发展观念的更新和突破，要努力破除一切影响县域经济发展的思想障碍，摈弃一切束缚发展的落后意识，牢牢抓住发展这个第一要务，在提高认识中统一认识，在转变观念中更新观念，在勇于探索中不断前进。要不断强化工业意识、市场意识、创业意识，善于把上级的政策和部署与本地实际结合起来，以创造性的工作开创县域经济发展的新局面。从制度供给方面来说，要从多方面确立并发挥市场配置资源的基础性作用和民营经济的主体作用，构建县域经济发展的内生性机制，政府的指导和调控要建立在充分发挥这“两个作用”的基础之上，并保护“两个作用”的有效发挥，而不能取代或限制“两个作用”的发挥。</w:t>
      </w:r>
    </w:p>
    <w:p>
      <w:pPr>
        <w:ind w:left="0" w:right="0" w:firstLine="560"/>
        <w:spacing w:before="450" w:after="450" w:line="312" w:lineRule="auto"/>
      </w:pPr>
      <w:r>
        <w:rPr>
          <w:rFonts w:ascii="宋体" w:hAnsi="宋体" w:eastAsia="宋体" w:cs="宋体"/>
          <w:color w:val="000"/>
          <w:sz w:val="28"/>
          <w:szCs w:val="28"/>
        </w:rPr>
        <w:t xml:space="preserve">（二）强化工业主导地位，加快产业集聚发展。县域经济发展从本质上说就是工业化过程，就是用现代工业改造传统农业和农村经济，从二元经济结构向现代经济结构转换的过程。工业化是县域经济发展的根本出路，也是经济强县发展实践所证明的基本规律。推进我市县域经济工业化进程，当前重点应抓好以下几个方面：一是大力发展县域特色经济。要着眼于市场需求趋向，立足于区域自然资源禀赋和原有产业基础，进一步强化产业特色，打破行政区域界限，优化组合各种生产要素，促进资源、资金、人才、技术等向特色产业或产品集聚，使其不断壮大规模，形成优势，在县域内形成若干个专业化分工、社会化协作的特色产业集聚区。二是大力抓好工业园区建设。要把园区建设作为推进县域工业化的主攻点，集中力量开发建设好县工业园区和重点乡镇工业集中区，充分发挥工业园区产业集群、要素集聚、资源集约的“洼地”效应，引导资金、人才、技术等生产要素加快向园区聚集，使园区成为推进工业化的主要增长极。三是大力推进农业产业化。用现代工业理念和现代生产经营方式改造传统农业生产经营方式，促进县域农业向经营规模</w:t>
      </w:r>
    </w:p>
    <w:p>
      <w:pPr>
        <w:ind w:left="0" w:right="0" w:firstLine="560"/>
        <w:spacing w:before="450" w:after="450" w:line="312" w:lineRule="auto"/>
      </w:pPr>
      <w:r>
        <w:rPr>
          <w:rFonts w:ascii="宋体" w:hAnsi="宋体" w:eastAsia="宋体" w:cs="宋体"/>
          <w:color w:val="000"/>
          <w:sz w:val="28"/>
          <w:szCs w:val="28"/>
        </w:rPr>
        <w:t xml:space="preserve">化、投资多元化、布局区域化方向发展。</w:t>
      </w:r>
    </w:p>
    <w:p>
      <w:pPr>
        <w:ind w:left="0" w:right="0" w:firstLine="560"/>
        <w:spacing w:before="450" w:after="450" w:line="312" w:lineRule="auto"/>
      </w:pPr>
      <w:r>
        <w:rPr>
          <w:rFonts w:ascii="宋体" w:hAnsi="宋体" w:eastAsia="宋体" w:cs="宋体"/>
          <w:color w:val="000"/>
          <w:sz w:val="28"/>
          <w:szCs w:val="28"/>
        </w:rPr>
        <w:t xml:space="preserve">（三）统筹城乡发展，加快推进城镇化。工业化和城镇化相互依存，工业化是城镇化的基础，城镇化又可以进一步推进县域经济工业化，城镇化进程的快慢，直接影响着县域经济的发展。因此，加快我市县域经济发展，必须加快城镇化进程，并使之成为壮大县域经济的一个基点。要按照现代化滨湖城市和“141”城市总体框架，推进我市县域城镇化，重点抓好店埠、上派、双墩等中心城镇建设，加快形成城市副中心。要把城镇建设、工业园区建设、专业市场建设有机结合起来，引导、鼓励各类企业向县城和中心镇集中，加快产业集聚、人口集中，促进县域城镇建设发展。改革和创新城镇建设投融资体制，按照“谁投资、谁受益”的原则进行市场化经营，多渠道加大对城镇建设和基础设施的投入。加强城乡基础设施的一体化，将城市的基础设施不断地向周边乡村延伸，对连接城乡和跨地区的重大基础设施项目，做到统一规划、统一布局、统一筹资、统一建设，以改善县域内外联系条件，优化投资环境，增强自我发展能力。</w:t>
      </w:r>
    </w:p>
    <w:p>
      <w:pPr>
        <w:ind w:left="0" w:right="0" w:firstLine="560"/>
        <w:spacing w:before="450" w:after="450" w:line="312" w:lineRule="auto"/>
      </w:pPr>
      <w:r>
        <w:rPr>
          <w:rFonts w:ascii="宋体" w:hAnsi="宋体" w:eastAsia="宋体" w:cs="宋体"/>
          <w:color w:val="000"/>
          <w:sz w:val="28"/>
          <w:szCs w:val="28"/>
        </w:rPr>
        <w:t xml:space="preserve">（四）掀起全民创业热潮，放手发展民营经济。市场主体不多，企业数量偏少，民营经济不强，是当前我市县域经济发展中的突出矛盾。必须进一步解放思想，深化改革，扩大开放，放手发展民营经济，培育壮大市场主体，尽快形成以非公有制经济为主体的县域经济发展新格局。要加大全民创业的宣传发动，积极引导群众打破小农经济意识和传统文化观念，深入开展全民创业行动，激活各类</w:t>
      </w:r>
    </w:p>
    <w:p>
      <w:pPr>
        <w:ind w:left="0" w:right="0" w:firstLine="560"/>
        <w:spacing w:before="450" w:after="450" w:line="312" w:lineRule="auto"/>
      </w:pPr>
      <w:r>
        <w:rPr>
          <w:rFonts w:ascii="宋体" w:hAnsi="宋体" w:eastAsia="宋体" w:cs="宋体"/>
          <w:color w:val="000"/>
          <w:sz w:val="28"/>
          <w:szCs w:val="28"/>
        </w:rPr>
        <w:t xml:space="preserve">创业资源，尽快形成百姓创家业、能人创企业、干部创事业的生动局面。进一步消除束缚民营经济发展的思想障碍和体制障碍，全面落实促进非公有制经济发展的各项政策措施，真正做到思想上放心、放胆，政策上放宽、放活，工作中放手、放开，放宽准入限制，加大扶持力度，推动民营经济不断发展壮大，走出一条挖掘民智、吸引民资、依靠民力、做活民营经济的发展之路。要把发展民营经济同县域国有、集体企业改革、新上项目、发展农村新型经济组织结合起来，鼓励支持民营经济参与公有经济改革，参与新上项目投资入股，组建各种形式的农村经济组织。</w:t>
      </w:r>
    </w:p>
    <w:p>
      <w:pPr>
        <w:ind w:left="0" w:right="0" w:firstLine="560"/>
        <w:spacing w:before="450" w:after="450" w:line="312" w:lineRule="auto"/>
      </w:pPr>
      <w:r>
        <w:rPr>
          <w:rFonts w:ascii="宋体" w:hAnsi="宋体" w:eastAsia="宋体" w:cs="宋体"/>
          <w:color w:val="000"/>
          <w:sz w:val="28"/>
          <w:szCs w:val="28"/>
        </w:rPr>
        <w:t xml:space="preserve">（五）扩大引资规模，加大县域发展投入。现阶段，县域经济发展，主要靠投资拉动，靠项目带动。长期以来，我市县域经济发展滞后，主要是因为投资不足。因此，加快县域经济发展，必须把招商引资放在突出位置，千方百计扩大投资。要紧紧抓住沿海产业转移的历史机遇，积极实施东向发展战略，在承接东部产业转移中，抢占“地利”先机，吸纳和承接更多的长三角地区转移出来的资本、产业和企业。要紧紧抓住国家促进中部崛起战略实施的重大机遇，积极“进京跑省”，极力争取国家投资和省里支持，加大交通等基础设施建设力度，为县域经济发展创造一个良好硬环境。要着眼新农村建设和促进中部崛起的大背景，结合本地“十一五”发展实际，认真谋划一批上规模、上档次的项目，充实和完善县域项目库。每个县每年都要抓几个带动性强的重点项目，对重大项目要加强协调服务，促进尽快开工、建设、投产，形成现实生产力。</w:t>
      </w:r>
    </w:p>
    <w:p>
      <w:pPr>
        <w:ind w:left="0" w:right="0" w:firstLine="560"/>
        <w:spacing w:before="450" w:after="450" w:line="312" w:lineRule="auto"/>
      </w:pPr>
      <w:r>
        <w:rPr>
          <w:rFonts w:ascii="宋体" w:hAnsi="宋体" w:eastAsia="宋体" w:cs="宋体"/>
          <w:color w:val="000"/>
          <w:sz w:val="28"/>
          <w:szCs w:val="28"/>
        </w:rPr>
        <w:t xml:space="preserve">（六）优化发展环境，着力营造比较优势。相对于沿海发达地区和合肥市区，我市县域的要素集聚力和资源配置力总体上处于弱势地位，因此必须要把环境建设放在更加突出的位置上，做到门槛更低、服务更好、环境更优，努力形成自己的比较优势，增强县域对生产要素的吸引力和集聚力。要坚持不懈地抓好机关效能建设，以转变思想观念为先导、提高素质能力为基础、创新体制机制为根本、改善运作方式为关键、强化责任追究为保证，进一步改进工作作风，提高服务水平，为县域经济发展创造更加优良的环境。要建立健全县域经济发展考核激励机制，根据省里每年对县域经济考核的结果，对各个县进行相应奖惩，同时每年开展评选经济发展“十强”和“十快”乡镇活动，对评选出的乡镇给予奖励。坚持正确的用人导向，对发展业绩突出，在县域经济考核中大幅进位的党政正职给予重奖和重用。使各个县、各个乡镇既有动力，又有压力，从而形成你追我赶、竞相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