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2024年各省啤酒企业销售收入数据</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第一篇：2024年各省啤酒企业销售收入数据山东:2024年末，山东省规模以上啤酒制造业企业达61家，总资产达255.53亿元，同比增长2.97%。2024年1-12月，山东省啤酒制造业共计实现销售收入达273.79亿元，同比增长1.06%...</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第一篇：2024年各省啤酒企业销售收入数据</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2024年末，山东省规模以上啤酒制造业企业达61家，总资产达255.53亿元，同比增长2.97%。</w:t>
      </w:r>
    </w:p>
    <w:p>
      <w:pPr>
        <w:ind w:left="0" w:right="0" w:firstLine="560"/>
        <w:spacing w:before="450" w:after="450" w:line="312" w:lineRule="auto"/>
      </w:pPr>
      <w:r>
        <w:rPr>
          <w:rFonts w:ascii="宋体" w:hAnsi="宋体" w:eastAsia="宋体" w:cs="宋体"/>
          <w:color w:val="000"/>
          <w:sz w:val="28"/>
          <w:szCs w:val="28"/>
        </w:rPr>
        <w:t xml:space="preserve">2024年1-12月，山东省啤酒制造业共计实现销售收入达273.79亿元，同比增长1.06%；利润总额为20.46亿元，同比下降2.98%；行业毛利率为23.62%。</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2024年末，河南省规模以上啤酒制造业企业达44家，总资产达73.53亿元，同比增长26.11%。</w:t>
      </w:r>
    </w:p>
    <w:p>
      <w:pPr>
        <w:ind w:left="0" w:right="0" w:firstLine="560"/>
        <w:spacing w:before="450" w:after="450" w:line="312" w:lineRule="auto"/>
      </w:pPr>
      <w:r>
        <w:rPr>
          <w:rFonts w:ascii="宋体" w:hAnsi="宋体" w:eastAsia="宋体" w:cs="宋体"/>
          <w:color w:val="000"/>
          <w:sz w:val="28"/>
          <w:szCs w:val="28"/>
        </w:rPr>
        <w:t xml:space="preserve">2024年1-12月，河南省啤酒制造业共计实现销售收入达132.83亿元，同比增长0.01%；利润总额为8.49亿元，同比下降2.97%；行业毛利率为18.53%。</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2024年末，四川省规模以上啤酒制造业企业达25家，总资产达70.66亿元，同比下降6.83%。</w:t>
      </w:r>
    </w:p>
    <w:p>
      <w:pPr>
        <w:ind w:left="0" w:right="0" w:firstLine="560"/>
        <w:spacing w:before="450" w:after="450" w:line="312" w:lineRule="auto"/>
      </w:pPr>
      <w:r>
        <w:rPr>
          <w:rFonts w:ascii="宋体" w:hAnsi="宋体" w:eastAsia="宋体" w:cs="宋体"/>
          <w:color w:val="000"/>
          <w:sz w:val="28"/>
          <w:szCs w:val="28"/>
        </w:rPr>
        <w:t xml:space="preserve">2024年1-12月，四川省啤酒制造业共计实现销售收入达80.88亿元，同比增长20.5%；利润总额为5.86亿元，同比下降12.83%；行业毛利率为31.65%。</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2024年末，辽宁省规模以上啤酒制造业企业达20家，总资产达96.00亿元，同比增长10.95%。</w:t>
      </w:r>
    </w:p>
    <w:p>
      <w:pPr>
        <w:ind w:left="0" w:right="0" w:firstLine="560"/>
        <w:spacing w:before="450" w:after="450" w:line="312" w:lineRule="auto"/>
      </w:pPr>
      <w:r>
        <w:rPr>
          <w:rFonts w:ascii="宋体" w:hAnsi="宋体" w:eastAsia="宋体" w:cs="宋体"/>
          <w:color w:val="000"/>
          <w:sz w:val="28"/>
          <w:szCs w:val="28"/>
        </w:rPr>
        <w:t xml:space="preserve">2024年1-12月，辽宁省啤酒制造业共计实现销售收入达82.35亿元，同比增长8.22%；利润总额为10.47亿元，同比增长19.96%；行业毛利率为38%。</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2024年末，上海市规模以上啤酒制造业企业达6家，总资产达27.58亿元，同比增长0.42%。</w:t>
      </w:r>
    </w:p>
    <w:p>
      <w:pPr>
        <w:ind w:left="0" w:right="0" w:firstLine="560"/>
        <w:spacing w:before="450" w:after="450" w:line="312" w:lineRule="auto"/>
      </w:pPr>
      <w:r>
        <w:rPr>
          <w:rFonts w:ascii="宋体" w:hAnsi="宋体" w:eastAsia="宋体" w:cs="宋体"/>
          <w:color w:val="000"/>
          <w:sz w:val="28"/>
          <w:szCs w:val="28"/>
        </w:rPr>
        <w:t xml:space="preserve">2024年1-12月，上海市啤酒制造业共计实现销售收入达16.42亿元，同比下降20.08%；行业毛利率为25.83%。</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2024年末，江苏省规模以上啤酒制造业企业达40家，总资产达103.09亿元，同比增长13.1%。</w:t>
      </w:r>
    </w:p>
    <w:p>
      <w:pPr>
        <w:ind w:left="0" w:right="0" w:firstLine="560"/>
        <w:spacing w:before="450" w:after="450" w:line="312" w:lineRule="auto"/>
      </w:pPr>
      <w:r>
        <w:rPr>
          <w:rFonts w:ascii="宋体" w:hAnsi="宋体" w:eastAsia="宋体" w:cs="宋体"/>
          <w:color w:val="000"/>
          <w:sz w:val="28"/>
          <w:szCs w:val="28"/>
        </w:rPr>
        <w:t xml:space="preserve">2024年1-12月，江苏省啤酒制造业共计实现销售收入达88.35亿元，同比增长3.41%；利润总额为2.64亿元，同比增长39.44%；行业毛利率为26%。</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2024年末，安徽省规模以上啤酒制造业企业达21家，总资产达39.45亿元，同比下降1.13%。</w:t>
      </w:r>
    </w:p>
    <w:p>
      <w:pPr>
        <w:ind w:left="0" w:right="0" w:firstLine="560"/>
        <w:spacing w:before="450" w:after="450" w:line="312" w:lineRule="auto"/>
      </w:pPr>
      <w:r>
        <w:rPr>
          <w:rFonts w:ascii="宋体" w:hAnsi="宋体" w:eastAsia="宋体" w:cs="宋体"/>
          <w:color w:val="000"/>
          <w:sz w:val="28"/>
          <w:szCs w:val="28"/>
        </w:rPr>
        <w:t xml:space="preserve">2024年1-12月，安徽省啤酒制造业共计实现销售收入达38.02亿元，同比下降5.29%；利润总额为1.88亿元，同比下降12.40%；行业毛利率为32.56%。</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2024年末，福建省规模以上啤酒制造业企业达13家，总资产达66.63亿元，同比增长21.21%。</w:t>
      </w:r>
    </w:p>
    <w:p>
      <w:pPr>
        <w:ind w:left="0" w:right="0" w:firstLine="560"/>
        <w:spacing w:before="450" w:after="450" w:line="312" w:lineRule="auto"/>
      </w:pPr>
      <w:r>
        <w:rPr>
          <w:rFonts w:ascii="宋体" w:hAnsi="宋体" w:eastAsia="宋体" w:cs="宋体"/>
          <w:color w:val="000"/>
          <w:sz w:val="28"/>
          <w:szCs w:val="28"/>
        </w:rPr>
        <w:t xml:space="preserve">2024年1-12月，福建省啤酒制造业共计实现销售收入达54.33亿元，同比增长5.2%；利润总额为4.62亿元，同比下降21.39%；行业毛利率为39.7%。</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2024年末，广西规模以上啤酒制造业企业达6家，总资产达69.56亿元，同比增长77.96%。</w:t>
      </w:r>
    </w:p>
    <w:p>
      <w:pPr>
        <w:ind w:left="0" w:right="0" w:firstLine="560"/>
        <w:spacing w:before="450" w:after="450" w:line="312" w:lineRule="auto"/>
      </w:pPr>
      <w:r>
        <w:rPr>
          <w:rFonts w:ascii="宋体" w:hAnsi="宋体" w:eastAsia="宋体" w:cs="宋体"/>
          <w:color w:val="000"/>
          <w:sz w:val="28"/>
          <w:szCs w:val="28"/>
        </w:rPr>
        <w:t xml:space="preserve">2024年1-12月，广西啤酒制造业共计实现销售收入达54.18亿元，同比增长16.03%；利润总额为5.45亿元，同比增长4.94%；行业毛利率为31.36%。</w:t>
      </w:r>
    </w:p>
    <w:p>
      <w:pPr>
        <w:ind w:left="0" w:right="0" w:firstLine="560"/>
        <w:spacing w:before="450" w:after="450" w:line="312" w:lineRule="auto"/>
      </w:pPr>
      <w:r>
        <w:rPr>
          <w:rFonts w:ascii="宋体" w:hAnsi="宋体" w:eastAsia="宋体" w:cs="宋体"/>
          <w:color w:val="000"/>
          <w:sz w:val="28"/>
          <w:szCs w:val="28"/>
        </w:rPr>
        <w:t xml:space="preserve">吉林:</w:t>
      </w:r>
    </w:p>
    <w:p>
      <w:pPr>
        <w:ind w:left="0" w:right="0" w:firstLine="560"/>
        <w:spacing w:before="450" w:after="450" w:line="312" w:lineRule="auto"/>
      </w:pPr>
      <w:r>
        <w:rPr>
          <w:rFonts w:ascii="宋体" w:hAnsi="宋体" w:eastAsia="宋体" w:cs="宋体"/>
          <w:color w:val="000"/>
          <w:sz w:val="28"/>
          <w:szCs w:val="28"/>
        </w:rPr>
        <w:t xml:space="preserve">2024年末，吉林省规模以上啤酒制造业企业达11家，总资产达35.53亿元，同比增长13.23%。</w:t>
      </w:r>
    </w:p>
    <w:p>
      <w:pPr>
        <w:ind w:left="0" w:right="0" w:firstLine="560"/>
        <w:spacing w:before="450" w:after="450" w:line="312" w:lineRule="auto"/>
      </w:pPr>
      <w:r>
        <w:rPr>
          <w:rFonts w:ascii="宋体" w:hAnsi="宋体" w:eastAsia="宋体" w:cs="宋体"/>
          <w:color w:val="000"/>
          <w:sz w:val="28"/>
          <w:szCs w:val="28"/>
        </w:rPr>
        <w:t xml:space="preserve">2024年1-12月，吉林省啤酒制造业共计实现销售收入达34.10亿元，同比增长20.15%；利润总额为0.20亿元，同比下降67.10%；行业毛利率为34.66%。</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2024年末，江西省规模以上啤酒制造业企业达16家，总资产达28.67亿元，同比增长7.59%。</w:t>
      </w:r>
    </w:p>
    <w:p>
      <w:pPr>
        <w:ind w:left="0" w:right="0" w:firstLine="560"/>
        <w:spacing w:before="450" w:after="450" w:line="312" w:lineRule="auto"/>
      </w:pPr>
      <w:r>
        <w:rPr>
          <w:rFonts w:ascii="宋体" w:hAnsi="宋体" w:eastAsia="宋体" w:cs="宋体"/>
          <w:color w:val="000"/>
          <w:sz w:val="28"/>
          <w:szCs w:val="28"/>
        </w:rPr>
        <w:t xml:space="preserve">2024年1-12月，江西省啤酒制造业共计实现销售收入达29.69亿元，同比增长13.43%；利润总额为2.14亿元，同比增长11.97%；行业毛利率为27.18%。</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2024年末，重庆市规模以上啤酒制造业企业达4家，总资产达41.06亿元，同比增长7.37%。</w:t>
      </w:r>
    </w:p>
    <w:p>
      <w:pPr>
        <w:ind w:left="0" w:right="0" w:firstLine="560"/>
        <w:spacing w:before="450" w:after="450" w:line="312" w:lineRule="auto"/>
      </w:pPr>
      <w:r>
        <w:rPr>
          <w:rFonts w:ascii="宋体" w:hAnsi="宋体" w:eastAsia="宋体" w:cs="宋体"/>
          <w:color w:val="000"/>
          <w:sz w:val="28"/>
          <w:szCs w:val="28"/>
        </w:rPr>
        <w:t xml:space="preserve">2024年1-12月，重庆市啤酒制造业共计实现销售收入达24.91亿元，同比增长13.1%；利润总额为3.71亿元，同比增长3.79%；行业毛利率为45.66%。</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2024年末，贵州省规模以上啤酒制造业企业达5家，总资产达9.49亿元，同比增长17.12%。</w:t>
      </w:r>
    </w:p>
    <w:p>
      <w:pPr>
        <w:ind w:left="0" w:right="0" w:firstLine="560"/>
        <w:spacing w:before="450" w:after="450" w:line="312" w:lineRule="auto"/>
      </w:pPr>
      <w:r>
        <w:rPr>
          <w:rFonts w:ascii="宋体" w:hAnsi="宋体" w:eastAsia="宋体" w:cs="宋体"/>
          <w:color w:val="000"/>
          <w:sz w:val="28"/>
          <w:szCs w:val="28"/>
        </w:rPr>
        <w:t xml:space="preserve">2024年1-12月，贵州省啤酒制造业共计实现销售收入达9.52亿元，同比增长24.25%；行业毛利率为47.96%。</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2024年末，山西省规模以上啤酒制造业企业达7家，总资产达15.61亿元，同比下降1.5%。</w:t>
      </w:r>
    </w:p>
    <w:p>
      <w:pPr>
        <w:ind w:left="0" w:right="0" w:firstLine="560"/>
        <w:spacing w:before="450" w:after="450" w:line="312" w:lineRule="auto"/>
      </w:pPr>
      <w:r>
        <w:rPr>
          <w:rFonts w:ascii="宋体" w:hAnsi="宋体" w:eastAsia="宋体" w:cs="宋体"/>
          <w:color w:val="000"/>
          <w:sz w:val="28"/>
          <w:szCs w:val="28"/>
        </w:rPr>
        <w:t xml:space="preserve">2024年1-12月，山西省啤酒制造业共计实现销售收入达8.39亿元，同比增长13.62%；行业毛利率为24.31%。</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2024年末，青海省规模以上啤酒制造业企业有1家，总资产达2.17亿元，同比增长23.92%。</w:t>
      </w:r>
    </w:p>
    <w:p>
      <w:pPr>
        <w:ind w:left="0" w:right="0" w:firstLine="560"/>
        <w:spacing w:before="450" w:after="450" w:line="312" w:lineRule="auto"/>
      </w:pPr>
      <w:r>
        <w:rPr>
          <w:rFonts w:ascii="宋体" w:hAnsi="宋体" w:eastAsia="宋体" w:cs="宋体"/>
          <w:color w:val="000"/>
          <w:sz w:val="28"/>
          <w:szCs w:val="28"/>
        </w:rPr>
        <w:t xml:space="preserve">2024年1-12月，青海省啤酒制造业共计实现销售收入达2.23亿元，同比增长28.46%；行业毛利率为29.46%。</w:t>
      </w:r>
    </w:p>
    <w:p>
      <w:pPr>
        <w:ind w:left="0" w:right="0" w:firstLine="560"/>
        <w:spacing w:before="450" w:after="450" w:line="312" w:lineRule="auto"/>
      </w:pPr>
      <w:r>
        <w:rPr>
          <w:rFonts w:ascii="黑体" w:hAnsi="黑体" w:eastAsia="黑体" w:cs="黑体"/>
          <w:color w:val="000000"/>
          <w:sz w:val="36"/>
          <w:szCs w:val="36"/>
          <w:b w:val="1"/>
          <w:bCs w:val="1"/>
        </w:rPr>
        <w:t xml:space="preserve">第二篇：各省企业法律顾问</w:t>
      </w:r>
    </w:p>
    <w:p>
      <w:pPr>
        <w:ind w:left="0" w:right="0" w:firstLine="560"/>
        <w:spacing w:before="450" w:after="450" w:line="312" w:lineRule="auto"/>
      </w:pPr>
      <w:r>
        <w:rPr>
          <w:rFonts w:ascii="宋体" w:hAnsi="宋体" w:eastAsia="宋体" w:cs="宋体"/>
          <w:color w:val="000"/>
          <w:sz w:val="28"/>
          <w:szCs w:val="28"/>
        </w:rPr>
        <w:t xml:space="preserve">天津市《国有企业法律顾问职业岗位等级资格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评审管理暂行办法》实施细则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有及国有控股企业（以下简称国有企业）法律顾问队伍建设，完善企业法律顾问制度，规范国有企业法律顾问职业等级资格评审工作，根据国务院国资委•国有企业法律顾问管理办法‣和•国有企业法律顾问职业岗位等级资格评审管理暂行办法‣等规定，制定本实施细则。</w:t>
      </w:r>
    </w:p>
    <w:p>
      <w:pPr>
        <w:ind w:left="0" w:right="0" w:firstLine="560"/>
        <w:spacing w:before="450" w:after="450" w:line="312" w:lineRule="auto"/>
      </w:pPr>
      <w:r>
        <w:rPr>
          <w:rFonts w:ascii="宋体" w:hAnsi="宋体" w:eastAsia="宋体" w:cs="宋体"/>
          <w:color w:val="000"/>
          <w:sz w:val="28"/>
          <w:szCs w:val="28"/>
        </w:rPr>
        <w:t xml:space="preserve">第二条 天津市地方国有企业法律顾问职业岗位等级资格评审管理工作适用本实施细则。</w:t>
      </w:r>
    </w:p>
    <w:p>
      <w:pPr>
        <w:ind w:left="0" w:right="0" w:firstLine="560"/>
        <w:spacing w:before="450" w:after="450" w:line="312" w:lineRule="auto"/>
      </w:pPr>
      <w:r>
        <w:rPr>
          <w:rFonts w:ascii="宋体" w:hAnsi="宋体" w:eastAsia="宋体" w:cs="宋体"/>
          <w:color w:val="000"/>
          <w:sz w:val="28"/>
          <w:szCs w:val="28"/>
        </w:rPr>
        <w:t xml:space="preserve">第三条 国有企业法律顾问职业岗位等级资格评审范围是指取得企业法律顾问执业资格，在企业从事法律事务工作的专业人员。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国有企业法律顾问职业岗位等级资格分为企业一级法律顾问职业岗位、企业二级法律顾问职业岗位和企业三级法律顾问职业岗位。</w:t>
      </w:r>
    </w:p>
    <w:p>
      <w:pPr>
        <w:ind w:left="0" w:right="0" w:firstLine="560"/>
        <w:spacing w:before="450" w:after="450" w:line="312" w:lineRule="auto"/>
      </w:pPr>
      <w:r>
        <w:rPr>
          <w:rFonts w:ascii="宋体" w:hAnsi="宋体" w:eastAsia="宋体" w:cs="宋体"/>
          <w:color w:val="000"/>
          <w:sz w:val="28"/>
          <w:szCs w:val="28"/>
        </w:rPr>
        <w:t xml:space="preserve">第五条 企业一级法律顾问职业岗位资格相当于正高级专业技术职务任职资格；企业二级法律顾问职业岗位资格相当于副高级专业技术职务任职资格；企业三级法律顾问职业岗位资格相当于中级专业技术职务任职资格。</w:t>
      </w:r>
    </w:p>
    <w:p>
      <w:pPr>
        <w:ind w:left="0" w:right="0" w:firstLine="560"/>
        <w:spacing w:before="450" w:after="450" w:line="312" w:lineRule="auto"/>
      </w:pPr>
      <w:r>
        <w:rPr>
          <w:rFonts w:ascii="宋体" w:hAnsi="宋体" w:eastAsia="宋体" w:cs="宋体"/>
          <w:color w:val="000"/>
          <w:sz w:val="28"/>
          <w:szCs w:val="28"/>
        </w:rPr>
        <w:t xml:space="preserve">第六条 申请企业法律顾问职业岗位等级资格的人员应当具备下列基本条件：(一)具有良好的职业操守和敬业精神；</w:t>
      </w:r>
    </w:p>
    <w:p>
      <w:pPr>
        <w:ind w:left="0" w:right="0" w:firstLine="560"/>
        <w:spacing w:before="450" w:after="450" w:line="312" w:lineRule="auto"/>
      </w:pPr>
      <w:r>
        <w:rPr>
          <w:rFonts w:ascii="宋体" w:hAnsi="宋体" w:eastAsia="宋体" w:cs="宋体"/>
          <w:color w:val="000"/>
          <w:sz w:val="28"/>
          <w:szCs w:val="28"/>
        </w:rPr>
        <w:t xml:space="preserve">(二)取得企业法律顾问执业资格，并按照规定进行注册备案；</w:t>
      </w:r>
    </w:p>
    <w:p>
      <w:pPr>
        <w:ind w:left="0" w:right="0" w:firstLine="560"/>
        <w:spacing w:before="450" w:after="450" w:line="312" w:lineRule="auto"/>
      </w:pPr>
      <w:r>
        <w:rPr>
          <w:rFonts w:ascii="宋体" w:hAnsi="宋体" w:eastAsia="宋体" w:cs="宋体"/>
          <w:color w:val="000"/>
          <w:sz w:val="28"/>
          <w:szCs w:val="28"/>
        </w:rPr>
        <w:t xml:space="preserve">(三)具有相应的法律专业基础理论水平，以及分析和解决实际法律问题的工作能力，在企业内从事法律事务工作或其他相关专业工作符合规定年限，经考核合格；</w:t>
      </w:r>
    </w:p>
    <w:p>
      <w:pPr>
        <w:ind w:left="0" w:right="0" w:firstLine="560"/>
        <w:spacing w:before="450" w:after="450" w:line="312" w:lineRule="auto"/>
      </w:pPr>
      <w:r>
        <w:rPr>
          <w:rFonts w:ascii="宋体" w:hAnsi="宋体" w:eastAsia="宋体" w:cs="宋体"/>
          <w:color w:val="000"/>
          <w:sz w:val="28"/>
          <w:szCs w:val="28"/>
        </w:rPr>
        <w:t xml:space="preserve">(四)具有履行相应岗位职责所必需的计算机、外语等基本能力。</w:t>
      </w:r>
    </w:p>
    <w:p>
      <w:pPr>
        <w:ind w:left="0" w:right="0" w:firstLine="560"/>
        <w:spacing w:before="450" w:after="450" w:line="312" w:lineRule="auto"/>
      </w:pPr>
      <w:r>
        <w:rPr>
          <w:rFonts w:ascii="宋体" w:hAnsi="宋体" w:eastAsia="宋体" w:cs="宋体"/>
          <w:color w:val="000"/>
          <w:sz w:val="28"/>
          <w:szCs w:val="28"/>
        </w:rPr>
        <w:t xml:space="preserve">第七条 取得企业法律顾问执业资格，并按照规定进行注册的企业法律事务工作人员，经个人申请，单位考核合格，可以评定为企业三级法律顾问职业岗位资格。</w:t>
      </w:r>
    </w:p>
    <w:p>
      <w:pPr>
        <w:ind w:left="0" w:right="0" w:firstLine="560"/>
        <w:spacing w:before="450" w:after="450" w:line="312" w:lineRule="auto"/>
      </w:pPr>
      <w:r>
        <w:rPr>
          <w:rFonts w:ascii="宋体" w:hAnsi="宋体" w:eastAsia="宋体" w:cs="宋体"/>
          <w:color w:val="000"/>
          <w:sz w:val="28"/>
          <w:szCs w:val="28"/>
        </w:rPr>
        <w:t xml:space="preserve">第八条 申请企业二级法律顾问职业岗位资格的人员应当系统掌握法学理论和专业知识，具有较高的政策水平和较为丰富的企业法律事务与企业管理工作经验，能有效地组织和协调处理企业重大、疑难法律事务，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(一)本科以及本科以上学历，取得企业三级法律顾问职业岗位资格满5年；(二)取得中级专业技术职务5年以上，从事企业法律事务工作10年以上，并取得企业法律顾问执业资格满2年；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(三)现任副高级专业技术职务以上，从事企业法律事务工作10年以上，取得企业法律顾问执业资格满2年。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第九条 申请企业一级法律顾问职业岗位资格的人员应当精通法学理论和专业知识，具有较高的政策水平和丰富的企业法律事务工作和企业管理工作经验，能胜任企业一个部门或一个系统法律事务的组织协调工作，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(一)本科以及本科以上学历，取得企业二级法律顾问职业岗位资格满5年；(二)取得副高级专业技术职务5年以上，从事企业法律事务工作10年以上，并取得企业法律顾问执业资格满5年；</w:t>
      </w:r>
    </w:p>
    <w:p>
      <w:pPr>
        <w:ind w:left="0" w:right="0" w:firstLine="560"/>
        <w:spacing w:before="450" w:after="450" w:line="312" w:lineRule="auto"/>
      </w:pPr>
      <w:r>
        <w:rPr>
          <w:rFonts w:ascii="宋体" w:hAnsi="宋体" w:eastAsia="宋体" w:cs="宋体"/>
          <w:color w:val="000"/>
          <w:sz w:val="28"/>
          <w:szCs w:val="28"/>
        </w:rPr>
        <w:t xml:space="preserve">(三)取得正高级专业技术职务5年以上，并从事企业法律事务工作10年以上。第十条 本实施细则申报条件中所规定的相关中、高级专业技术职务是指会计师、经济师、统计师、工程师等。</w:t>
      </w:r>
    </w:p>
    <w:p>
      <w:pPr>
        <w:ind w:left="0" w:right="0" w:firstLine="560"/>
        <w:spacing w:before="450" w:after="450" w:line="312" w:lineRule="auto"/>
      </w:pPr>
      <w:r>
        <w:rPr>
          <w:rFonts w:ascii="宋体" w:hAnsi="宋体" w:eastAsia="宋体" w:cs="宋体"/>
          <w:color w:val="000"/>
          <w:sz w:val="28"/>
          <w:szCs w:val="28"/>
        </w:rPr>
        <w:t xml:space="preserve">第三章 评审组织</w:t>
      </w:r>
    </w:p>
    <w:p>
      <w:pPr>
        <w:ind w:left="0" w:right="0" w:firstLine="560"/>
        <w:spacing w:before="450" w:after="450" w:line="312" w:lineRule="auto"/>
      </w:pPr>
      <w:r>
        <w:rPr>
          <w:rFonts w:ascii="宋体" w:hAnsi="宋体" w:eastAsia="宋体" w:cs="宋体"/>
          <w:color w:val="000"/>
          <w:sz w:val="28"/>
          <w:szCs w:val="28"/>
        </w:rPr>
        <w:t xml:space="preserve">第十一条 天津市人民政府国有资产监督管理委员会负责本地区国有企业法律顾问职业岗位等级资格评审工作，成立天津市国有企业法律顾问职业岗位等级资格评审委员会（以下简称市评审委员会），具体负责评审工作。</w:t>
      </w:r>
    </w:p>
    <w:p>
      <w:pPr>
        <w:ind w:left="0" w:right="0" w:firstLine="560"/>
        <w:spacing w:before="450" w:after="450" w:line="312" w:lineRule="auto"/>
      </w:pPr>
      <w:r>
        <w:rPr>
          <w:rFonts w:ascii="宋体" w:hAnsi="宋体" w:eastAsia="宋体" w:cs="宋体"/>
          <w:color w:val="000"/>
          <w:sz w:val="28"/>
          <w:szCs w:val="28"/>
        </w:rPr>
        <w:t xml:space="preserve">第十二条 市评审委员会负责市国有企业一级、二级、三级法律顾问职业岗位资格评审工作。</w:t>
      </w:r>
    </w:p>
    <w:p>
      <w:pPr>
        <w:ind w:left="0" w:right="0" w:firstLine="560"/>
        <w:spacing w:before="450" w:after="450" w:line="312" w:lineRule="auto"/>
      </w:pPr>
      <w:r>
        <w:rPr>
          <w:rFonts w:ascii="宋体" w:hAnsi="宋体" w:eastAsia="宋体" w:cs="宋体"/>
          <w:color w:val="000"/>
          <w:sz w:val="28"/>
          <w:szCs w:val="28"/>
        </w:rPr>
        <w:t xml:space="preserve">各监管集团公司和各区县国资委负责本系统和本区域国有企业一级、二级、三级法律顾问职业岗位资格评审的组织推荐工作和企业法律顾问助理岗位资格的评审工作。</w:t>
      </w:r>
    </w:p>
    <w:p>
      <w:pPr>
        <w:ind w:left="0" w:right="0" w:firstLine="560"/>
        <w:spacing w:before="450" w:after="450" w:line="312" w:lineRule="auto"/>
      </w:pPr>
      <w:r>
        <w:rPr>
          <w:rFonts w:ascii="宋体" w:hAnsi="宋体" w:eastAsia="宋体" w:cs="宋体"/>
          <w:color w:val="000"/>
          <w:sz w:val="28"/>
          <w:szCs w:val="28"/>
        </w:rPr>
        <w:t xml:space="preserve">第十三条 评审工作每年进行一次。各监管集团公司和各区县国资委应于每年9月30日前，将本系统和本区域拟报企业法律顾问职业岗位等级资格材料报送市评审委员会。超过申报时间的，一律待下一次申报时再提出申请，不能补办申报手续。</w:t>
      </w:r>
    </w:p>
    <w:p>
      <w:pPr>
        <w:ind w:left="0" w:right="0" w:firstLine="560"/>
        <w:spacing w:before="450" w:after="450" w:line="312" w:lineRule="auto"/>
      </w:pPr>
      <w:r>
        <w:rPr>
          <w:rFonts w:ascii="宋体" w:hAnsi="宋体" w:eastAsia="宋体" w:cs="宋体"/>
          <w:color w:val="000"/>
          <w:sz w:val="28"/>
          <w:szCs w:val="28"/>
        </w:rPr>
        <w:t xml:space="preserve">第十四条 在企业从事法律事务工作满2年，具有专科以上学历，尚未取得企业法律顾问执业资格或者虽已取得企业法律顾问执业资格但尚未注册的人员可由所在集团公司和所属区县国姿委评审为企业法律顾问助理岗位资格。企业法律顾问助理岗位资格每年评审一次，评审结果于每年11月30日前报市国姿委备案。备案材料包括：</w:t>
      </w:r>
    </w:p>
    <w:p>
      <w:pPr>
        <w:ind w:left="0" w:right="0" w:firstLine="560"/>
        <w:spacing w:before="450" w:after="450" w:line="312" w:lineRule="auto"/>
      </w:pPr>
      <w:r>
        <w:rPr>
          <w:rFonts w:ascii="宋体" w:hAnsi="宋体" w:eastAsia="宋体" w:cs="宋体"/>
          <w:color w:val="000"/>
          <w:sz w:val="28"/>
          <w:szCs w:val="28"/>
        </w:rPr>
        <w:t xml:space="preserve">1、企业法律顾问助理岗位资格评审情况及申请领取证书份数</w:t>
      </w:r>
    </w:p>
    <w:p>
      <w:pPr>
        <w:ind w:left="0" w:right="0" w:firstLine="560"/>
        <w:spacing w:before="450" w:after="450" w:line="312" w:lineRule="auto"/>
      </w:pPr>
      <w:r>
        <w:rPr>
          <w:rFonts w:ascii="宋体" w:hAnsi="宋体" w:eastAsia="宋体" w:cs="宋体"/>
          <w:color w:val="000"/>
          <w:sz w:val="28"/>
          <w:szCs w:val="28"/>
        </w:rPr>
        <w:t xml:space="preserve">2、企业法律顾问助理岗位资格评审备案表（附件3）</w:t>
      </w:r>
    </w:p>
    <w:p>
      <w:pPr>
        <w:ind w:left="0" w:right="0" w:firstLine="560"/>
        <w:spacing w:before="450" w:after="450" w:line="312" w:lineRule="auto"/>
      </w:pPr>
      <w:r>
        <w:rPr>
          <w:rFonts w:ascii="宋体" w:hAnsi="宋体" w:eastAsia="宋体" w:cs="宋体"/>
          <w:color w:val="000"/>
          <w:sz w:val="28"/>
          <w:szCs w:val="28"/>
        </w:rPr>
        <w:t xml:space="preserve">企业法律顾问助理岗位资格相当于初级专业技术职务任职资格。企业法律顾问助理岗位资格证书由天津市国资委统一印制并颁发。</w:t>
      </w:r>
    </w:p>
    <w:p>
      <w:pPr>
        <w:ind w:left="0" w:right="0" w:firstLine="560"/>
        <w:spacing w:before="450" w:after="450" w:line="312" w:lineRule="auto"/>
      </w:pPr>
      <w:r>
        <w:rPr>
          <w:rFonts w:ascii="宋体" w:hAnsi="宋体" w:eastAsia="宋体" w:cs="宋体"/>
          <w:color w:val="000"/>
          <w:sz w:val="28"/>
          <w:szCs w:val="28"/>
        </w:rPr>
        <w:t xml:space="preserve">第四章 评审程序</w:t>
      </w:r>
    </w:p>
    <w:p>
      <w:pPr>
        <w:ind w:left="0" w:right="0" w:firstLine="560"/>
        <w:spacing w:before="450" w:after="450" w:line="312" w:lineRule="auto"/>
      </w:pPr>
      <w:r>
        <w:rPr>
          <w:rFonts w:ascii="宋体" w:hAnsi="宋体" w:eastAsia="宋体" w:cs="宋体"/>
          <w:color w:val="000"/>
          <w:sz w:val="28"/>
          <w:szCs w:val="28"/>
        </w:rPr>
        <w:t xml:space="preserve">第十五条 企业法律顾问职业岗位等级资格评审应当履行以下程序：(一)申报企业法律顾问职业岗位等级资格的人员,应填写•天津市国有企业法律顾问职业岗位等级资格评审表‣，向所在单位提出申请。</w:t>
      </w:r>
    </w:p>
    <w:p>
      <w:pPr>
        <w:ind w:left="0" w:right="0" w:firstLine="560"/>
        <w:spacing w:before="450" w:after="450" w:line="312" w:lineRule="auto"/>
      </w:pPr>
      <w:r>
        <w:rPr>
          <w:rFonts w:ascii="宋体" w:hAnsi="宋体" w:eastAsia="宋体" w:cs="宋体"/>
          <w:color w:val="000"/>
          <w:sz w:val="28"/>
          <w:szCs w:val="28"/>
        </w:rPr>
        <w:t xml:space="preserve">2(二)经单位评议签署同意推荐的意见后报所属集团公司或所属区县国资委，由集团公司或区县国资委审核后在规定的时间内向市评审委员会递交，并办理有关手续。</w:t>
      </w:r>
    </w:p>
    <w:p>
      <w:pPr>
        <w:ind w:left="0" w:right="0" w:firstLine="560"/>
        <w:spacing w:before="450" w:after="450" w:line="312" w:lineRule="auto"/>
      </w:pPr>
      <w:r>
        <w:rPr>
          <w:rFonts w:ascii="宋体" w:hAnsi="宋体" w:eastAsia="宋体" w:cs="宋体"/>
          <w:color w:val="000"/>
          <w:sz w:val="28"/>
          <w:szCs w:val="28"/>
        </w:rPr>
        <w:t xml:space="preserve">(三)申报评审应提供下列材料：</w:t>
      </w:r>
    </w:p>
    <w:p>
      <w:pPr>
        <w:ind w:left="0" w:right="0" w:firstLine="560"/>
        <w:spacing w:before="450" w:after="450" w:line="312" w:lineRule="auto"/>
      </w:pPr>
      <w:r>
        <w:rPr>
          <w:rFonts w:ascii="宋体" w:hAnsi="宋体" w:eastAsia="宋体" w:cs="宋体"/>
          <w:color w:val="000"/>
          <w:sz w:val="28"/>
          <w:szCs w:val="28"/>
        </w:rPr>
        <w:t xml:space="preserve">1、•天津市企业法律顾问职业岗位等级资格评审表‣一式四份（附件2）；表中填报内容由本单位人事部门负责人对报送资料的真实性签署意见并加盖单位印章；</w:t>
      </w:r>
    </w:p>
    <w:p>
      <w:pPr>
        <w:ind w:left="0" w:right="0" w:firstLine="560"/>
        <w:spacing w:before="450" w:after="450" w:line="312" w:lineRule="auto"/>
      </w:pPr>
      <w:r>
        <w:rPr>
          <w:rFonts w:ascii="宋体" w:hAnsi="宋体" w:eastAsia="宋体" w:cs="宋体"/>
          <w:color w:val="000"/>
          <w:sz w:val="28"/>
          <w:szCs w:val="28"/>
        </w:rPr>
        <w:t xml:space="preserve">2、学历或学位证书，中高级专业技术职务证书，担任企业法律顾问或从事企业法律事务工作证明文件，获奖证书、论文、专著和各项业绩成果（首页）的原件及复印件。</w:t>
      </w:r>
    </w:p>
    <w:p>
      <w:pPr>
        <w:ind w:left="0" w:right="0" w:firstLine="560"/>
        <w:spacing w:before="450" w:after="450" w:line="312" w:lineRule="auto"/>
      </w:pPr>
      <w:r>
        <w:rPr>
          <w:rFonts w:ascii="宋体" w:hAnsi="宋体" w:eastAsia="宋体" w:cs="宋体"/>
          <w:color w:val="000"/>
          <w:sz w:val="28"/>
          <w:szCs w:val="28"/>
        </w:rPr>
        <w:t xml:space="preserve">(四)市评审委员会依照本实施细则进行评审，对经评审委员会集体讨论认定后的合格人员，报国务院国资委备案，颁发由国务院国资委统一印制的•企业法律顾问职业岗位等级资格证书‣。</w:t>
      </w:r>
    </w:p>
    <w:p>
      <w:pPr>
        <w:ind w:left="0" w:right="0" w:firstLine="560"/>
        <w:spacing w:before="450" w:after="450" w:line="312" w:lineRule="auto"/>
      </w:pPr>
      <w:r>
        <w:rPr>
          <w:rFonts w:ascii="宋体" w:hAnsi="宋体" w:eastAsia="宋体" w:cs="宋体"/>
          <w:color w:val="000"/>
          <w:sz w:val="28"/>
          <w:szCs w:val="28"/>
        </w:rPr>
        <w:t xml:space="preserve">第五章 组织纪律</w:t>
      </w:r>
    </w:p>
    <w:p>
      <w:pPr>
        <w:ind w:left="0" w:right="0" w:firstLine="560"/>
        <w:spacing w:before="450" w:after="450" w:line="312" w:lineRule="auto"/>
      </w:pPr>
      <w:r>
        <w:rPr>
          <w:rFonts w:ascii="宋体" w:hAnsi="宋体" w:eastAsia="宋体" w:cs="宋体"/>
          <w:color w:val="000"/>
          <w:sz w:val="28"/>
          <w:szCs w:val="28"/>
        </w:rPr>
        <w:t xml:space="preserve">第十六条 市国资监管机构应当健全制度，严格条件，规范程序，加强对企业法律顾问职业岗位等级资格评审工作的监督。评审机构应坚持客观公正的原则，坚持集体评审，确保评审结果公开、公正。</w:t>
      </w:r>
    </w:p>
    <w:p>
      <w:pPr>
        <w:ind w:left="0" w:right="0" w:firstLine="560"/>
        <w:spacing w:before="450" w:after="450" w:line="312" w:lineRule="auto"/>
      </w:pPr>
      <w:r>
        <w:rPr>
          <w:rFonts w:ascii="宋体" w:hAnsi="宋体" w:eastAsia="宋体" w:cs="宋体"/>
          <w:color w:val="000"/>
          <w:sz w:val="28"/>
          <w:szCs w:val="28"/>
        </w:rPr>
        <w:t xml:space="preserve">第十七条 有关评审机构在企业法律顾问职业岗位等级资格评审过程中，要严格按照规定的条件和程序，认真做好申报、审核和评审工作。凡不认真把关或弄虚作假的，停止该单位的申报权和个人申报资格。</w:t>
      </w:r>
    </w:p>
    <w:p>
      <w:pPr>
        <w:ind w:left="0" w:right="0" w:firstLine="560"/>
        <w:spacing w:before="450" w:after="450" w:line="312" w:lineRule="auto"/>
      </w:pPr>
      <w:r>
        <w:rPr>
          <w:rFonts w:ascii="宋体" w:hAnsi="宋体" w:eastAsia="宋体" w:cs="宋体"/>
          <w:color w:val="000"/>
          <w:sz w:val="28"/>
          <w:szCs w:val="28"/>
        </w:rPr>
        <w:t xml:space="preserve">有关评审人员在企业法律顾问职业岗位等级资格评审过程中，徇私舞弊、滥用职权、谋取私利的，应当给予行政处分。</w:t>
      </w:r>
    </w:p>
    <w:p>
      <w:pPr>
        <w:ind w:left="0" w:right="0" w:firstLine="560"/>
        <w:spacing w:before="450" w:after="450" w:line="312" w:lineRule="auto"/>
      </w:pPr>
      <w:r>
        <w:rPr>
          <w:rFonts w:ascii="宋体" w:hAnsi="宋体" w:eastAsia="宋体" w:cs="宋体"/>
          <w:color w:val="000"/>
          <w:sz w:val="28"/>
          <w:szCs w:val="28"/>
        </w:rPr>
        <w:t xml:space="preserve">第十八条 企业法律顾问在履行职责时，出现下列情形之一的，应当降低其岗位等级直至取消其职业岗位等级资格，并由评审机构收回岗位等级资格证书：</w:t>
      </w:r>
    </w:p>
    <w:p>
      <w:pPr>
        <w:ind w:left="0" w:right="0" w:firstLine="560"/>
        <w:spacing w:before="450" w:after="450" w:line="312" w:lineRule="auto"/>
      </w:pPr>
      <w:r>
        <w:rPr>
          <w:rFonts w:ascii="宋体" w:hAnsi="宋体" w:eastAsia="宋体" w:cs="宋体"/>
          <w:color w:val="000"/>
          <w:sz w:val="28"/>
          <w:szCs w:val="28"/>
        </w:rPr>
        <w:t xml:space="preserve">(一)违反职业操守，恶意串通，损害企业利益；</w:t>
      </w:r>
    </w:p>
    <w:p>
      <w:pPr>
        <w:ind w:left="0" w:right="0" w:firstLine="560"/>
        <w:spacing w:before="450" w:after="450" w:line="312" w:lineRule="auto"/>
      </w:pPr>
      <w:r>
        <w:rPr>
          <w:rFonts w:ascii="宋体" w:hAnsi="宋体" w:eastAsia="宋体" w:cs="宋体"/>
          <w:color w:val="000"/>
          <w:sz w:val="28"/>
          <w:szCs w:val="28"/>
        </w:rPr>
        <w:t xml:space="preserve">(二)因疏忽或重大过失，给企业造成较大经济损失，或严重损害企业声誉；(三)连续2次不按照规定进行注册备案。</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第十九条 国有参股企业法律顾问职业岗位等级资格评审工作可以参照本实施细则执行。</w:t>
      </w:r>
    </w:p>
    <w:p>
      <w:pPr>
        <w:ind w:left="0" w:right="0" w:firstLine="560"/>
        <w:spacing w:before="450" w:after="450" w:line="312" w:lineRule="auto"/>
      </w:pPr>
      <w:r>
        <w:rPr>
          <w:rFonts w:ascii="宋体" w:hAnsi="宋体" w:eastAsia="宋体" w:cs="宋体"/>
          <w:color w:val="000"/>
          <w:sz w:val="28"/>
          <w:szCs w:val="28"/>
        </w:rPr>
        <w:t xml:space="preserve">第二十条 本实施细则由天津市人民政府国有资产监督管理委员会负责解释。第二十一条 本实施细则自发布之日起施行。</w:t>
      </w:r>
    </w:p>
    <w:p>
      <w:pPr>
        <w:ind w:left="0" w:right="0" w:firstLine="560"/>
        <w:spacing w:before="450" w:after="450" w:line="312" w:lineRule="auto"/>
      </w:pPr>
      <w:r>
        <w:rPr>
          <w:rFonts w:ascii="宋体" w:hAnsi="宋体" w:eastAsia="宋体" w:cs="宋体"/>
          <w:color w:val="000"/>
          <w:sz w:val="28"/>
          <w:szCs w:val="28"/>
        </w:rPr>
        <w:t xml:space="preserve">关于印发《河南省〈国有企业法律顾问职业岗位等级资格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评审管理暂行办法〉实施细则》的通知</w:t>
      </w:r>
    </w:p>
    <w:p>
      <w:pPr>
        <w:ind w:left="0" w:right="0" w:firstLine="560"/>
        <w:spacing w:before="450" w:after="450" w:line="312" w:lineRule="auto"/>
      </w:pPr>
      <w:r>
        <w:rPr>
          <w:rFonts w:ascii="宋体" w:hAnsi="宋体" w:eastAsia="宋体" w:cs="宋体"/>
          <w:color w:val="000"/>
          <w:sz w:val="28"/>
          <w:szCs w:val="28"/>
        </w:rPr>
        <w:t xml:space="preserve">豫国资文[2024]95号</w:t>
      </w:r>
    </w:p>
    <w:p>
      <w:pPr>
        <w:ind w:left="0" w:right="0" w:firstLine="560"/>
        <w:spacing w:before="450" w:after="450" w:line="312" w:lineRule="auto"/>
      </w:pPr>
      <w:r>
        <w:rPr>
          <w:rFonts w:ascii="宋体" w:hAnsi="宋体" w:eastAsia="宋体" w:cs="宋体"/>
          <w:color w:val="000"/>
          <w:sz w:val="28"/>
          <w:szCs w:val="28"/>
        </w:rPr>
        <w:t xml:space="preserve">各省管企业，各省辖市国资监管机构：</w:t>
      </w:r>
    </w:p>
    <w:p>
      <w:pPr>
        <w:ind w:left="0" w:right="0" w:firstLine="560"/>
        <w:spacing w:before="450" w:after="450" w:line="312" w:lineRule="auto"/>
      </w:pPr>
      <w:r>
        <w:rPr>
          <w:rFonts w:ascii="宋体" w:hAnsi="宋体" w:eastAsia="宋体" w:cs="宋体"/>
          <w:color w:val="000"/>
          <w:sz w:val="28"/>
          <w:szCs w:val="28"/>
        </w:rPr>
        <w:t xml:space="preserve">为进一步加强我省国有企业法律顾问队伍建设，规范全省国有企业法律顾问职业岗位等级资格评审工作，根据•国有企业法律顾问管理办法‣、•国有企业法律顾问职业岗位等级资格评审管理暂行办法‣的有关规定，结合本省实际，我们制定了•河南省†国有企业法律顾问职业岗位等级资格评审管理暂行办法‡实施细则‣，现印发给你们，请认真遵照执行，并及时反映工作中有关情况和问题。</w:t>
      </w:r>
    </w:p>
    <w:p>
      <w:pPr>
        <w:ind w:left="0" w:right="0" w:firstLine="560"/>
        <w:spacing w:before="450" w:after="450" w:line="312" w:lineRule="auto"/>
      </w:pPr>
      <w:r>
        <w:rPr>
          <w:rFonts w:ascii="宋体" w:hAnsi="宋体" w:eastAsia="宋体" w:cs="宋体"/>
          <w:color w:val="000"/>
          <w:sz w:val="28"/>
          <w:szCs w:val="28"/>
        </w:rPr>
        <w:t xml:space="preserve">二〇〇八年十月二十四日</w:t>
      </w:r>
    </w:p>
    <w:p>
      <w:pPr>
        <w:ind w:left="0" w:right="0" w:firstLine="560"/>
        <w:spacing w:before="450" w:after="450" w:line="312" w:lineRule="auto"/>
      </w:pPr>
      <w:r>
        <w:rPr>
          <w:rFonts w:ascii="宋体" w:hAnsi="宋体" w:eastAsia="宋体" w:cs="宋体"/>
          <w:color w:val="000"/>
          <w:sz w:val="28"/>
          <w:szCs w:val="28"/>
        </w:rPr>
        <w:t xml:space="preserve">河南省《国有企业法律顾问职业岗位等级资格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评审管理暂行办法》实施细则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根据国务院国资委•国有企业法律顾问管理办法‣•国有企业法律顾问职业岗位等级资格评审管理暂行办法‣等规定，制定本实施细则。</w:t>
      </w:r>
    </w:p>
    <w:p>
      <w:pPr>
        <w:ind w:left="0" w:right="0" w:firstLine="560"/>
        <w:spacing w:before="450" w:after="450" w:line="312" w:lineRule="auto"/>
      </w:pPr>
      <w:r>
        <w:rPr>
          <w:rFonts w:ascii="宋体" w:hAnsi="宋体" w:eastAsia="宋体" w:cs="宋体"/>
          <w:color w:val="000"/>
          <w:sz w:val="28"/>
          <w:szCs w:val="28"/>
        </w:rPr>
        <w:t xml:space="preserve">第二条 河南省国有企业法律顾问职业岗位等级资格评审管理工作适用本实施细则。</w:t>
      </w:r>
    </w:p>
    <w:p>
      <w:pPr>
        <w:ind w:left="0" w:right="0" w:firstLine="560"/>
        <w:spacing w:before="450" w:after="450" w:line="312" w:lineRule="auto"/>
      </w:pPr>
      <w:r>
        <w:rPr>
          <w:rFonts w:ascii="宋体" w:hAnsi="宋体" w:eastAsia="宋体" w:cs="宋体"/>
          <w:color w:val="000"/>
          <w:sz w:val="28"/>
          <w:szCs w:val="28"/>
        </w:rPr>
        <w:t xml:space="preserve">第三条 国有企业法律顾问职业岗位等级资格评审范围是指取得企业法律顾问执业资格，在企业从事法律事务工作的专业人员。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国有企业法律顾问职业岗位等级资格分为企业一级法律顾问职业岗位、企业二级法律顾问职业岗位和企业三级法律顾问职业岗位。</w:t>
      </w:r>
    </w:p>
    <w:p>
      <w:pPr>
        <w:ind w:left="0" w:right="0" w:firstLine="560"/>
        <w:spacing w:before="450" w:after="450" w:line="312" w:lineRule="auto"/>
      </w:pPr>
      <w:r>
        <w:rPr>
          <w:rFonts w:ascii="宋体" w:hAnsi="宋体" w:eastAsia="宋体" w:cs="宋体"/>
          <w:color w:val="000"/>
          <w:sz w:val="28"/>
          <w:szCs w:val="28"/>
        </w:rPr>
        <w:t xml:space="preserve">第五条 企业一级法律顾问职业岗位资格相当于正高级专业技术职务任职资格；企业二级法律顾问职业岗位资格相当于副高级专业技术职务任职资格；企业三级法律顾问职业岗位资格相当于中级专业技术职务任职资格。</w:t>
      </w:r>
    </w:p>
    <w:p>
      <w:pPr>
        <w:ind w:left="0" w:right="0" w:firstLine="560"/>
        <w:spacing w:before="450" w:after="450" w:line="312" w:lineRule="auto"/>
      </w:pPr>
      <w:r>
        <w:rPr>
          <w:rFonts w:ascii="宋体" w:hAnsi="宋体" w:eastAsia="宋体" w:cs="宋体"/>
          <w:color w:val="000"/>
          <w:sz w:val="28"/>
          <w:szCs w:val="28"/>
        </w:rPr>
        <w:t xml:space="preserve">第六条 申请企业法律顾问职业岗位等级资格的人员应当具备下列基本条件：</w:t>
      </w:r>
    </w:p>
    <w:p>
      <w:pPr>
        <w:ind w:left="0" w:right="0" w:firstLine="560"/>
        <w:spacing w:before="450" w:after="450" w:line="312" w:lineRule="auto"/>
      </w:pPr>
      <w:r>
        <w:rPr>
          <w:rFonts w:ascii="宋体" w:hAnsi="宋体" w:eastAsia="宋体" w:cs="宋体"/>
          <w:color w:val="000"/>
          <w:sz w:val="28"/>
          <w:szCs w:val="28"/>
        </w:rPr>
        <w:t xml:space="preserve">(一)具有良好的职业操守和敬业精神；</w:t>
      </w:r>
    </w:p>
    <w:p>
      <w:pPr>
        <w:ind w:left="0" w:right="0" w:firstLine="560"/>
        <w:spacing w:before="450" w:after="450" w:line="312" w:lineRule="auto"/>
      </w:pPr>
      <w:r>
        <w:rPr>
          <w:rFonts w:ascii="宋体" w:hAnsi="宋体" w:eastAsia="宋体" w:cs="宋体"/>
          <w:color w:val="000"/>
          <w:sz w:val="28"/>
          <w:szCs w:val="28"/>
        </w:rPr>
        <w:t xml:space="preserve">(二)取得企业法律顾问执业资格，并按照规定进行注册备案；</w:t>
      </w:r>
    </w:p>
    <w:p>
      <w:pPr>
        <w:ind w:left="0" w:right="0" w:firstLine="560"/>
        <w:spacing w:before="450" w:after="450" w:line="312" w:lineRule="auto"/>
      </w:pPr>
      <w:r>
        <w:rPr>
          <w:rFonts w:ascii="宋体" w:hAnsi="宋体" w:eastAsia="宋体" w:cs="宋体"/>
          <w:color w:val="000"/>
          <w:sz w:val="28"/>
          <w:szCs w:val="28"/>
        </w:rPr>
        <w:t xml:space="preserve">(三)具有相应的法律专业基础理论水平，以及分析和解决实际法律问题的工作能力，在企业内从事法律事务工作或其他相关专业工作符合规定年限，经考核合格；</w:t>
      </w:r>
    </w:p>
    <w:p>
      <w:pPr>
        <w:ind w:left="0" w:right="0" w:firstLine="560"/>
        <w:spacing w:before="450" w:after="450" w:line="312" w:lineRule="auto"/>
      </w:pPr>
      <w:r>
        <w:rPr>
          <w:rFonts w:ascii="宋体" w:hAnsi="宋体" w:eastAsia="宋体" w:cs="宋体"/>
          <w:color w:val="000"/>
          <w:sz w:val="28"/>
          <w:szCs w:val="28"/>
        </w:rPr>
        <w:t xml:space="preserve">(四)具有履行相应岗位职责所必需的计算机、外语等基本能力。</w:t>
      </w:r>
    </w:p>
    <w:p>
      <w:pPr>
        <w:ind w:left="0" w:right="0" w:firstLine="560"/>
        <w:spacing w:before="450" w:after="450" w:line="312" w:lineRule="auto"/>
      </w:pPr>
      <w:r>
        <w:rPr>
          <w:rFonts w:ascii="宋体" w:hAnsi="宋体" w:eastAsia="宋体" w:cs="宋体"/>
          <w:color w:val="000"/>
          <w:sz w:val="28"/>
          <w:szCs w:val="28"/>
        </w:rPr>
        <w:t xml:space="preserve">第七条 取得企业法律顾问执业资格，并按照规定进行注册的企业法律事务工作人员，经个人申请，单位考核合格，可以评定为企业三级法律顾问职业岗位资格。</w:t>
      </w:r>
    </w:p>
    <w:p>
      <w:pPr>
        <w:ind w:left="0" w:right="0" w:firstLine="560"/>
        <w:spacing w:before="450" w:after="450" w:line="312" w:lineRule="auto"/>
      </w:pPr>
      <w:r>
        <w:rPr>
          <w:rFonts w:ascii="宋体" w:hAnsi="宋体" w:eastAsia="宋体" w:cs="宋体"/>
          <w:color w:val="000"/>
          <w:sz w:val="28"/>
          <w:szCs w:val="28"/>
        </w:rPr>
        <w:t xml:space="preserve">第八条 申请企业二级法律顾问职业岗位资格的人员应当系统掌握法学理论和专业知识，具有较高的政策水平和较为丰富的企业法律事务与企业管理工作经验，能有效地组织和协调处理企业重大、疑难法律事务，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(一)本科以及本科以上学历，取得企业三级法律顾问职业岗位资格满5年；</w:t>
      </w:r>
    </w:p>
    <w:p>
      <w:pPr>
        <w:ind w:left="0" w:right="0" w:firstLine="560"/>
        <w:spacing w:before="450" w:after="450" w:line="312" w:lineRule="auto"/>
      </w:pPr>
      <w:r>
        <w:rPr>
          <w:rFonts w:ascii="宋体" w:hAnsi="宋体" w:eastAsia="宋体" w:cs="宋体"/>
          <w:color w:val="000"/>
          <w:sz w:val="28"/>
          <w:szCs w:val="28"/>
        </w:rPr>
        <w:t xml:space="preserve">(二)取得中级专业技术职务5年以上，从事企业法律事务工作10年以上，并取得企业法律顾问执业资格满2年；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(三)现任副高级专业技术职务以上，从事企业法律事务工作10年以上，取得企业法律顾问执业资格满2年。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第九条 申请企业一级法律顾问职业岗位资格的人员应当精通法学理论和专业知识，具有较高的政策水平和丰富的企业法律事务工作和企业管理工作经验，能胜任企业一个部门或一个系统法律事务的组织协调工作，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(一)本科以及本科以上学历，取得企业二级法律顾问职业岗位资格满5年；</w:t>
      </w:r>
    </w:p>
    <w:p>
      <w:pPr>
        <w:ind w:left="0" w:right="0" w:firstLine="560"/>
        <w:spacing w:before="450" w:after="450" w:line="312" w:lineRule="auto"/>
      </w:pPr>
      <w:r>
        <w:rPr>
          <w:rFonts w:ascii="宋体" w:hAnsi="宋体" w:eastAsia="宋体" w:cs="宋体"/>
          <w:color w:val="000"/>
          <w:sz w:val="28"/>
          <w:szCs w:val="28"/>
        </w:rPr>
        <w:t xml:space="preserve">(二)取得副高级专业技术职务5年以上，从事企业法律事务工作10年以上，并取得企业法律顾问执业资格满5年；</w:t>
      </w:r>
    </w:p>
    <w:p>
      <w:pPr>
        <w:ind w:left="0" w:right="0" w:firstLine="560"/>
        <w:spacing w:before="450" w:after="450" w:line="312" w:lineRule="auto"/>
      </w:pPr>
      <w:r>
        <w:rPr>
          <w:rFonts w:ascii="宋体" w:hAnsi="宋体" w:eastAsia="宋体" w:cs="宋体"/>
          <w:color w:val="000"/>
          <w:sz w:val="28"/>
          <w:szCs w:val="28"/>
        </w:rPr>
        <w:t xml:space="preserve">(三)取得正高级专业技术职务5年以上，并从事企业法律事务工作10年以上。</w:t>
      </w:r>
    </w:p>
    <w:p>
      <w:pPr>
        <w:ind w:left="0" w:right="0" w:firstLine="560"/>
        <w:spacing w:before="450" w:after="450" w:line="312" w:lineRule="auto"/>
      </w:pPr>
      <w:r>
        <w:rPr>
          <w:rFonts w:ascii="宋体" w:hAnsi="宋体" w:eastAsia="宋体" w:cs="宋体"/>
          <w:color w:val="000"/>
          <w:sz w:val="28"/>
          <w:szCs w:val="28"/>
        </w:rPr>
        <w:t xml:space="preserve">第十条 本实施细则申报条件中所规定的相关中、高级专业技术职务是指会计师、经济师、统计师、工程师等。</w:t>
      </w:r>
    </w:p>
    <w:p>
      <w:pPr>
        <w:ind w:left="0" w:right="0" w:firstLine="560"/>
        <w:spacing w:before="450" w:after="450" w:line="312" w:lineRule="auto"/>
      </w:pPr>
      <w:r>
        <w:rPr>
          <w:rFonts w:ascii="宋体" w:hAnsi="宋体" w:eastAsia="宋体" w:cs="宋体"/>
          <w:color w:val="000"/>
          <w:sz w:val="28"/>
          <w:szCs w:val="28"/>
        </w:rPr>
        <w:t xml:space="preserve">第三章 评审组织</w:t>
      </w:r>
    </w:p>
    <w:p>
      <w:pPr>
        <w:ind w:left="0" w:right="0" w:firstLine="560"/>
        <w:spacing w:before="450" w:after="450" w:line="312" w:lineRule="auto"/>
      </w:pPr>
      <w:r>
        <w:rPr>
          <w:rFonts w:ascii="宋体" w:hAnsi="宋体" w:eastAsia="宋体" w:cs="宋体"/>
          <w:color w:val="000"/>
          <w:sz w:val="28"/>
          <w:szCs w:val="28"/>
        </w:rPr>
        <w:t xml:space="preserve">第十一条 河南省人民政府国有资产监督管理委员会设立企业法律顾问职业岗位等级资格评审工作领导小组（以下简称领导小组），统一协调全省国有企业法律顾问职业岗位等级资格评审工作。委托河南省企业法律顾问协会组织国有企业法律顾问职业岗位等级资格评审委员会，负责评审工作。</w:t>
      </w:r>
    </w:p>
    <w:p>
      <w:pPr>
        <w:ind w:left="0" w:right="0" w:firstLine="560"/>
        <w:spacing w:before="450" w:after="450" w:line="312" w:lineRule="auto"/>
      </w:pPr>
      <w:r>
        <w:rPr>
          <w:rFonts w:ascii="宋体" w:hAnsi="宋体" w:eastAsia="宋体" w:cs="宋体"/>
          <w:color w:val="000"/>
          <w:sz w:val="28"/>
          <w:szCs w:val="28"/>
        </w:rPr>
        <w:t xml:space="preserve">第十二条 省评审委员会负责省管国有企业一级、二级、三级法律顾问职业岗位资格评审和市属国有企业一级法律顾问职业岗位资格的评审工作。</w:t>
      </w:r>
    </w:p>
    <w:p>
      <w:pPr>
        <w:ind w:left="0" w:right="0" w:firstLine="560"/>
        <w:spacing w:before="450" w:after="450" w:line="312" w:lineRule="auto"/>
      </w:pPr>
      <w:r>
        <w:rPr>
          <w:rFonts w:ascii="宋体" w:hAnsi="宋体" w:eastAsia="宋体" w:cs="宋体"/>
          <w:color w:val="000"/>
          <w:sz w:val="28"/>
          <w:szCs w:val="28"/>
        </w:rPr>
        <w:t xml:space="preserve">各省辖市国资监管机构应组成评审委员会，负责本地国有企业二、三级法律顾问岗位资格评审和一级法律顾问岗位资格评审推荐工作。</w:t>
      </w:r>
    </w:p>
    <w:p>
      <w:pPr>
        <w:ind w:left="0" w:right="0" w:firstLine="560"/>
        <w:spacing w:before="450" w:after="450" w:line="312" w:lineRule="auto"/>
      </w:pPr>
      <w:r>
        <w:rPr>
          <w:rFonts w:ascii="宋体" w:hAnsi="宋体" w:eastAsia="宋体" w:cs="宋体"/>
          <w:color w:val="000"/>
          <w:sz w:val="28"/>
          <w:szCs w:val="28"/>
        </w:rPr>
        <w:t xml:space="preserve">第十三条 评审工作每年进行一次。各省辖市应于每年10月30日前，将评审合格人员材料和一级法律顾问岗位资格推荐材料报送领导小组。</w:t>
      </w:r>
    </w:p>
    <w:p>
      <w:pPr>
        <w:ind w:left="0" w:right="0" w:firstLine="560"/>
        <w:spacing w:before="450" w:after="450" w:line="312" w:lineRule="auto"/>
      </w:pPr>
      <w:r>
        <w:rPr>
          <w:rFonts w:ascii="宋体" w:hAnsi="宋体" w:eastAsia="宋体" w:cs="宋体"/>
          <w:color w:val="000"/>
          <w:sz w:val="28"/>
          <w:szCs w:val="28"/>
        </w:rPr>
        <w:t xml:space="preserve">第十四条 在企业从事法律事务工作满一定年限，具有相当学历，尚未取得企业法律顾问执业资格或者虽已取得企业法律顾问执业资格但尚未注册的人员可由所在单位评审为企业法律顾问助理岗位资格。</w:t>
      </w:r>
    </w:p>
    <w:p>
      <w:pPr>
        <w:ind w:left="0" w:right="0" w:firstLine="560"/>
        <w:spacing w:before="450" w:after="450" w:line="312" w:lineRule="auto"/>
      </w:pPr>
      <w:r>
        <w:rPr>
          <w:rFonts w:ascii="宋体" w:hAnsi="宋体" w:eastAsia="宋体" w:cs="宋体"/>
          <w:color w:val="000"/>
          <w:sz w:val="28"/>
          <w:szCs w:val="28"/>
        </w:rPr>
        <w:t xml:space="preserve">企业法律顾问助理岗位资格相当于初级专业技术职务任职资格。</w:t>
      </w:r>
    </w:p>
    <w:p>
      <w:pPr>
        <w:ind w:left="0" w:right="0" w:firstLine="560"/>
        <w:spacing w:before="450" w:after="450" w:line="312" w:lineRule="auto"/>
      </w:pPr>
      <w:r>
        <w:rPr>
          <w:rFonts w:ascii="宋体" w:hAnsi="宋体" w:eastAsia="宋体" w:cs="宋体"/>
          <w:color w:val="000"/>
          <w:sz w:val="28"/>
          <w:szCs w:val="28"/>
        </w:rPr>
        <w:t xml:space="preserve">第四章 评审程序</w:t>
      </w:r>
    </w:p>
    <w:p>
      <w:pPr>
        <w:ind w:left="0" w:right="0" w:firstLine="560"/>
        <w:spacing w:before="450" w:after="450" w:line="312" w:lineRule="auto"/>
      </w:pPr>
      <w:r>
        <w:rPr>
          <w:rFonts w:ascii="宋体" w:hAnsi="宋体" w:eastAsia="宋体" w:cs="宋体"/>
          <w:color w:val="000"/>
          <w:sz w:val="28"/>
          <w:szCs w:val="28"/>
        </w:rPr>
        <w:t xml:space="preserve">第十五条 企业法律顾问职业岗位等级资格评审应当履行以下程序：</w:t>
      </w:r>
    </w:p>
    <w:p>
      <w:pPr>
        <w:ind w:left="0" w:right="0" w:firstLine="560"/>
        <w:spacing w:before="450" w:after="450" w:line="312" w:lineRule="auto"/>
      </w:pPr>
      <w:r>
        <w:rPr>
          <w:rFonts w:ascii="宋体" w:hAnsi="宋体" w:eastAsia="宋体" w:cs="宋体"/>
          <w:color w:val="000"/>
          <w:sz w:val="28"/>
          <w:szCs w:val="28"/>
        </w:rPr>
        <w:t xml:space="preserve">(一)符合本实施细则评审条件的人员,向所在单位提出申请；</w:t>
      </w:r>
    </w:p>
    <w:p>
      <w:pPr>
        <w:ind w:left="0" w:right="0" w:firstLine="560"/>
        <w:spacing w:before="450" w:after="450" w:line="312" w:lineRule="auto"/>
      </w:pPr>
      <w:r>
        <w:rPr>
          <w:rFonts w:ascii="宋体" w:hAnsi="宋体" w:eastAsia="宋体" w:cs="宋体"/>
          <w:color w:val="000"/>
          <w:sz w:val="28"/>
          <w:szCs w:val="28"/>
        </w:rPr>
        <w:t xml:space="preserve">(二)经单位审核同意后，省管企业由所在单位向省评审委员会推荐，市属企业由所在单位向所在地评审委员会推荐；</w:t>
      </w:r>
    </w:p>
    <w:p>
      <w:pPr>
        <w:ind w:left="0" w:right="0" w:firstLine="560"/>
        <w:spacing w:before="450" w:after="450" w:line="312" w:lineRule="auto"/>
      </w:pPr>
      <w:r>
        <w:rPr>
          <w:rFonts w:ascii="宋体" w:hAnsi="宋体" w:eastAsia="宋体" w:cs="宋体"/>
          <w:color w:val="000"/>
          <w:sz w:val="28"/>
          <w:szCs w:val="28"/>
        </w:rPr>
        <w:t xml:space="preserve">(三)申报评审应提供下列材料：</w:t>
      </w:r>
    </w:p>
    <w:p>
      <w:pPr>
        <w:ind w:left="0" w:right="0" w:firstLine="560"/>
        <w:spacing w:before="450" w:after="450" w:line="312" w:lineRule="auto"/>
      </w:pPr>
      <w:r>
        <w:rPr>
          <w:rFonts w:ascii="宋体" w:hAnsi="宋体" w:eastAsia="宋体" w:cs="宋体"/>
          <w:color w:val="000"/>
          <w:sz w:val="28"/>
          <w:szCs w:val="28"/>
        </w:rPr>
        <w:t xml:space="preserve">1、•河南省企业法律顾问职业岗位等级资格评审表‣一式两份（样表附后）；</w:t>
      </w:r>
    </w:p>
    <w:p>
      <w:pPr>
        <w:ind w:left="0" w:right="0" w:firstLine="560"/>
        <w:spacing w:before="450" w:after="450" w:line="312" w:lineRule="auto"/>
      </w:pPr>
      <w:r>
        <w:rPr>
          <w:rFonts w:ascii="宋体" w:hAnsi="宋体" w:eastAsia="宋体" w:cs="宋体"/>
          <w:color w:val="000"/>
          <w:sz w:val="28"/>
          <w:szCs w:val="28"/>
        </w:rPr>
        <w:t xml:space="preserve">2、学历或学位证书，中高级专业技术职务证书，担任企业法律顾问或从事企业法律事务工作任命文件，获奖证书、论文、专著和各项业绩成果（首页）的复印件。单位在审核时，必须检查各类证书、成果等原件，并由人事部门负责人对报送资料的真实性签署意见并加盖单位印章；</w:t>
      </w:r>
    </w:p>
    <w:p>
      <w:pPr>
        <w:ind w:left="0" w:right="0" w:firstLine="560"/>
        <w:spacing w:before="450" w:after="450" w:line="312" w:lineRule="auto"/>
      </w:pPr>
      <w:r>
        <w:rPr>
          <w:rFonts w:ascii="宋体" w:hAnsi="宋体" w:eastAsia="宋体" w:cs="宋体"/>
          <w:color w:val="000"/>
          <w:sz w:val="28"/>
          <w:szCs w:val="28"/>
        </w:rPr>
        <w:t xml:space="preserve">(四)省、市评审委员会依照本实施细则分工进行评审，评审结果报省领导小组；</w:t>
      </w:r>
    </w:p>
    <w:p>
      <w:pPr>
        <w:ind w:left="0" w:right="0" w:firstLine="560"/>
        <w:spacing w:before="450" w:after="450" w:line="312" w:lineRule="auto"/>
      </w:pPr>
      <w:r>
        <w:rPr>
          <w:rFonts w:ascii="宋体" w:hAnsi="宋体" w:eastAsia="宋体" w:cs="宋体"/>
          <w:color w:val="000"/>
          <w:sz w:val="28"/>
          <w:szCs w:val="28"/>
        </w:rPr>
        <w:t xml:space="preserve">(五)领导小组对各地呈报的评审合格人员进行讨论认定，报国务院国资委备案，颁发由国务院国资委统一印制的•企业法律顾问职业岗位等级资格证书‣。</w:t>
      </w:r>
    </w:p>
    <w:p>
      <w:pPr>
        <w:ind w:left="0" w:right="0" w:firstLine="560"/>
        <w:spacing w:before="450" w:after="450" w:line="312" w:lineRule="auto"/>
      </w:pPr>
      <w:r>
        <w:rPr>
          <w:rFonts w:ascii="宋体" w:hAnsi="宋体" w:eastAsia="宋体" w:cs="宋体"/>
          <w:color w:val="000"/>
          <w:sz w:val="28"/>
          <w:szCs w:val="28"/>
        </w:rPr>
        <w:t xml:space="preserve">第五章 组织纪律</w:t>
      </w:r>
    </w:p>
    <w:p>
      <w:pPr>
        <w:ind w:left="0" w:right="0" w:firstLine="560"/>
        <w:spacing w:before="450" w:after="450" w:line="312" w:lineRule="auto"/>
      </w:pPr>
      <w:r>
        <w:rPr>
          <w:rFonts w:ascii="宋体" w:hAnsi="宋体" w:eastAsia="宋体" w:cs="宋体"/>
          <w:color w:val="000"/>
          <w:sz w:val="28"/>
          <w:szCs w:val="28"/>
        </w:rPr>
        <w:t xml:space="preserve">第十六条 省、市国资监管机构应当健全制度，严格条件，规范程序，加强对企业法律顾问职业岗位等级资格评审工作的监督。各评审机构应坚持客观公正的原则，坚持集体评审，确保评审结果公开、公正。</w:t>
      </w:r>
    </w:p>
    <w:p>
      <w:pPr>
        <w:ind w:left="0" w:right="0" w:firstLine="560"/>
        <w:spacing w:before="450" w:after="450" w:line="312" w:lineRule="auto"/>
      </w:pPr>
      <w:r>
        <w:rPr>
          <w:rFonts w:ascii="宋体" w:hAnsi="宋体" w:eastAsia="宋体" w:cs="宋体"/>
          <w:color w:val="000"/>
          <w:sz w:val="28"/>
          <w:szCs w:val="28"/>
        </w:rPr>
        <w:t xml:space="preserve">第十七条 企业法律顾问在履行职责时，出现下列情形之一的，应当降低其岗位等级直至取消其职业岗位等级资格，并由评审机构收回岗位等级资格证书：</w:t>
      </w:r>
    </w:p>
    <w:p>
      <w:pPr>
        <w:ind w:left="0" w:right="0" w:firstLine="560"/>
        <w:spacing w:before="450" w:after="450" w:line="312" w:lineRule="auto"/>
      </w:pPr>
      <w:r>
        <w:rPr>
          <w:rFonts w:ascii="宋体" w:hAnsi="宋体" w:eastAsia="宋体" w:cs="宋体"/>
          <w:color w:val="000"/>
          <w:sz w:val="28"/>
          <w:szCs w:val="28"/>
        </w:rPr>
        <w:t xml:space="preserve">(一)违反职业操守，恶意串通，损害企业利益；</w:t>
      </w:r>
    </w:p>
    <w:p>
      <w:pPr>
        <w:ind w:left="0" w:right="0" w:firstLine="560"/>
        <w:spacing w:before="450" w:after="450" w:line="312" w:lineRule="auto"/>
      </w:pPr>
      <w:r>
        <w:rPr>
          <w:rFonts w:ascii="宋体" w:hAnsi="宋体" w:eastAsia="宋体" w:cs="宋体"/>
          <w:color w:val="000"/>
          <w:sz w:val="28"/>
          <w:szCs w:val="28"/>
        </w:rPr>
        <w:t xml:space="preserve">(二)因疏忽或重大过失，给企业造成较大经济损失，或严重损害企业声誉；</w:t>
      </w:r>
    </w:p>
    <w:p>
      <w:pPr>
        <w:ind w:left="0" w:right="0" w:firstLine="560"/>
        <w:spacing w:before="450" w:after="450" w:line="312" w:lineRule="auto"/>
      </w:pPr>
      <w:r>
        <w:rPr>
          <w:rFonts w:ascii="宋体" w:hAnsi="宋体" w:eastAsia="宋体" w:cs="宋体"/>
          <w:color w:val="000"/>
          <w:sz w:val="28"/>
          <w:szCs w:val="28"/>
        </w:rPr>
        <w:t xml:space="preserve">(三)连续2次不按照规定进行注册备案。</w:t>
      </w:r>
    </w:p>
    <w:p>
      <w:pPr>
        <w:ind w:left="0" w:right="0" w:firstLine="560"/>
        <w:spacing w:before="450" w:after="450" w:line="312" w:lineRule="auto"/>
      </w:pPr>
      <w:r>
        <w:rPr>
          <w:rFonts w:ascii="宋体" w:hAnsi="宋体" w:eastAsia="宋体" w:cs="宋体"/>
          <w:color w:val="000"/>
          <w:sz w:val="28"/>
          <w:szCs w:val="28"/>
        </w:rPr>
        <w:t xml:space="preserve">第十八条 有关评审机构在企业法律顾问职业岗位等级资格评审过程中，要严格按照规定的条件和程序，认真做好申报、审核和评审工作。凡不认真把关或弄虚作假的，停止该单位的申报权和个人申报资格。</w:t>
      </w:r>
    </w:p>
    <w:p>
      <w:pPr>
        <w:ind w:left="0" w:right="0" w:firstLine="560"/>
        <w:spacing w:before="450" w:after="450" w:line="312" w:lineRule="auto"/>
      </w:pPr>
      <w:r>
        <w:rPr>
          <w:rFonts w:ascii="宋体" w:hAnsi="宋体" w:eastAsia="宋体" w:cs="宋体"/>
          <w:color w:val="000"/>
          <w:sz w:val="28"/>
          <w:szCs w:val="28"/>
        </w:rPr>
        <w:t xml:space="preserve">有关评审人员在企业法律顾问职业岗位等级资格评审过程中，徇私舞弊、滥用职权、谋取私利的，应当给予行政处分。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第十九条 国有参股企业法律顾问职业岗位等级资格评审工作可以参照本实施细则执行。</w:t>
      </w:r>
    </w:p>
    <w:p>
      <w:pPr>
        <w:ind w:left="0" w:right="0" w:firstLine="560"/>
        <w:spacing w:before="450" w:after="450" w:line="312" w:lineRule="auto"/>
      </w:pPr>
      <w:r>
        <w:rPr>
          <w:rFonts w:ascii="宋体" w:hAnsi="宋体" w:eastAsia="宋体" w:cs="宋体"/>
          <w:color w:val="000"/>
          <w:sz w:val="28"/>
          <w:szCs w:val="28"/>
        </w:rPr>
        <w:t xml:space="preserve">第二十条 本实施细则由河南省人民政府国资委负责解释。</w:t>
      </w:r>
    </w:p>
    <w:p>
      <w:pPr>
        <w:ind w:left="0" w:right="0" w:firstLine="560"/>
        <w:spacing w:before="450" w:after="450" w:line="312" w:lineRule="auto"/>
      </w:pPr>
      <w:r>
        <w:rPr>
          <w:rFonts w:ascii="宋体" w:hAnsi="宋体" w:eastAsia="宋体" w:cs="宋体"/>
          <w:color w:val="000"/>
          <w:sz w:val="28"/>
          <w:szCs w:val="28"/>
        </w:rPr>
        <w:t xml:space="preserve">第二十一条 本实施细则自发布之日起施行。</w:t>
      </w:r>
    </w:p>
    <w:p>
      <w:pPr>
        <w:ind w:left="0" w:right="0" w:firstLine="560"/>
        <w:spacing w:before="450" w:after="450" w:line="312" w:lineRule="auto"/>
      </w:pPr>
      <w:r>
        <w:rPr>
          <w:rFonts w:ascii="宋体" w:hAnsi="宋体" w:eastAsia="宋体" w:cs="宋体"/>
          <w:color w:val="000"/>
          <w:sz w:val="28"/>
          <w:szCs w:val="28"/>
        </w:rPr>
        <w:t xml:space="preserve">关于印发《黑龙江省国有企业法律顾问职业 岗位等级资格评审管理实施细则》（试行）的通知</w:t>
      </w:r>
    </w:p>
    <w:p>
      <w:pPr>
        <w:ind w:left="0" w:right="0" w:firstLine="560"/>
        <w:spacing w:before="450" w:after="450" w:line="312" w:lineRule="auto"/>
      </w:pPr>
      <w:r>
        <w:rPr>
          <w:rFonts w:ascii="宋体" w:hAnsi="宋体" w:eastAsia="宋体" w:cs="宋体"/>
          <w:color w:val="000"/>
          <w:sz w:val="28"/>
          <w:szCs w:val="28"/>
        </w:rPr>
        <w:t xml:space="preserve">各市（地）国资监管机构，农垦总局国资委，驻省中央企业，省国资委出资企业及其他有关单位：</w:t>
      </w:r>
    </w:p>
    <w:p>
      <w:pPr>
        <w:ind w:left="0" w:right="0" w:firstLine="560"/>
        <w:spacing w:before="450" w:after="450" w:line="312" w:lineRule="auto"/>
      </w:pPr>
      <w:r>
        <w:rPr>
          <w:rFonts w:ascii="宋体" w:hAnsi="宋体" w:eastAsia="宋体" w:cs="宋体"/>
          <w:color w:val="000"/>
          <w:sz w:val="28"/>
          <w:szCs w:val="28"/>
        </w:rPr>
        <w:t xml:space="preserve">•黑龙江省国有企业法律顾问职业岗位等级资格评审管理办法实施细则‣（试行），已经省国资委2024年第五次主任办公会讨论通过，现印发给你们。请传达到相关单位和个人，并做好评审的前期准备工作。</w:t>
      </w:r>
    </w:p>
    <w:p>
      <w:pPr>
        <w:ind w:left="0" w:right="0" w:firstLine="560"/>
        <w:spacing w:before="450" w:after="450" w:line="312" w:lineRule="auto"/>
      </w:pPr>
      <w:r>
        <w:rPr>
          <w:rFonts w:ascii="宋体" w:hAnsi="宋体" w:eastAsia="宋体" w:cs="宋体"/>
          <w:color w:val="000"/>
          <w:sz w:val="28"/>
          <w:szCs w:val="28"/>
        </w:rPr>
        <w:t xml:space="preserve">黑龙江省国有企业法律顾问职业岗位等级</w:t>
      </w:r>
    </w:p>
    <w:p>
      <w:pPr>
        <w:ind w:left="0" w:right="0" w:firstLine="560"/>
        <w:spacing w:before="450" w:after="450" w:line="312" w:lineRule="auto"/>
      </w:pPr>
      <w:r>
        <w:rPr>
          <w:rFonts w:ascii="宋体" w:hAnsi="宋体" w:eastAsia="宋体" w:cs="宋体"/>
          <w:color w:val="000"/>
          <w:sz w:val="28"/>
          <w:szCs w:val="28"/>
        </w:rPr>
        <w:t xml:space="preserve">资格评审管理实施细则（试行）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根据国务院国资委•国有企业法律顾问职业岗位等级资格评审管理暂行办法‣、•关于贯彻实施有关事项的通知‣，制定本实施细则。</w:t>
      </w:r>
    </w:p>
    <w:p>
      <w:pPr>
        <w:ind w:left="0" w:right="0" w:firstLine="560"/>
        <w:spacing w:before="450" w:after="450" w:line="312" w:lineRule="auto"/>
      </w:pPr>
      <w:r>
        <w:rPr>
          <w:rFonts w:ascii="宋体" w:hAnsi="宋体" w:eastAsia="宋体" w:cs="宋体"/>
          <w:color w:val="000"/>
          <w:sz w:val="28"/>
          <w:szCs w:val="28"/>
        </w:rPr>
        <w:t xml:space="preserve">第二条 黑龙江省辖区内国有及国有控股企业（具备专业技术资格评审权的中央企业除外）法律顾问职业岗位等级资格评审管理工作适用本实施细则。</w:t>
      </w:r>
    </w:p>
    <w:p>
      <w:pPr>
        <w:ind w:left="0" w:right="0" w:firstLine="560"/>
        <w:spacing w:before="450" w:after="450" w:line="312" w:lineRule="auto"/>
      </w:pPr>
      <w:r>
        <w:rPr>
          <w:rFonts w:ascii="宋体" w:hAnsi="宋体" w:eastAsia="宋体" w:cs="宋体"/>
          <w:color w:val="000"/>
          <w:sz w:val="28"/>
          <w:szCs w:val="28"/>
        </w:rPr>
        <w:t xml:space="preserve">第三条 省国资委负责全省国有企业法律顾问职业岗位等级资格评审领导组织工作。</w:t>
      </w:r>
    </w:p>
    <w:p>
      <w:pPr>
        <w:ind w:left="0" w:right="0" w:firstLine="560"/>
        <w:spacing w:before="450" w:after="450" w:line="312" w:lineRule="auto"/>
      </w:pPr>
      <w:r>
        <w:rPr>
          <w:rFonts w:ascii="宋体" w:hAnsi="宋体" w:eastAsia="宋体" w:cs="宋体"/>
          <w:color w:val="000"/>
          <w:sz w:val="28"/>
          <w:szCs w:val="28"/>
        </w:rPr>
        <w:t xml:space="preserve">第四条 国有企业法律顾问职业岗位等级资格评审对象为取得企业法律顾问执业资格，在企业从事法律事务工作的专业人员。</w:t>
      </w:r>
    </w:p>
    <w:p>
      <w:pPr>
        <w:ind w:left="0" w:right="0" w:firstLine="560"/>
        <w:spacing w:before="450" w:after="450" w:line="312" w:lineRule="auto"/>
      </w:pPr>
      <w:r>
        <w:rPr>
          <w:rFonts w:ascii="宋体" w:hAnsi="宋体" w:eastAsia="宋体" w:cs="宋体"/>
          <w:color w:val="000"/>
          <w:sz w:val="28"/>
          <w:szCs w:val="28"/>
        </w:rPr>
        <w:t xml:space="preserve">第五条 国有企业法律顾问职业岗位等级资格分为企业一级法律顾问职业岗位、企业二级法律顾问职业岗位和企业三级法律顾问职业岗位。</w:t>
      </w:r>
    </w:p>
    <w:p>
      <w:pPr>
        <w:ind w:left="0" w:right="0" w:firstLine="560"/>
        <w:spacing w:before="450" w:after="450" w:line="312" w:lineRule="auto"/>
      </w:pPr>
      <w:r>
        <w:rPr>
          <w:rFonts w:ascii="宋体" w:hAnsi="宋体" w:eastAsia="宋体" w:cs="宋体"/>
          <w:color w:val="000"/>
          <w:sz w:val="28"/>
          <w:szCs w:val="28"/>
        </w:rPr>
        <w:t xml:space="preserve">第六条 企业一级法律顾问职业岗位资格相当于正高级专业技术职务任职资格；企业二级法律顾问职业岗位资格相当于副高级专业技术职务任职资格；企业三级法律顾问职业岗位资格相当于中级专业技术职务任职资格。</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第七条 申请国有企业法律顾问职业岗位各等级资格的人员应具备下列基本条件：</w:t>
      </w:r>
    </w:p>
    <w:p>
      <w:pPr>
        <w:ind w:left="0" w:right="0" w:firstLine="560"/>
        <w:spacing w:before="450" w:after="450" w:line="312" w:lineRule="auto"/>
      </w:pPr>
      <w:r>
        <w:rPr>
          <w:rFonts w:ascii="宋体" w:hAnsi="宋体" w:eastAsia="宋体" w:cs="宋体"/>
          <w:color w:val="000"/>
          <w:sz w:val="28"/>
          <w:szCs w:val="28"/>
        </w:rPr>
        <w:t xml:space="preserve">(一)具有良好的职业操守和敬业精神；</w:t>
      </w:r>
    </w:p>
    <w:p>
      <w:pPr>
        <w:ind w:left="0" w:right="0" w:firstLine="560"/>
        <w:spacing w:before="450" w:after="450" w:line="312" w:lineRule="auto"/>
      </w:pPr>
      <w:r>
        <w:rPr>
          <w:rFonts w:ascii="宋体" w:hAnsi="宋体" w:eastAsia="宋体" w:cs="宋体"/>
          <w:color w:val="000"/>
          <w:sz w:val="28"/>
          <w:szCs w:val="28"/>
        </w:rPr>
        <w:t xml:space="preserve">(二)取得企业法律顾问执业资格，并按照规定在省国资委进行注册备案；(三)具有相应的法律专业基础理论水平，以及分析和解决实际法律问题的工作能力，在企业内从事法律事务工作或其他相关专业工作符合规定年限，经考核合格；</w:t>
      </w:r>
    </w:p>
    <w:p>
      <w:pPr>
        <w:ind w:left="0" w:right="0" w:firstLine="560"/>
        <w:spacing w:before="450" w:after="450" w:line="312" w:lineRule="auto"/>
      </w:pPr>
      <w:r>
        <w:rPr>
          <w:rFonts w:ascii="宋体" w:hAnsi="宋体" w:eastAsia="宋体" w:cs="宋体"/>
          <w:color w:val="000"/>
          <w:sz w:val="28"/>
          <w:szCs w:val="28"/>
        </w:rPr>
        <w:t xml:space="preserve">（四）具有履行相应岗位职责所必需的计算机、外语等基本能力；</w:t>
      </w:r>
    </w:p>
    <w:p>
      <w:pPr>
        <w:ind w:left="0" w:right="0" w:firstLine="560"/>
        <w:spacing w:before="450" w:after="450" w:line="312" w:lineRule="auto"/>
      </w:pPr>
      <w:r>
        <w:rPr>
          <w:rFonts w:ascii="宋体" w:hAnsi="宋体" w:eastAsia="宋体" w:cs="宋体"/>
          <w:color w:val="000"/>
          <w:sz w:val="28"/>
          <w:szCs w:val="28"/>
        </w:rPr>
        <w:t xml:space="preserve">第八条 申请企业三级法律顾问职业岗位资格的人员，应取得企业法律顾问执业资格并按照规定进行注册。</w:t>
      </w:r>
    </w:p>
    <w:p>
      <w:pPr>
        <w:ind w:left="0" w:right="0" w:firstLine="560"/>
        <w:spacing w:before="450" w:after="450" w:line="312" w:lineRule="auto"/>
      </w:pPr>
      <w:r>
        <w:rPr>
          <w:rFonts w:ascii="宋体" w:hAnsi="宋体" w:eastAsia="宋体" w:cs="宋体"/>
          <w:color w:val="000"/>
          <w:sz w:val="28"/>
          <w:szCs w:val="28"/>
        </w:rPr>
        <w:t xml:space="preserve">第九条 申请企业二级法律顾问职业岗位资格的人员，应系统掌握法学理论和专 业知识，具有较高的政策水平和较为丰富的企业法律事务与企业管理工作经验，能有效地组织和协调处理企业重大、疑难法律事务，并具备下列条件之一：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(一)本科以及本科以上学历，取得企业三级法律顾问职业岗位资格满五年；(二)取得中级专业技术职务五年以上，从事企业法律事务工作或其他相关专业工作十年以上，并取得企业法律顾问执业资格满二年；</w:t>
      </w:r>
    </w:p>
    <w:p>
      <w:pPr>
        <w:ind w:left="0" w:right="0" w:firstLine="560"/>
        <w:spacing w:before="450" w:after="450" w:line="312" w:lineRule="auto"/>
      </w:pPr>
      <w:r>
        <w:rPr>
          <w:rFonts w:ascii="宋体" w:hAnsi="宋体" w:eastAsia="宋体" w:cs="宋体"/>
          <w:color w:val="000"/>
          <w:sz w:val="28"/>
          <w:szCs w:val="28"/>
        </w:rPr>
        <w:t xml:space="preserve">(三)现任副高级专业技术职务以上，从事企业法律事务工作或其他相关专业工作十年以上，取得企业法律顾问执业资格满二年。</w:t>
      </w:r>
    </w:p>
    <w:p>
      <w:pPr>
        <w:ind w:left="0" w:right="0" w:firstLine="560"/>
        <w:spacing w:before="450" w:after="450" w:line="312" w:lineRule="auto"/>
      </w:pPr>
      <w:r>
        <w:rPr>
          <w:rFonts w:ascii="宋体" w:hAnsi="宋体" w:eastAsia="宋体" w:cs="宋体"/>
          <w:color w:val="000"/>
          <w:sz w:val="28"/>
          <w:szCs w:val="28"/>
        </w:rPr>
        <w:t xml:space="preserve">(四)取得副高级专业技术职务五年以上，并从事企业法律事务工作十年以上。</w:t>
      </w:r>
    </w:p>
    <w:p>
      <w:pPr>
        <w:ind w:left="0" w:right="0" w:firstLine="560"/>
        <w:spacing w:before="450" w:after="450" w:line="312" w:lineRule="auto"/>
      </w:pPr>
      <w:r>
        <w:rPr>
          <w:rFonts w:ascii="宋体" w:hAnsi="宋体" w:eastAsia="宋体" w:cs="宋体"/>
          <w:color w:val="000"/>
          <w:sz w:val="28"/>
          <w:szCs w:val="28"/>
        </w:rPr>
        <w:t xml:space="preserve">（五）取得企业法律顾问资格并按规定注册登记且在企业从事法律事务工作五年以上的。</w:t>
      </w:r>
    </w:p>
    <w:p>
      <w:pPr>
        <w:ind w:left="0" w:right="0" w:firstLine="560"/>
        <w:spacing w:before="450" w:after="450" w:line="312" w:lineRule="auto"/>
      </w:pPr>
      <w:r>
        <w:rPr>
          <w:rFonts w:ascii="宋体" w:hAnsi="宋体" w:eastAsia="宋体" w:cs="宋体"/>
          <w:color w:val="000"/>
          <w:sz w:val="28"/>
          <w:szCs w:val="28"/>
        </w:rPr>
        <w:t xml:space="preserve">第十条 申请企业一级法律顾问职业岗位资格的人员，应精通法学理论和专业知识，具有较高的政策水平、丰富的企业法律事务工作和企业管理工作经验，能胜任企业一个部门或一个系统法律事务的组织协调工作，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(一)本科以及本科以上学历，取得企业二级法律顾问职业岗位资格满五年；(二)取得副高级专业技术职务五年以上，从事企业法律事务工作十年以上，并取得企业法律顾问执业资格满五年；</w:t>
      </w:r>
    </w:p>
    <w:p>
      <w:pPr>
        <w:ind w:left="0" w:right="0" w:firstLine="560"/>
        <w:spacing w:before="450" w:after="450" w:line="312" w:lineRule="auto"/>
      </w:pPr>
      <w:r>
        <w:rPr>
          <w:rFonts w:ascii="宋体" w:hAnsi="宋体" w:eastAsia="宋体" w:cs="宋体"/>
          <w:color w:val="000"/>
          <w:sz w:val="28"/>
          <w:szCs w:val="28"/>
        </w:rPr>
        <w:t xml:space="preserve">(三)取得正高级专业技术职务五年以上，并从事企业法律事务工作十年以上。第十一条 在企业从事法律事务工作满二年以上，尚未取得企业法律顾问执业资格或者虽已取得企业法律顾问执业资格但尚未注册的人员，可申请评审企业助理法律顾问岗位资格。企业助理法律顾问岗位资格相当于初级专业技术职务资格。第三章 评审组织</w:t>
      </w:r>
    </w:p>
    <w:p>
      <w:pPr>
        <w:ind w:left="0" w:right="0" w:firstLine="560"/>
        <w:spacing w:before="450" w:after="450" w:line="312" w:lineRule="auto"/>
      </w:pPr>
      <w:r>
        <w:rPr>
          <w:rFonts w:ascii="宋体" w:hAnsi="宋体" w:eastAsia="宋体" w:cs="宋体"/>
          <w:color w:val="000"/>
          <w:sz w:val="28"/>
          <w:szCs w:val="28"/>
        </w:rPr>
        <w:t xml:space="preserve">第十二条 按照国务院国资委的要求，省国资委组建黑龙江省国有企业法律顾问职业岗位等级资格评审委员会（以下简称省国有企业法律顾问评审委员会），由法律、人力资源、企业管理等方面的专家组成，负责全省企业法律顾问职业岗位等级资格评审工作。</w:t>
      </w:r>
    </w:p>
    <w:p>
      <w:pPr>
        <w:ind w:left="0" w:right="0" w:firstLine="560"/>
        <w:spacing w:before="450" w:after="450" w:line="312" w:lineRule="auto"/>
      </w:pPr>
      <w:r>
        <w:rPr>
          <w:rFonts w:ascii="宋体" w:hAnsi="宋体" w:eastAsia="宋体" w:cs="宋体"/>
          <w:color w:val="000"/>
          <w:sz w:val="28"/>
          <w:szCs w:val="28"/>
        </w:rPr>
        <w:t xml:space="preserve">第十三条 省国有企业法律顾问评审委员会下设评审办公室，负责全省国有企业法律顾问职业岗位等级资格评审的日常事务和评审的审查工作。评审办公室设在省国资委政策法规处。</w:t>
      </w:r>
    </w:p>
    <w:p>
      <w:pPr>
        <w:ind w:left="0" w:right="0" w:firstLine="560"/>
        <w:spacing w:before="450" w:after="450" w:line="312" w:lineRule="auto"/>
      </w:pPr>
      <w:r>
        <w:rPr>
          <w:rFonts w:ascii="宋体" w:hAnsi="宋体" w:eastAsia="宋体" w:cs="宋体"/>
          <w:color w:val="000"/>
          <w:sz w:val="28"/>
          <w:szCs w:val="28"/>
        </w:rPr>
        <w:t xml:space="preserve">第四章 评审程序</w:t>
      </w:r>
    </w:p>
    <w:p>
      <w:pPr>
        <w:ind w:left="0" w:right="0" w:firstLine="560"/>
        <w:spacing w:before="450" w:after="450" w:line="312" w:lineRule="auto"/>
      </w:pPr>
      <w:r>
        <w:rPr>
          <w:rFonts w:ascii="宋体" w:hAnsi="宋体" w:eastAsia="宋体" w:cs="宋体"/>
          <w:color w:val="000"/>
          <w:sz w:val="28"/>
          <w:szCs w:val="28"/>
        </w:rPr>
        <w:t xml:space="preserve">第十四条 企业法律顾问职业岗位等级资格评审应当履行以下程序：(一)符合本实施细则评审条件的人员,向所在企业提出申请；</w:t>
      </w:r>
    </w:p>
    <w:p>
      <w:pPr>
        <w:ind w:left="0" w:right="0" w:firstLine="560"/>
        <w:spacing w:before="450" w:after="450" w:line="312" w:lineRule="auto"/>
      </w:pPr>
      <w:r>
        <w:rPr>
          <w:rFonts w:ascii="宋体" w:hAnsi="宋体" w:eastAsia="宋体" w:cs="宋体"/>
          <w:color w:val="000"/>
          <w:sz w:val="28"/>
          <w:szCs w:val="28"/>
        </w:rPr>
        <w:t xml:space="preserve">(二)由企业法律事务主管部门负责审查和材料报送，企业人事部门负责对报送评审材料的真实性进行确认，签署意见后加盖单位印章。</w:t>
      </w:r>
    </w:p>
    <w:p>
      <w:pPr>
        <w:ind w:left="0" w:right="0" w:firstLine="560"/>
        <w:spacing w:before="450" w:after="450" w:line="312" w:lineRule="auto"/>
      </w:pPr>
      <w:r>
        <w:rPr>
          <w:rFonts w:ascii="宋体" w:hAnsi="宋体" w:eastAsia="宋体" w:cs="宋体"/>
          <w:color w:val="000"/>
          <w:sz w:val="28"/>
          <w:szCs w:val="28"/>
        </w:rPr>
        <w:t xml:space="preserve">(三)申报评审应提供下列材料：</w:t>
      </w:r>
    </w:p>
    <w:p>
      <w:pPr>
        <w:ind w:left="0" w:right="0" w:firstLine="560"/>
        <w:spacing w:before="450" w:after="450" w:line="312" w:lineRule="auto"/>
      </w:pPr>
      <w:r>
        <w:rPr>
          <w:rFonts w:ascii="宋体" w:hAnsi="宋体" w:eastAsia="宋体" w:cs="宋体"/>
          <w:color w:val="000"/>
          <w:sz w:val="28"/>
          <w:szCs w:val="28"/>
        </w:rPr>
        <w:t xml:space="preserve">1、•黑龙江省专业技术职务任职资格评审表‣一式两份；</w:t>
      </w:r>
    </w:p>
    <w:p>
      <w:pPr>
        <w:ind w:left="0" w:right="0" w:firstLine="560"/>
        <w:spacing w:before="450" w:after="450" w:line="312" w:lineRule="auto"/>
      </w:pPr>
      <w:r>
        <w:rPr>
          <w:rFonts w:ascii="宋体" w:hAnsi="宋体" w:eastAsia="宋体" w:cs="宋体"/>
          <w:color w:val="000"/>
          <w:sz w:val="28"/>
          <w:szCs w:val="28"/>
        </w:rPr>
        <w:t xml:space="preserve">2、学历或学位证书，中、高级专业技术职务证书，担任企业法律顾问或从事企业法律事务工作证明材料及各项业绩成果的相关材料；</w:t>
      </w:r>
    </w:p>
    <w:p>
      <w:pPr>
        <w:ind w:left="0" w:right="0" w:firstLine="560"/>
        <w:spacing w:before="450" w:after="450" w:line="312" w:lineRule="auto"/>
      </w:pPr>
      <w:r>
        <w:rPr>
          <w:rFonts w:ascii="宋体" w:hAnsi="宋体" w:eastAsia="宋体" w:cs="宋体"/>
          <w:color w:val="000"/>
          <w:sz w:val="28"/>
          <w:szCs w:val="28"/>
        </w:rPr>
        <w:t xml:space="preserve">(四)企业审核同意后，于每年九月三十日前向评审办公室报送相关材料。</w:t>
      </w:r>
    </w:p>
    <w:p>
      <w:pPr>
        <w:ind w:left="0" w:right="0" w:firstLine="560"/>
        <w:spacing w:before="450" w:after="450" w:line="312" w:lineRule="auto"/>
      </w:pPr>
      <w:r>
        <w:rPr>
          <w:rFonts w:ascii="宋体" w:hAnsi="宋体" w:eastAsia="宋体" w:cs="宋体"/>
          <w:color w:val="000"/>
          <w:sz w:val="28"/>
          <w:szCs w:val="28"/>
        </w:rPr>
        <w:t xml:space="preserve">（五）申报人的评审材料由评审办公室负责复核。</w:t>
      </w:r>
    </w:p>
    <w:p>
      <w:pPr>
        <w:ind w:left="0" w:right="0" w:firstLine="560"/>
        <w:spacing w:before="450" w:after="450" w:line="312" w:lineRule="auto"/>
      </w:pPr>
      <w:r>
        <w:rPr>
          <w:rFonts w:ascii="宋体" w:hAnsi="宋体" w:eastAsia="宋体" w:cs="宋体"/>
          <w:color w:val="000"/>
          <w:sz w:val="28"/>
          <w:szCs w:val="28"/>
        </w:rPr>
        <w:t xml:space="preserve">（六）评审办公室复核材料后，负责在评审会召开前将申报人评审材料送达各位评委。</w:t>
      </w:r>
    </w:p>
    <w:p>
      <w:pPr>
        <w:ind w:left="0" w:right="0" w:firstLine="560"/>
        <w:spacing w:before="450" w:after="450" w:line="312" w:lineRule="auto"/>
      </w:pPr>
      <w:r>
        <w:rPr>
          <w:rFonts w:ascii="宋体" w:hAnsi="宋体" w:eastAsia="宋体" w:cs="宋体"/>
          <w:color w:val="000"/>
          <w:sz w:val="28"/>
          <w:szCs w:val="28"/>
        </w:rPr>
        <w:t xml:space="preserve">（七）评委会主任委员或经主任委员授权的副主任委员主持评审会，评委以无记名投票方式进行一次性表决，赞成票数达到评委出席人数三分之二的为通过。</w:t>
      </w:r>
    </w:p>
    <w:p>
      <w:pPr>
        <w:ind w:left="0" w:right="0" w:firstLine="560"/>
        <w:spacing w:before="450" w:after="450" w:line="312" w:lineRule="auto"/>
      </w:pPr>
      <w:r>
        <w:rPr>
          <w:rFonts w:ascii="宋体" w:hAnsi="宋体" w:eastAsia="宋体" w:cs="宋体"/>
          <w:color w:val="000"/>
          <w:sz w:val="28"/>
          <w:szCs w:val="28"/>
        </w:rPr>
        <w:t xml:space="preserve">（八）确认评审结果。对通过评审的人员，评审委员会应在•黑龙江省专业技术职务任职资格评审表‣中写明评审意见，注明票数，由主任委员或经主任委员授权的副主任委员签字并加盖评委会印章。</w:t>
      </w:r>
    </w:p>
    <w:p>
      <w:pPr>
        <w:ind w:left="0" w:right="0" w:firstLine="560"/>
        <w:spacing w:before="450" w:after="450" w:line="312" w:lineRule="auto"/>
      </w:pPr>
      <w:r>
        <w:rPr>
          <w:rFonts w:ascii="宋体" w:hAnsi="宋体" w:eastAsia="宋体" w:cs="宋体"/>
          <w:color w:val="000"/>
          <w:sz w:val="28"/>
          <w:szCs w:val="28"/>
        </w:rPr>
        <w:t xml:space="preserve">第十五条 评审办公室负责对评审合格人员报国务院国资委备案，颁发由国务院国资委统一印制的•企业法律顾问职业岗位等级资格证书‣。第五章 评审纪律</w:t>
      </w:r>
    </w:p>
    <w:p>
      <w:pPr>
        <w:ind w:left="0" w:right="0" w:firstLine="560"/>
        <w:spacing w:before="450" w:after="450" w:line="312" w:lineRule="auto"/>
      </w:pPr>
      <w:r>
        <w:rPr>
          <w:rFonts w:ascii="宋体" w:hAnsi="宋体" w:eastAsia="宋体" w:cs="宋体"/>
          <w:color w:val="000"/>
          <w:sz w:val="28"/>
          <w:szCs w:val="28"/>
        </w:rPr>
        <w:t xml:space="preserve">第十六条 省国有企业法律顾问评审委员会应坚持客观公正的原则，实行集体评审，确保评审结果公开、公正。</w:t>
      </w:r>
    </w:p>
    <w:p>
      <w:pPr>
        <w:ind w:left="0" w:right="0" w:firstLine="560"/>
        <w:spacing w:before="450" w:after="450" w:line="312" w:lineRule="auto"/>
      </w:pPr>
      <w:r>
        <w:rPr>
          <w:rFonts w:ascii="宋体" w:hAnsi="宋体" w:eastAsia="宋体" w:cs="宋体"/>
          <w:color w:val="000"/>
          <w:sz w:val="28"/>
          <w:szCs w:val="28"/>
        </w:rPr>
        <w:t xml:space="preserve">第十七条 评审期间，对申报人评审材料有异议且实名举报，并提出相应证据的，由评审办公室会同申报人所在单位人事部门负责查处。匿名或未署真名的举报，一般不予受理。</w:t>
      </w:r>
    </w:p>
    <w:p>
      <w:pPr>
        <w:ind w:left="0" w:right="0" w:firstLine="560"/>
        <w:spacing w:before="450" w:after="450" w:line="312" w:lineRule="auto"/>
      </w:pPr>
      <w:r>
        <w:rPr>
          <w:rFonts w:ascii="宋体" w:hAnsi="宋体" w:eastAsia="宋体" w:cs="宋体"/>
          <w:color w:val="000"/>
          <w:sz w:val="28"/>
          <w:szCs w:val="28"/>
        </w:rPr>
        <w:t xml:space="preserve">第十八条 参评人员弄虚作假的，取消该人一年的申报资格。</w:t>
      </w:r>
    </w:p>
    <w:p>
      <w:pPr>
        <w:ind w:left="0" w:right="0" w:firstLine="560"/>
        <w:spacing w:before="450" w:after="450" w:line="312" w:lineRule="auto"/>
      </w:pPr>
      <w:r>
        <w:rPr>
          <w:rFonts w:ascii="宋体" w:hAnsi="宋体" w:eastAsia="宋体" w:cs="宋体"/>
          <w:color w:val="000"/>
          <w:sz w:val="28"/>
          <w:szCs w:val="28"/>
        </w:rPr>
        <w:t xml:space="preserve">第十九条 评审人员在企业法律顾问职业岗位等级资格评审过程中，徇私舞弊、滥用职权、谋取私利的，建议相关部门给予行政处分。涉嫌犯罪的，移送司法机关处理。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第二十条 企业法律顾问在履行职责时，出现下列情形之一的，企业应及时上报评审办公室，由省国有企业法律顾问评审委员会根据具体情况决定降低其岗位等级或取消其职业岗位等级资格，并收回原岗位等级资格证书：</w:t>
      </w:r>
    </w:p>
    <w:p>
      <w:pPr>
        <w:ind w:left="0" w:right="0" w:firstLine="560"/>
        <w:spacing w:before="450" w:after="450" w:line="312" w:lineRule="auto"/>
      </w:pPr>
      <w:r>
        <w:rPr>
          <w:rFonts w:ascii="宋体" w:hAnsi="宋体" w:eastAsia="宋体" w:cs="宋体"/>
          <w:color w:val="000"/>
          <w:sz w:val="28"/>
          <w:szCs w:val="28"/>
        </w:rPr>
        <w:t xml:space="preserve">(一)违反职业操守，恶意串通，损害企业利益；</w:t>
      </w:r>
    </w:p>
    <w:p>
      <w:pPr>
        <w:ind w:left="0" w:right="0" w:firstLine="560"/>
        <w:spacing w:before="450" w:after="450" w:line="312" w:lineRule="auto"/>
      </w:pPr>
      <w:r>
        <w:rPr>
          <w:rFonts w:ascii="宋体" w:hAnsi="宋体" w:eastAsia="宋体" w:cs="宋体"/>
          <w:color w:val="000"/>
          <w:sz w:val="28"/>
          <w:szCs w:val="28"/>
        </w:rPr>
        <w:t xml:space="preserve">(二)因疏忽或重大过失，给企业造成较大经济损失，或严重损害企业声誉；(三)连续二次不按照规定进行注册备案。</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第二十一条 不具备专业技术资格评审权的中央企业，可委托省国有企业法律顾问评审委员会进行企业法律顾问职业岗位等级资格评审。</w:t>
      </w:r>
    </w:p>
    <w:p>
      <w:pPr>
        <w:ind w:left="0" w:right="0" w:firstLine="560"/>
        <w:spacing w:before="450" w:after="450" w:line="312" w:lineRule="auto"/>
      </w:pPr>
      <w:r>
        <w:rPr>
          <w:rFonts w:ascii="宋体" w:hAnsi="宋体" w:eastAsia="宋体" w:cs="宋体"/>
          <w:color w:val="000"/>
          <w:sz w:val="28"/>
          <w:szCs w:val="28"/>
        </w:rPr>
        <w:t xml:space="preserve">第二十二条 国有参股企业法律顾问职业岗位等级资格评审工作可以参照本实施细则执行。</w:t>
      </w:r>
    </w:p>
    <w:p>
      <w:pPr>
        <w:ind w:left="0" w:right="0" w:firstLine="560"/>
        <w:spacing w:before="450" w:after="450" w:line="312" w:lineRule="auto"/>
      </w:pPr>
      <w:r>
        <w:rPr>
          <w:rFonts w:ascii="宋体" w:hAnsi="宋体" w:eastAsia="宋体" w:cs="宋体"/>
          <w:color w:val="000"/>
          <w:sz w:val="28"/>
          <w:szCs w:val="28"/>
        </w:rPr>
        <w:t xml:space="preserve">第二十三条 本实施细则由省国资委负责解释。第二十四条 本实施细则自发布之日起施行。关于印发《江苏省企业法律顾问职业岗位等级资格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评审管理实施细则（试行）》的通知</w:t>
      </w:r>
    </w:p>
    <w:p>
      <w:pPr>
        <w:ind w:left="0" w:right="0" w:firstLine="560"/>
        <w:spacing w:before="450" w:after="450" w:line="312" w:lineRule="auto"/>
      </w:pPr>
      <w:r>
        <w:rPr>
          <w:rFonts w:ascii="宋体" w:hAnsi="宋体" w:eastAsia="宋体" w:cs="宋体"/>
          <w:color w:val="000"/>
          <w:sz w:val="28"/>
          <w:szCs w:val="28"/>
        </w:rPr>
        <w:t xml:space="preserve">各市经贸委（经委）、国资委：</w:t>
      </w:r>
    </w:p>
    <w:p>
      <w:pPr>
        <w:ind w:left="0" w:right="0" w:firstLine="560"/>
        <w:spacing w:before="450" w:after="450" w:line="312" w:lineRule="auto"/>
      </w:pPr>
      <w:r>
        <w:rPr>
          <w:rFonts w:ascii="宋体" w:hAnsi="宋体" w:eastAsia="宋体" w:cs="宋体"/>
          <w:color w:val="000"/>
          <w:sz w:val="28"/>
          <w:szCs w:val="28"/>
        </w:rPr>
        <w:t xml:space="preserve">根据国务院国资委•国有企业法律顾问职业岗位等级资格评审管理暂行办法‣（国资发法规„2024‟95号）的规定，为进一步完善企业法律顾问制度，规范企业法律顾问职业岗位等级资格评审工作，充分调动和发挥各类企业法律顾问的积极性和创造性，省经贸委制定了•江苏省企业法律顾问职业岗位等级资格评审管理实施细则（试行）‣，现予以发行，请遵照执行。</w:t>
      </w:r>
    </w:p>
    <w:p>
      <w:pPr>
        <w:ind w:left="0" w:right="0" w:firstLine="560"/>
        <w:spacing w:before="450" w:after="450" w:line="312" w:lineRule="auto"/>
      </w:pPr>
      <w:r>
        <w:rPr>
          <w:rFonts w:ascii="宋体" w:hAnsi="宋体" w:eastAsia="宋体" w:cs="宋体"/>
          <w:color w:val="000"/>
          <w:sz w:val="28"/>
          <w:szCs w:val="28"/>
        </w:rPr>
        <w:t xml:space="preserve">二〇〇八年八月二十八日</w:t>
      </w:r>
    </w:p>
    <w:p>
      <w:pPr>
        <w:ind w:left="0" w:right="0" w:firstLine="560"/>
        <w:spacing w:before="450" w:after="450" w:line="312" w:lineRule="auto"/>
      </w:pPr>
      <w:r>
        <w:rPr>
          <w:rFonts w:ascii="宋体" w:hAnsi="宋体" w:eastAsia="宋体" w:cs="宋体"/>
          <w:color w:val="000"/>
          <w:sz w:val="28"/>
          <w:szCs w:val="28"/>
        </w:rPr>
        <w:t xml:space="preserve">江苏省企业法律顾问职业岗位等级资格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评审管理实施细则（试行）</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人才工作的决定‣和江苏省专业技术人员职称（职业资格）工作领导小组•关于进一步深化职称改革加强专业技术人才评价工作的意见‣精神，根据国务院国资委•国有企业法律顾问职业岗位等级资格评审管理暂行办法‣（国资发法规[2024]95号）的规定，进一步完善企业法律顾问制度，规范企业法律顾问职业岗位等级资格评审工作，充分调动和发挥各类企业法律顾问的积极性和创造性，制定本实施细则。</w:t>
      </w:r>
    </w:p>
    <w:p>
      <w:pPr>
        <w:ind w:left="0" w:right="0" w:firstLine="560"/>
        <w:spacing w:before="450" w:after="450" w:line="312" w:lineRule="auto"/>
      </w:pPr>
      <w:r>
        <w:rPr>
          <w:rFonts w:ascii="宋体" w:hAnsi="宋体" w:eastAsia="宋体" w:cs="宋体"/>
          <w:color w:val="000"/>
          <w:sz w:val="28"/>
          <w:szCs w:val="28"/>
        </w:rPr>
        <w:t xml:space="preserve">江苏省经贸委负责指导、监督全省各类企业法律顾问职业岗位等级资格评审工作。</w:t>
      </w:r>
    </w:p>
    <w:p>
      <w:pPr>
        <w:ind w:left="0" w:right="0" w:firstLine="560"/>
        <w:spacing w:before="450" w:after="450" w:line="312" w:lineRule="auto"/>
      </w:pPr>
      <w:r>
        <w:rPr>
          <w:rFonts w:ascii="宋体" w:hAnsi="宋体" w:eastAsia="宋体" w:cs="宋体"/>
          <w:color w:val="000"/>
          <w:sz w:val="28"/>
          <w:szCs w:val="28"/>
        </w:rPr>
        <w:t xml:space="preserve">第二条 企业法律顾问职业岗位等级资格评审工作程序为：(一)个人申请；(二)单位核实申报材料，评议推荐；(三)由县（市）、区经贸（经）委推荐，报市经贸（经）委对相关情况进行审查与核实；(四)省经贸委评审委员会专家进行评审认定；(五)公示。将认定通过人员名单向社会公示，公示时间为10天；</w:t>
      </w:r>
    </w:p>
    <w:p>
      <w:pPr>
        <w:ind w:left="0" w:right="0" w:firstLine="560"/>
        <w:spacing w:before="450" w:after="450" w:line="312" w:lineRule="auto"/>
      </w:pPr>
      <w:r>
        <w:rPr>
          <w:rFonts w:ascii="宋体" w:hAnsi="宋体" w:eastAsia="宋体" w:cs="宋体"/>
          <w:color w:val="000"/>
          <w:sz w:val="28"/>
          <w:szCs w:val="28"/>
        </w:rPr>
        <w:t xml:space="preserve">（六）授予岗位等级资格与备案。颁发统一印制的企业法律顾问职业岗位等级资格证书。</w:t>
      </w:r>
    </w:p>
    <w:p>
      <w:pPr>
        <w:ind w:left="0" w:right="0" w:firstLine="560"/>
        <w:spacing w:before="450" w:after="450" w:line="312" w:lineRule="auto"/>
      </w:pPr>
      <w:r>
        <w:rPr>
          <w:rFonts w:ascii="宋体" w:hAnsi="宋体" w:eastAsia="宋体" w:cs="宋体"/>
          <w:color w:val="000"/>
          <w:sz w:val="28"/>
          <w:szCs w:val="28"/>
        </w:rPr>
        <w:t xml:space="preserve">第三条 企业法律顾问职业岗位等级资格分为企业一级法律顾问职业岗位、企业二级法律顾问职业岗位和企业三级法律顾问职业岗位。</w:t>
      </w:r>
    </w:p>
    <w:p>
      <w:pPr>
        <w:ind w:left="0" w:right="0" w:firstLine="560"/>
        <w:spacing w:before="450" w:after="450" w:line="312" w:lineRule="auto"/>
      </w:pPr>
      <w:r>
        <w:rPr>
          <w:rFonts w:ascii="宋体" w:hAnsi="宋体" w:eastAsia="宋体" w:cs="宋体"/>
          <w:color w:val="000"/>
          <w:sz w:val="28"/>
          <w:szCs w:val="28"/>
        </w:rPr>
        <w:t xml:space="preserve">第四条 企业法律顾问职业岗位等级资格评审应当坚持客观公正，强调专业知识 10 和管理能力，突出工作能力和业绩的原则。</w:t>
      </w:r>
    </w:p>
    <w:p>
      <w:pPr>
        <w:ind w:left="0" w:right="0" w:firstLine="560"/>
        <w:spacing w:before="450" w:after="450" w:line="312" w:lineRule="auto"/>
      </w:pPr>
      <w:r>
        <w:rPr>
          <w:rFonts w:ascii="宋体" w:hAnsi="宋体" w:eastAsia="宋体" w:cs="宋体"/>
          <w:color w:val="000"/>
          <w:sz w:val="28"/>
          <w:szCs w:val="28"/>
        </w:rPr>
        <w:t xml:space="preserve">第五条 申请企业法律顾问职业岗位等级资格的人员应当具备下列基本条件：(一)遵守国家法律和法规，拥护党的方针、路线和政策；(二)具有良好的职业操守和敬业精神；</w:t>
      </w:r>
    </w:p>
    <w:p>
      <w:pPr>
        <w:ind w:left="0" w:right="0" w:firstLine="560"/>
        <w:spacing w:before="450" w:after="450" w:line="312" w:lineRule="auto"/>
      </w:pPr>
      <w:r>
        <w:rPr>
          <w:rFonts w:ascii="宋体" w:hAnsi="宋体" w:eastAsia="宋体" w:cs="宋体"/>
          <w:color w:val="000"/>
          <w:sz w:val="28"/>
          <w:szCs w:val="28"/>
        </w:rPr>
        <w:t xml:space="preserve">(三)取得企业法律顾问执业资格，并按照规定进行注册备案；</w:t>
      </w:r>
    </w:p>
    <w:p>
      <w:pPr>
        <w:ind w:left="0" w:right="0" w:firstLine="560"/>
        <w:spacing w:before="450" w:after="450" w:line="312" w:lineRule="auto"/>
      </w:pPr>
      <w:r>
        <w:rPr>
          <w:rFonts w:ascii="宋体" w:hAnsi="宋体" w:eastAsia="宋体" w:cs="宋体"/>
          <w:color w:val="000"/>
          <w:sz w:val="28"/>
          <w:szCs w:val="28"/>
        </w:rPr>
        <w:t xml:space="preserve">(四)具有相应的法律专业基础理论水平，以及分析和解决实际法律问题的工作能力，在企业内从事法律事务工作或其他相关专业工作符合规定年限，经考核合格；</w:t>
      </w:r>
    </w:p>
    <w:p>
      <w:pPr>
        <w:ind w:left="0" w:right="0" w:firstLine="560"/>
        <w:spacing w:before="450" w:after="450" w:line="312" w:lineRule="auto"/>
      </w:pPr>
      <w:r>
        <w:rPr>
          <w:rFonts w:ascii="宋体" w:hAnsi="宋体" w:eastAsia="宋体" w:cs="宋体"/>
          <w:color w:val="000"/>
          <w:sz w:val="28"/>
          <w:szCs w:val="28"/>
        </w:rPr>
        <w:t xml:space="preserve">（五）具有履行相应岗位职责所必需的计算机、外语等基本能力。</w:t>
      </w:r>
    </w:p>
    <w:p>
      <w:pPr>
        <w:ind w:left="0" w:right="0" w:firstLine="560"/>
        <w:spacing w:before="450" w:after="450" w:line="312" w:lineRule="auto"/>
      </w:pPr>
      <w:r>
        <w:rPr>
          <w:rFonts w:ascii="宋体" w:hAnsi="宋体" w:eastAsia="宋体" w:cs="宋体"/>
          <w:color w:val="000"/>
          <w:sz w:val="28"/>
          <w:szCs w:val="28"/>
        </w:rPr>
        <w:t xml:space="preserve">(六）参加继续教育。取得企业法律顾问资格后,按照•江苏省专业技术人员继续教育暂行规定‣的要求,结合经济法律专业工作的需要,参加继续教育,达到规定的要求。</w:t>
      </w:r>
    </w:p>
    <w:p>
      <w:pPr>
        <w:ind w:left="0" w:right="0" w:firstLine="560"/>
        <w:spacing w:before="450" w:after="450" w:line="312" w:lineRule="auto"/>
      </w:pPr>
      <w:r>
        <w:rPr>
          <w:rFonts w:ascii="宋体" w:hAnsi="宋体" w:eastAsia="宋体" w:cs="宋体"/>
          <w:color w:val="000"/>
          <w:sz w:val="28"/>
          <w:szCs w:val="28"/>
        </w:rPr>
        <w:t xml:space="preserve">第六条 取得企业法律顾问执业资格，并按照规定进行注册的企业法律事务工作人员，经个人申请，单位考核合格，可以评定为企业三级法律顾问职业岗位资格。</w:t>
      </w:r>
    </w:p>
    <w:p>
      <w:pPr>
        <w:ind w:left="0" w:right="0" w:firstLine="560"/>
        <w:spacing w:before="450" w:after="450" w:line="312" w:lineRule="auto"/>
      </w:pPr>
      <w:r>
        <w:rPr>
          <w:rFonts w:ascii="宋体" w:hAnsi="宋体" w:eastAsia="宋体" w:cs="宋体"/>
          <w:color w:val="000"/>
          <w:sz w:val="28"/>
          <w:szCs w:val="28"/>
        </w:rPr>
        <w:t xml:space="preserve">第七条 申请企业二级法律顾问职业岗位资格的人员应当系统掌握法学理论和专业知识，具有较高的政策水平和较为丰富的企业法律事务与企业管理工作经验，能有效地组织和协调处理企业重大、疑难法律事务，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(一)本科以及本科以上学历，取得企业三级法律顾问职业岗位资格满5年；(二)取得中级专业技术职务5年以上，从事企业法律事务工作10年以上，并取得企业法律顾问执业资格满2年；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(三)现任副高级专业技术职务以上，从事企业法律事务工作10年以上，取得企业法律顾问执业资格满2年。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第八条 申请企业一级法律顾问职业岗位资格的人员应当精通法学理论和专业知识，具有较高的政策水平和丰富的企业法律事务工作和企业管理工作经验，能胜任企业一个部门或一个系统法律事务的组织协调工作，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(一)本科以及本科以上学历，取得企业二级法律顾问职业岗位资格满5年；(二)取得副高级专业技术职务5年以上，从事企业法律事务工作10年以上，并取得企业法律顾问执业资格满5年；</w:t>
      </w:r>
    </w:p>
    <w:p>
      <w:pPr>
        <w:ind w:left="0" w:right="0" w:firstLine="560"/>
        <w:spacing w:before="450" w:after="450" w:line="312" w:lineRule="auto"/>
      </w:pPr>
      <w:r>
        <w:rPr>
          <w:rFonts w:ascii="宋体" w:hAnsi="宋体" w:eastAsia="宋体" w:cs="宋体"/>
          <w:color w:val="000"/>
          <w:sz w:val="28"/>
          <w:szCs w:val="28"/>
        </w:rPr>
        <w:t xml:space="preserve">(三）取得正高级专业技术职务5年以上，并从事企业法律事务工作10年以上。第九条 申请企业一、二级法律顾问职业岗位资格的人员应当具备较高的专业理论水平，撰写、发表、出版过有较高专业水平的论文、著作等,需符合下列条件之一:</w:t>
      </w:r>
    </w:p>
    <w:p>
      <w:pPr>
        <w:ind w:left="0" w:right="0" w:firstLine="560"/>
        <w:spacing w:before="450" w:after="450" w:line="312" w:lineRule="auto"/>
      </w:pPr>
      <w:r>
        <w:rPr>
          <w:rFonts w:ascii="宋体" w:hAnsi="宋体" w:eastAsia="宋体" w:cs="宋体"/>
          <w:color w:val="000"/>
          <w:sz w:val="28"/>
          <w:szCs w:val="28"/>
        </w:rPr>
        <w:t xml:space="preserve">（一）出版专业著作1部（本人撰写5万字以上）。</w:t>
      </w:r>
    </w:p>
    <w:p>
      <w:pPr>
        <w:ind w:left="0" w:right="0" w:firstLine="560"/>
        <w:spacing w:before="450" w:after="450" w:line="312" w:lineRule="auto"/>
      </w:pPr>
      <w:r>
        <w:rPr>
          <w:rFonts w:ascii="宋体" w:hAnsi="宋体" w:eastAsia="宋体" w:cs="宋体"/>
          <w:color w:val="000"/>
          <w:sz w:val="28"/>
          <w:szCs w:val="28"/>
        </w:rPr>
        <w:t xml:space="preserve">（二）在市级以上专业期刊上发表论文2篇以上（第一作者）。</w:t>
      </w:r>
    </w:p>
    <w:p>
      <w:pPr>
        <w:ind w:left="0" w:right="0" w:firstLine="560"/>
        <w:spacing w:before="450" w:after="450" w:line="312" w:lineRule="auto"/>
      </w:pPr>
      <w:r>
        <w:rPr>
          <w:rFonts w:ascii="宋体" w:hAnsi="宋体" w:eastAsia="宋体" w:cs="宋体"/>
          <w:color w:val="000"/>
          <w:sz w:val="28"/>
          <w:szCs w:val="28"/>
        </w:rPr>
        <w:t xml:space="preserve">（三）在市级专业期刊上发表论文1篇（第一作者），以及在省级以上经济或法律专业学术会议上宣读论文2篇以上（第一作者）。</w:t>
      </w:r>
    </w:p>
    <w:p>
      <w:pPr>
        <w:ind w:left="0" w:right="0" w:firstLine="560"/>
        <w:spacing w:before="450" w:after="450" w:line="312" w:lineRule="auto"/>
      </w:pPr>
      <w:r>
        <w:rPr>
          <w:rFonts w:ascii="宋体" w:hAnsi="宋体" w:eastAsia="宋体" w:cs="宋体"/>
          <w:color w:val="000"/>
          <w:sz w:val="28"/>
          <w:szCs w:val="28"/>
        </w:rPr>
        <w:t xml:space="preserve">（四）在市级专业期刊上发表论文1篇（第一作者），以及为解决本地区、本行业或本部门（单位）经济发展或法制建设中的问题而撰写的具有较高水平的1万字以上的专项调查报告或分析研究报告1篇以上（前三名作者）。</w:t>
      </w:r>
    </w:p>
    <w:p>
      <w:pPr>
        <w:ind w:left="0" w:right="0" w:firstLine="560"/>
        <w:spacing w:before="450" w:after="450" w:line="312" w:lineRule="auto"/>
      </w:pPr>
      <w:r>
        <w:rPr>
          <w:rFonts w:ascii="宋体" w:hAnsi="宋体" w:eastAsia="宋体" w:cs="宋体"/>
          <w:color w:val="000"/>
          <w:sz w:val="28"/>
          <w:szCs w:val="28"/>
        </w:rPr>
        <w:t xml:space="preserve">第十条 申请企业一级法律顾问职业岗位资格的人员应当有较丰富的工作经验与较强的工作能力，并有较好的工作业绩，需具备下列条件之一：</w:t>
      </w:r>
    </w:p>
    <w:p>
      <w:pPr>
        <w:ind w:left="0" w:right="0" w:firstLine="560"/>
        <w:spacing w:before="450" w:after="450" w:line="312" w:lineRule="auto"/>
      </w:pPr>
      <w:r>
        <w:rPr>
          <w:rFonts w:ascii="宋体" w:hAnsi="宋体" w:eastAsia="宋体" w:cs="宋体"/>
          <w:color w:val="000"/>
          <w:sz w:val="28"/>
          <w:szCs w:val="28"/>
        </w:rPr>
        <w:t xml:space="preserve">(一)对本单位法制建设和法律风险防范工作做出重要贡献。本单位被省市有关部门评为“依法治企先进单位”或本人被省市有关部门评为“依法治企先进个人”或相同级别的荣誉称号（以批文或证书为准）。</w:t>
      </w:r>
    </w:p>
    <w:p>
      <w:pPr>
        <w:ind w:left="0" w:right="0" w:firstLine="560"/>
        <w:spacing w:before="450" w:after="450" w:line="312" w:lineRule="auto"/>
      </w:pPr>
      <w:r>
        <w:rPr>
          <w:rFonts w:ascii="宋体" w:hAnsi="宋体" w:eastAsia="宋体" w:cs="宋体"/>
          <w:color w:val="000"/>
          <w:sz w:val="28"/>
          <w:szCs w:val="28"/>
        </w:rPr>
        <w:t xml:space="preserve">(二)为企业大幅度提高经营管理水平和决策水平作出显著贡献,并使企业取得较好的经济效益。本人获得市级以上“有突出贡献的中青年专家”、“优秀企业家”、“劳动模范”或相同级别的荣誉称号(以批文或证书为准)。</w:t>
      </w:r>
    </w:p>
    <w:p>
      <w:pPr>
        <w:ind w:left="0" w:right="0" w:firstLine="560"/>
        <w:spacing w:before="450" w:after="450" w:line="312" w:lineRule="auto"/>
      </w:pPr>
      <w:r>
        <w:rPr>
          <w:rFonts w:ascii="宋体" w:hAnsi="宋体" w:eastAsia="宋体" w:cs="宋体"/>
          <w:color w:val="000"/>
          <w:sz w:val="28"/>
          <w:szCs w:val="28"/>
        </w:rPr>
        <w:t xml:space="preserve">第十一条 在企业从事法律事务工作满二年以上，具有相当学历，尚未取得企业法律顾问执业资格或者虽已取得企业法律顾问执业资格但尚未注册的人员可由有关评审机构评审为企业法律顾问助理岗位资格。企业法律顾问助理岗位资格相当于初级专业技术职务任职资格。</w:t>
      </w:r>
    </w:p>
    <w:p>
      <w:pPr>
        <w:ind w:left="0" w:right="0" w:firstLine="560"/>
        <w:spacing w:before="450" w:after="450" w:line="312" w:lineRule="auto"/>
      </w:pPr>
      <w:r>
        <w:rPr>
          <w:rFonts w:ascii="宋体" w:hAnsi="宋体" w:eastAsia="宋体" w:cs="宋体"/>
          <w:color w:val="000"/>
          <w:sz w:val="28"/>
          <w:szCs w:val="28"/>
        </w:rPr>
        <w:t xml:space="preserve">第十二条 企业法律顾问在履行职责时，出现下列情形之一的，应当降低其岗位等级直至取消其职业岗位等级资格，并由评审机构收回岗位等级资格证书：</w:t>
      </w:r>
    </w:p>
    <w:p>
      <w:pPr>
        <w:ind w:left="0" w:right="0" w:firstLine="560"/>
        <w:spacing w:before="450" w:after="450" w:line="312" w:lineRule="auto"/>
      </w:pPr>
      <w:r>
        <w:rPr>
          <w:rFonts w:ascii="宋体" w:hAnsi="宋体" w:eastAsia="宋体" w:cs="宋体"/>
          <w:color w:val="000"/>
          <w:sz w:val="28"/>
          <w:szCs w:val="28"/>
        </w:rPr>
        <w:t xml:space="preserve">(一)违反国家法律，被追究刑事责任；(二)严重违规违纪，受到行政处罚；</w:t>
      </w:r>
    </w:p>
    <w:p>
      <w:pPr>
        <w:ind w:left="0" w:right="0" w:firstLine="560"/>
        <w:spacing w:before="450" w:after="450" w:line="312" w:lineRule="auto"/>
      </w:pPr>
      <w:r>
        <w:rPr>
          <w:rFonts w:ascii="宋体" w:hAnsi="宋体" w:eastAsia="宋体" w:cs="宋体"/>
          <w:color w:val="000"/>
          <w:sz w:val="28"/>
          <w:szCs w:val="28"/>
        </w:rPr>
        <w:t xml:space="preserve">(三)违反职业操守，恶意串通，损害企业利益；</w:t>
      </w:r>
    </w:p>
    <w:p>
      <w:pPr>
        <w:ind w:left="0" w:right="0" w:firstLine="560"/>
        <w:spacing w:before="450" w:after="450" w:line="312" w:lineRule="auto"/>
      </w:pPr>
      <w:r>
        <w:rPr>
          <w:rFonts w:ascii="宋体" w:hAnsi="宋体" w:eastAsia="宋体" w:cs="宋体"/>
          <w:color w:val="000"/>
          <w:sz w:val="28"/>
          <w:szCs w:val="28"/>
        </w:rPr>
        <w:t xml:space="preserve">(四）因疏忽或重大过失，给企业造成较大经济损失，或严重损害企业声誉；(五）连续2次不按照规定进行注册备案。</w:t>
      </w:r>
    </w:p>
    <w:p>
      <w:pPr>
        <w:ind w:left="0" w:right="0" w:firstLine="560"/>
        <w:spacing w:before="450" w:after="450" w:line="312" w:lineRule="auto"/>
      </w:pPr>
      <w:r>
        <w:rPr>
          <w:rFonts w:ascii="宋体" w:hAnsi="宋体" w:eastAsia="宋体" w:cs="宋体"/>
          <w:color w:val="000"/>
          <w:sz w:val="28"/>
          <w:szCs w:val="28"/>
        </w:rPr>
        <w:t xml:space="preserve">第十三条在企业法律顾问职业岗位等级资格评审过程中，有关人员违反规定，弄虚作假、徇私舞弊或滥用职权、谋取私利的，根据有关规定严肃处理。</w:t>
      </w:r>
    </w:p>
    <w:p>
      <w:pPr>
        <w:ind w:left="0" w:right="0" w:firstLine="560"/>
        <w:spacing w:before="450" w:after="450" w:line="312" w:lineRule="auto"/>
      </w:pPr>
      <w:r>
        <w:rPr>
          <w:rFonts w:ascii="宋体" w:hAnsi="宋体" w:eastAsia="宋体" w:cs="宋体"/>
          <w:color w:val="000"/>
          <w:sz w:val="28"/>
          <w:szCs w:val="28"/>
        </w:rPr>
        <w:t xml:space="preserve">第十四条 本实施细则由江苏省经贸委负责解释。第十五条 本实施细则自2024年11月1日起施行。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第三篇：2024年长治市销售收入100强企业</w:t>
      </w:r>
    </w:p>
    <w:p>
      <w:pPr>
        <w:ind w:left="0" w:right="0" w:firstLine="560"/>
        <w:spacing w:before="450" w:after="450" w:line="312" w:lineRule="auto"/>
      </w:pPr>
      <w:r>
        <w:rPr>
          <w:rFonts w:ascii="宋体" w:hAnsi="宋体" w:eastAsia="宋体" w:cs="宋体"/>
          <w:color w:val="000"/>
          <w:sz w:val="28"/>
          <w:szCs w:val="28"/>
        </w:rPr>
        <w:t xml:space="preserve">长治市销售收入100强企业：</w:t>
      </w:r>
    </w:p>
    <w:p>
      <w:pPr>
        <w:ind w:left="0" w:right="0" w:firstLine="560"/>
        <w:spacing w:before="450" w:after="450" w:line="312" w:lineRule="auto"/>
      </w:pPr>
      <w:r>
        <w:rPr>
          <w:rFonts w:ascii="宋体" w:hAnsi="宋体" w:eastAsia="宋体" w:cs="宋体"/>
          <w:color w:val="000"/>
          <w:sz w:val="28"/>
          <w:szCs w:val="28"/>
        </w:rPr>
        <w:t xml:space="preserve">1.山西潞安矿业(集团)有限责任公司</w:t>
      </w:r>
    </w:p>
    <w:p>
      <w:pPr>
        <w:ind w:left="0" w:right="0" w:firstLine="560"/>
        <w:spacing w:before="450" w:after="450" w:line="312" w:lineRule="auto"/>
      </w:pPr>
      <w:r>
        <w:rPr>
          <w:rFonts w:ascii="宋体" w:hAnsi="宋体" w:eastAsia="宋体" w:cs="宋体"/>
          <w:color w:val="000"/>
          <w:sz w:val="28"/>
          <w:szCs w:val="28"/>
        </w:rPr>
        <w:t xml:space="preserve">2.首钢长治钢铁有限公司</w:t>
      </w:r>
    </w:p>
    <w:p>
      <w:pPr>
        <w:ind w:left="0" w:right="0" w:firstLine="560"/>
        <w:spacing w:before="450" w:after="450" w:line="312" w:lineRule="auto"/>
      </w:pPr>
      <w:r>
        <w:rPr>
          <w:rFonts w:ascii="宋体" w:hAnsi="宋体" w:eastAsia="宋体" w:cs="宋体"/>
          <w:color w:val="000"/>
          <w:sz w:val="28"/>
          <w:szCs w:val="28"/>
        </w:rPr>
        <w:t xml:space="preserve">3.山西煤炭运销集团长治煤业有限公司</w:t>
      </w:r>
    </w:p>
    <w:p>
      <w:pPr>
        <w:ind w:left="0" w:right="0" w:firstLine="560"/>
        <w:spacing w:before="450" w:after="450" w:line="312" w:lineRule="auto"/>
      </w:pPr>
      <w:r>
        <w:rPr>
          <w:rFonts w:ascii="宋体" w:hAnsi="宋体" w:eastAsia="宋体" w:cs="宋体"/>
          <w:color w:val="000"/>
          <w:sz w:val="28"/>
          <w:szCs w:val="28"/>
        </w:rPr>
        <w:t xml:space="preserve">4.山西潞宝集团</w:t>
      </w:r>
    </w:p>
    <w:p>
      <w:pPr>
        <w:ind w:left="0" w:right="0" w:firstLine="560"/>
        <w:spacing w:before="450" w:after="450" w:line="312" w:lineRule="auto"/>
      </w:pPr>
      <w:r>
        <w:rPr>
          <w:rFonts w:ascii="宋体" w:hAnsi="宋体" w:eastAsia="宋体" w:cs="宋体"/>
          <w:color w:val="000"/>
          <w:sz w:val="28"/>
          <w:szCs w:val="28"/>
        </w:rPr>
        <w:t xml:space="preserve">5.山西潞安常平集团有限公司</w:t>
      </w:r>
    </w:p>
    <w:p>
      <w:pPr>
        <w:ind w:left="0" w:right="0" w:firstLine="560"/>
        <w:spacing w:before="450" w:after="450" w:line="312" w:lineRule="auto"/>
      </w:pPr>
      <w:r>
        <w:rPr>
          <w:rFonts w:ascii="宋体" w:hAnsi="宋体" w:eastAsia="宋体" w:cs="宋体"/>
          <w:color w:val="000"/>
          <w:sz w:val="28"/>
          <w:szCs w:val="28"/>
        </w:rPr>
        <w:t xml:space="preserve">6.山煤集团煤业晋东南分公司</w:t>
      </w:r>
    </w:p>
    <w:p>
      <w:pPr>
        <w:ind w:left="0" w:right="0" w:firstLine="560"/>
        <w:spacing w:before="450" w:after="450" w:line="312" w:lineRule="auto"/>
      </w:pPr>
      <w:r>
        <w:rPr>
          <w:rFonts w:ascii="宋体" w:hAnsi="宋体" w:eastAsia="宋体" w:cs="宋体"/>
          <w:color w:val="000"/>
          <w:sz w:val="28"/>
          <w:szCs w:val="28"/>
        </w:rPr>
        <w:t xml:space="preserve">7.天脊煤化工集团股份有限公司</w:t>
      </w:r>
    </w:p>
    <w:p>
      <w:pPr>
        <w:ind w:left="0" w:right="0" w:firstLine="560"/>
        <w:spacing w:before="450" w:after="450" w:line="312" w:lineRule="auto"/>
      </w:pPr>
      <w:r>
        <w:rPr>
          <w:rFonts w:ascii="宋体" w:hAnsi="宋体" w:eastAsia="宋体" w:cs="宋体"/>
          <w:color w:val="000"/>
          <w:sz w:val="28"/>
          <w:szCs w:val="28"/>
        </w:rPr>
        <w:t xml:space="preserve">8.山西晋煤集团赵庄煤矿有限责任公司</w:t>
      </w:r>
    </w:p>
    <w:p>
      <w:pPr>
        <w:ind w:left="0" w:right="0" w:firstLine="560"/>
        <w:spacing w:before="450" w:after="450" w:line="312" w:lineRule="auto"/>
      </w:pPr>
      <w:r>
        <w:rPr>
          <w:rFonts w:ascii="宋体" w:hAnsi="宋体" w:eastAsia="宋体" w:cs="宋体"/>
          <w:color w:val="000"/>
          <w:sz w:val="28"/>
          <w:szCs w:val="28"/>
        </w:rPr>
        <w:t xml:space="preserve">9.山西襄矿能源投资管理有限公司</w:t>
      </w:r>
    </w:p>
    <w:p>
      <w:pPr>
        <w:ind w:left="0" w:right="0" w:firstLine="560"/>
        <w:spacing w:before="450" w:after="450" w:line="312" w:lineRule="auto"/>
      </w:pPr>
      <w:r>
        <w:rPr>
          <w:rFonts w:ascii="宋体" w:hAnsi="宋体" w:eastAsia="宋体" w:cs="宋体"/>
          <w:color w:val="000"/>
          <w:sz w:val="28"/>
          <w:szCs w:val="28"/>
        </w:rPr>
        <w:t xml:space="preserve">10.山西南耀集团有限公司</w:t>
      </w:r>
    </w:p>
    <w:p>
      <w:pPr>
        <w:ind w:left="0" w:right="0" w:firstLine="560"/>
        <w:spacing w:before="450" w:after="450" w:line="312" w:lineRule="auto"/>
      </w:pPr>
      <w:r>
        <w:rPr>
          <w:rFonts w:ascii="宋体" w:hAnsi="宋体" w:eastAsia="宋体" w:cs="宋体"/>
          <w:color w:val="000"/>
          <w:sz w:val="28"/>
          <w:szCs w:val="28"/>
        </w:rPr>
        <w:t xml:space="preserve">11.山西沁新能源集团股份有限公司</w:t>
      </w:r>
    </w:p>
    <w:p>
      <w:pPr>
        <w:ind w:left="0" w:right="0" w:firstLine="560"/>
        <w:spacing w:before="450" w:after="450" w:line="312" w:lineRule="auto"/>
      </w:pPr>
      <w:r>
        <w:rPr>
          <w:rFonts w:ascii="宋体" w:hAnsi="宋体" w:eastAsia="宋体" w:cs="宋体"/>
          <w:color w:val="000"/>
          <w:sz w:val="28"/>
          <w:szCs w:val="28"/>
        </w:rPr>
        <w:t xml:space="preserve">12.长治市金泽生物工程有限公司</w:t>
      </w:r>
    </w:p>
    <w:p>
      <w:pPr>
        <w:ind w:left="0" w:right="0" w:firstLine="560"/>
        <w:spacing w:before="450" w:after="450" w:line="312" w:lineRule="auto"/>
      </w:pPr>
      <w:r>
        <w:rPr>
          <w:rFonts w:ascii="宋体" w:hAnsi="宋体" w:eastAsia="宋体" w:cs="宋体"/>
          <w:color w:val="000"/>
          <w:sz w:val="28"/>
          <w:szCs w:val="28"/>
        </w:rPr>
        <w:t xml:space="preserve">13.山西长信工业有限公司</w:t>
      </w:r>
    </w:p>
    <w:p>
      <w:pPr>
        <w:ind w:left="0" w:right="0" w:firstLine="560"/>
        <w:spacing w:before="450" w:after="450" w:line="312" w:lineRule="auto"/>
      </w:pPr>
      <w:r>
        <w:rPr>
          <w:rFonts w:ascii="宋体" w:hAnsi="宋体" w:eastAsia="宋体" w:cs="宋体"/>
          <w:color w:val="000"/>
          <w:sz w:val="28"/>
          <w:szCs w:val="28"/>
        </w:rPr>
        <w:t xml:space="preserve">14.山西漳山发电有限责任公司</w:t>
      </w:r>
    </w:p>
    <w:p>
      <w:pPr>
        <w:ind w:left="0" w:right="0" w:firstLine="560"/>
        <w:spacing w:before="450" w:after="450" w:line="312" w:lineRule="auto"/>
      </w:pPr>
      <w:r>
        <w:rPr>
          <w:rFonts w:ascii="宋体" w:hAnsi="宋体" w:eastAsia="宋体" w:cs="宋体"/>
          <w:color w:val="000"/>
          <w:sz w:val="28"/>
          <w:szCs w:val="28"/>
        </w:rPr>
        <w:t xml:space="preserve">15.山西鲁晋王曲发电有限责任公司</w:t>
      </w:r>
    </w:p>
    <w:p>
      <w:pPr>
        <w:ind w:left="0" w:right="0" w:firstLine="560"/>
        <w:spacing w:before="450" w:after="450" w:line="312" w:lineRule="auto"/>
      </w:pPr>
      <w:r>
        <w:rPr>
          <w:rFonts w:ascii="宋体" w:hAnsi="宋体" w:eastAsia="宋体" w:cs="宋体"/>
          <w:color w:val="000"/>
          <w:sz w:val="28"/>
          <w:szCs w:val="28"/>
        </w:rPr>
        <w:t xml:space="preserve">16.山西潞安羿神能源股份有限公司</w:t>
      </w:r>
    </w:p>
    <w:p>
      <w:pPr>
        <w:ind w:left="0" w:right="0" w:firstLine="560"/>
        <w:spacing w:before="450" w:after="450" w:line="312" w:lineRule="auto"/>
      </w:pPr>
      <w:r>
        <w:rPr>
          <w:rFonts w:ascii="宋体" w:hAnsi="宋体" w:eastAsia="宋体" w:cs="宋体"/>
          <w:color w:val="000"/>
          <w:sz w:val="28"/>
          <w:szCs w:val="28"/>
        </w:rPr>
        <w:t xml:space="preserve">17.潞城市兴宝钢铁有限责任公司</w:t>
      </w:r>
    </w:p>
    <w:p>
      <w:pPr>
        <w:ind w:left="0" w:right="0" w:firstLine="560"/>
        <w:spacing w:before="450" w:after="450" w:line="312" w:lineRule="auto"/>
      </w:pPr>
      <w:r>
        <w:rPr>
          <w:rFonts w:ascii="宋体" w:hAnsi="宋体" w:eastAsia="宋体" w:cs="宋体"/>
          <w:color w:val="000"/>
          <w:sz w:val="28"/>
          <w:szCs w:val="28"/>
        </w:rPr>
        <w:t xml:space="preserve">18.黎城太行钢铁有限公司</w:t>
      </w:r>
    </w:p>
    <w:p>
      <w:pPr>
        <w:ind w:left="0" w:right="0" w:firstLine="560"/>
        <w:spacing w:before="450" w:after="450" w:line="312" w:lineRule="auto"/>
      </w:pPr>
      <w:r>
        <w:rPr>
          <w:rFonts w:ascii="宋体" w:hAnsi="宋体" w:eastAsia="宋体" w:cs="宋体"/>
          <w:color w:val="000"/>
          <w:sz w:val="28"/>
          <w:szCs w:val="28"/>
        </w:rPr>
        <w:t xml:space="preserve">19.武乡和信发电有限公司</w:t>
      </w:r>
    </w:p>
    <w:p>
      <w:pPr>
        <w:ind w:left="0" w:right="0" w:firstLine="560"/>
        <w:spacing w:before="450" w:after="450" w:line="312" w:lineRule="auto"/>
      </w:pPr>
      <w:r>
        <w:rPr>
          <w:rFonts w:ascii="宋体" w:hAnsi="宋体" w:eastAsia="宋体" w:cs="宋体"/>
          <w:color w:val="000"/>
          <w:sz w:val="28"/>
          <w:szCs w:val="28"/>
        </w:rPr>
        <w:t xml:space="preserve">20.长治清华机械厂</w:t>
      </w:r>
    </w:p>
    <w:p>
      <w:pPr>
        <w:ind w:left="0" w:right="0" w:firstLine="560"/>
        <w:spacing w:before="450" w:after="450" w:line="312" w:lineRule="auto"/>
      </w:pPr>
      <w:r>
        <w:rPr>
          <w:rFonts w:ascii="宋体" w:hAnsi="宋体" w:eastAsia="宋体" w:cs="宋体"/>
          <w:color w:val="000"/>
          <w:sz w:val="28"/>
          <w:szCs w:val="28"/>
        </w:rPr>
        <w:t xml:space="preserve">21.长治市瑞达焦业有限公司</w:t>
      </w:r>
    </w:p>
    <w:p>
      <w:pPr>
        <w:ind w:left="0" w:right="0" w:firstLine="560"/>
        <w:spacing w:before="450" w:after="450" w:line="312" w:lineRule="auto"/>
      </w:pPr>
      <w:r>
        <w:rPr>
          <w:rFonts w:ascii="宋体" w:hAnsi="宋体" w:eastAsia="宋体" w:cs="宋体"/>
          <w:color w:val="000"/>
          <w:sz w:val="28"/>
          <w:szCs w:val="28"/>
        </w:rPr>
        <w:t xml:space="preserve">22.襄垣县恒祥焦化有限公司</w:t>
      </w:r>
    </w:p>
    <w:p>
      <w:pPr>
        <w:ind w:left="0" w:right="0" w:firstLine="560"/>
        <w:spacing w:before="450" w:after="450" w:line="312" w:lineRule="auto"/>
      </w:pPr>
      <w:r>
        <w:rPr>
          <w:rFonts w:ascii="宋体" w:hAnsi="宋体" w:eastAsia="宋体" w:cs="宋体"/>
          <w:color w:val="000"/>
          <w:sz w:val="28"/>
          <w:szCs w:val="28"/>
        </w:rPr>
        <w:t xml:space="preserve">23.山西襄垣合力投资管理有限公司</w:t>
      </w:r>
    </w:p>
    <w:p>
      <w:pPr>
        <w:ind w:left="0" w:right="0" w:firstLine="560"/>
        <w:spacing w:before="450" w:after="450" w:line="312" w:lineRule="auto"/>
      </w:pPr>
      <w:r>
        <w:rPr>
          <w:rFonts w:ascii="宋体" w:hAnsi="宋体" w:eastAsia="宋体" w:cs="宋体"/>
          <w:color w:val="000"/>
          <w:sz w:val="28"/>
          <w:szCs w:val="28"/>
        </w:rPr>
        <w:t xml:space="preserve">24.山西省黎城县金元钢铁有限公司</w:t>
      </w:r>
    </w:p>
    <w:p>
      <w:pPr>
        <w:ind w:left="0" w:right="0" w:firstLine="560"/>
        <w:spacing w:before="450" w:after="450" w:line="312" w:lineRule="auto"/>
      </w:pPr>
      <w:r>
        <w:rPr>
          <w:rFonts w:ascii="宋体" w:hAnsi="宋体" w:eastAsia="宋体" w:cs="宋体"/>
          <w:color w:val="000"/>
          <w:sz w:val="28"/>
          <w:szCs w:val="28"/>
        </w:rPr>
        <w:t xml:space="preserve">25.山西长治县雄山煤炭有限公司</w:t>
      </w:r>
    </w:p>
    <w:p>
      <w:pPr>
        <w:ind w:left="0" w:right="0" w:firstLine="560"/>
        <w:spacing w:before="450" w:after="450" w:line="312" w:lineRule="auto"/>
      </w:pPr>
      <w:r>
        <w:rPr>
          <w:rFonts w:ascii="宋体" w:hAnsi="宋体" w:eastAsia="宋体" w:cs="宋体"/>
          <w:color w:val="000"/>
          <w:sz w:val="28"/>
          <w:szCs w:val="28"/>
        </w:rPr>
        <w:t xml:space="preserve">26.沁源县康伟煤焦有限公司</w:t>
      </w:r>
    </w:p>
    <w:p>
      <w:pPr>
        <w:ind w:left="0" w:right="0" w:firstLine="560"/>
        <w:spacing w:before="450" w:after="450" w:line="312" w:lineRule="auto"/>
      </w:pPr>
      <w:r>
        <w:rPr>
          <w:rFonts w:ascii="宋体" w:hAnsi="宋体" w:eastAsia="宋体" w:cs="宋体"/>
          <w:color w:val="000"/>
          <w:sz w:val="28"/>
          <w:szCs w:val="28"/>
        </w:rPr>
        <w:t xml:space="preserve">27.山西屯留兴旺煤化有限公司</w:t>
      </w:r>
    </w:p>
    <w:p>
      <w:pPr>
        <w:ind w:left="0" w:right="0" w:firstLine="560"/>
        <w:spacing w:before="450" w:after="450" w:line="312" w:lineRule="auto"/>
      </w:pPr>
      <w:r>
        <w:rPr>
          <w:rFonts w:ascii="宋体" w:hAnsi="宋体" w:eastAsia="宋体" w:cs="宋体"/>
          <w:color w:val="000"/>
          <w:sz w:val="28"/>
          <w:szCs w:val="28"/>
        </w:rPr>
        <w:t xml:space="preserve">28.襄垣县五阳新世纪有限责任公司</w:t>
      </w:r>
    </w:p>
    <w:p>
      <w:pPr>
        <w:ind w:left="0" w:right="0" w:firstLine="560"/>
        <w:spacing w:before="450" w:after="450" w:line="312" w:lineRule="auto"/>
      </w:pPr>
      <w:r>
        <w:rPr>
          <w:rFonts w:ascii="宋体" w:hAnsi="宋体" w:eastAsia="宋体" w:cs="宋体"/>
          <w:color w:val="000"/>
          <w:sz w:val="28"/>
          <w:szCs w:val="28"/>
        </w:rPr>
        <w:t xml:space="preserve">29.长子华晟荣煤矿有限公司</w:t>
      </w:r>
    </w:p>
    <w:p>
      <w:pPr>
        <w:ind w:left="0" w:right="0" w:firstLine="560"/>
        <w:spacing w:before="450" w:after="450" w:line="312" w:lineRule="auto"/>
      </w:pPr>
      <w:r>
        <w:rPr>
          <w:rFonts w:ascii="宋体" w:hAnsi="宋体" w:eastAsia="宋体" w:cs="宋体"/>
          <w:color w:val="000"/>
          <w:sz w:val="28"/>
          <w:szCs w:val="28"/>
        </w:rPr>
        <w:t xml:space="preserve">30.山西漳泽电力股份有限公司漳泽发电分公司</w:t>
      </w:r>
    </w:p>
    <w:p>
      <w:pPr>
        <w:ind w:left="0" w:right="0" w:firstLine="560"/>
        <w:spacing w:before="450" w:after="450" w:line="312" w:lineRule="auto"/>
      </w:pPr>
      <w:r>
        <w:rPr>
          <w:rFonts w:ascii="宋体" w:hAnsi="宋体" w:eastAsia="宋体" w:cs="宋体"/>
          <w:color w:val="000"/>
          <w:sz w:val="28"/>
          <w:szCs w:val="28"/>
        </w:rPr>
        <w:t xml:space="preserve">31.襄垣县鸿达煤化有限公司</w:t>
      </w:r>
    </w:p>
    <w:p>
      <w:pPr>
        <w:ind w:left="0" w:right="0" w:firstLine="560"/>
        <w:spacing w:before="450" w:after="450" w:line="312" w:lineRule="auto"/>
      </w:pPr>
      <w:r>
        <w:rPr>
          <w:rFonts w:ascii="宋体" w:hAnsi="宋体" w:eastAsia="宋体" w:cs="宋体"/>
          <w:color w:val="000"/>
          <w:sz w:val="28"/>
          <w:szCs w:val="28"/>
        </w:rPr>
        <w:t xml:space="preserve">32.山西王家峪煤业（集团）有限公司</w:t>
      </w:r>
    </w:p>
    <w:p>
      <w:pPr>
        <w:ind w:left="0" w:right="0" w:firstLine="560"/>
        <w:spacing w:before="450" w:after="450" w:line="312" w:lineRule="auto"/>
      </w:pPr>
      <w:r>
        <w:rPr>
          <w:rFonts w:ascii="宋体" w:hAnsi="宋体" w:eastAsia="宋体" w:cs="宋体"/>
          <w:color w:val="000"/>
          <w:sz w:val="28"/>
          <w:szCs w:val="28"/>
        </w:rPr>
        <w:t xml:space="preserve">33.山西通洲煤焦集团股份有限公司</w:t>
      </w:r>
    </w:p>
    <w:p>
      <w:pPr>
        <w:ind w:left="0" w:right="0" w:firstLine="560"/>
        <w:spacing w:before="450" w:after="450" w:line="312" w:lineRule="auto"/>
      </w:pPr>
      <w:r>
        <w:rPr>
          <w:rFonts w:ascii="宋体" w:hAnsi="宋体" w:eastAsia="宋体" w:cs="宋体"/>
          <w:color w:val="000"/>
          <w:sz w:val="28"/>
          <w:szCs w:val="28"/>
        </w:rPr>
        <w:t xml:space="preserve">34.长治市华晟源矿业有限公司</w:t>
      </w:r>
    </w:p>
    <w:p>
      <w:pPr>
        <w:ind w:left="0" w:right="0" w:firstLine="560"/>
        <w:spacing w:before="450" w:after="450" w:line="312" w:lineRule="auto"/>
      </w:pPr>
      <w:r>
        <w:rPr>
          <w:rFonts w:ascii="宋体" w:hAnsi="宋体" w:eastAsia="宋体" w:cs="宋体"/>
          <w:color w:val="000"/>
          <w:sz w:val="28"/>
          <w:szCs w:val="28"/>
        </w:rPr>
        <w:t xml:space="preserve">35.山西淮海机电有限公司</w:t>
      </w:r>
    </w:p>
    <w:p>
      <w:pPr>
        <w:ind w:left="0" w:right="0" w:firstLine="560"/>
        <w:spacing w:before="450" w:after="450" w:line="312" w:lineRule="auto"/>
      </w:pPr>
      <w:r>
        <w:rPr>
          <w:rFonts w:ascii="宋体" w:hAnsi="宋体" w:eastAsia="宋体" w:cs="宋体"/>
          <w:color w:val="000"/>
          <w:sz w:val="28"/>
          <w:szCs w:val="28"/>
        </w:rPr>
        <w:t xml:space="preserve">36.山西马军峪煤焦有限公司</w:t>
      </w:r>
    </w:p>
    <w:p>
      <w:pPr>
        <w:ind w:left="0" w:right="0" w:firstLine="560"/>
        <w:spacing w:before="450" w:after="450" w:line="312" w:lineRule="auto"/>
      </w:pPr>
      <w:r>
        <w:rPr>
          <w:rFonts w:ascii="宋体" w:hAnsi="宋体" w:eastAsia="宋体" w:cs="宋体"/>
          <w:color w:val="000"/>
          <w:sz w:val="28"/>
          <w:szCs w:val="28"/>
        </w:rPr>
        <w:t xml:space="preserve">37.山西壶关化工集团有限公司</w:t>
      </w:r>
    </w:p>
    <w:p>
      <w:pPr>
        <w:ind w:left="0" w:right="0" w:firstLine="560"/>
        <w:spacing w:before="450" w:after="450" w:line="312" w:lineRule="auto"/>
      </w:pPr>
      <w:r>
        <w:rPr>
          <w:rFonts w:ascii="宋体" w:hAnsi="宋体" w:eastAsia="宋体" w:cs="宋体"/>
          <w:color w:val="000"/>
          <w:sz w:val="28"/>
          <w:szCs w:val="28"/>
        </w:rPr>
        <w:t xml:space="preserve">38.平顺宏丰铸业有限公司</w:t>
      </w:r>
    </w:p>
    <w:p>
      <w:pPr>
        <w:ind w:left="0" w:right="0" w:firstLine="560"/>
        <w:spacing w:before="450" w:after="450" w:line="312" w:lineRule="auto"/>
      </w:pPr>
      <w:r>
        <w:rPr>
          <w:rFonts w:ascii="宋体" w:hAnsi="宋体" w:eastAsia="宋体" w:cs="宋体"/>
          <w:color w:val="000"/>
          <w:sz w:val="28"/>
          <w:szCs w:val="28"/>
        </w:rPr>
        <w:t xml:space="preserve">39.山西长治羊头岭煤业有限公司</w:t>
      </w:r>
    </w:p>
    <w:p>
      <w:pPr>
        <w:ind w:left="0" w:right="0" w:firstLine="560"/>
        <w:spacing w:before="450" w:after="450" w:line="312" w:lineRule="auto"/>
      </w:pPr>
      <w:r>
        <w:rPr>
          <w:rFonts w:ascii="宋体" w:hAnsi="宋体" w:eastAsia="宋体" w:cs="宋体"/>
          <w:color w:val="000"/>
          <w:sz w:val="28"/>
          <w:szCs w:val="28"/>
        </w:rPr>
        <w:t xml:space="preserve">40.长治市郊区马厂福利选矿厂</w:t>
      </w:r>
    </w:p>
    <w:p>
      <w:pPr>
        <w:ind w:left="0" w:right="0" w:firstLine="560"/>
        <w:spacing w:before="450" w:after="450" w:line="312" w:lineRule="auto"/>
      </w:pPr>
      <w:r>
        <w:rPr>
          <w:rFonts w:ascii="宋体" w:hAnsi="宋体" w:eastAsia="宋体" w:cs="宋体"/>
          <w:color w:val="000"/>
          <w:sz w:val="28"/>
          <w:szCs w:val="28"/>
        </w:rPr>
        <w:t xml:space="preserve">41.沁源县明源煤焦有限公司</w:t>
      </w:r>
    </w:p>
    <w:p>
      <w:pPr>
        <w:ind w:left="0" w:right="0" w:firstLine="560"/>
        <w:spacing w:before="450" w:after="450" w:line="312" w:lineRule="auto"/>
      </w:pPr>
      <w:r>
        <w:rPr>
          <w:rFonts w:ascii="宋体" w:hAnsi="宋体" w:eastAsia="宋体" w:cs="宋体"/>
          <w:color w:val="000"/>
          <w:sz w:val="28"/>
          <w:szCs w:val="28"/>
        </w:rPr>
        <w:t xml:space="preserve">42.长治市郊区晋源焦化有限公司</w:t>
      </w:r>
    </w:p>
    <w:p>
      <w:pPr>
        <w:ind w:left="0" w:right="0" w:firstLine="560"/>
        <w:spacing w:before="450" w:after="450" w:line="312" w:lineRule="auto"/>
      </w:pPr>
      <w:r>
        <w:rPr>
          <w:rFonts w:ascii="宋体" w:hAnsi="宋体" w:eastAsia="宋体" w:cs="宋体"/>
          <w:color w:val="000"/>
          <w:sz w:val="28"/>
          <w:szCs w:val="28"/>
        </w:rPr>
        <w:t xml:space="preserve">43.山西康宝生物制品股份有限公司</w:t>
      </w:r>
    </w:p>
    <w:p>
      <w:pPr>
        <w:ind w:left="0" w:right="0" w:firstLine="560"/>
        <w:spacing w:before="450" w:after="450" w:line="312" w:lineRule="auto"/>
      </w:pPr>
      <w:r>
        <w:rPr>
          <w:rFonts w:ascii="宋体" w:hAnsi="宋体" w:eastAsia="宋体" w:cs="宋体"/>
          <w:color w:val="000"/>
          <w:sz w:val="28"/>
          <w:szCs w:val="28"/>
        </w:rPr>
        <w:t xml:space="preserve">44.山西达利食品有限公司</w:t>
      </w:r>
    </w:p>
    <w:p>
      <w:pPr>
        <w:ind w:left="0" w:right="0" w:firstLine="560"/>
        <w:spacing w:before="450" w:after="450" w:line="312" w:lineRule="auto"/>
      </w:pPr>
      <w:r>
        <w:rPr>
          <w:rFonts w:ascii="宋体" w:hAnsi="宋体" w:eastAsia="宋体" w:cs="宋体"/>
          <w:color w:val="000"/>
          <w:sz w:val="28"/>
          <w:szCs w:val="28"/>
        </w:rPr>
        <w:t xml:space="preserve">45.长治市霍家工业有限公司</w:t>
      </w:r>
    </w:p>
    <w:p>
      <w:pPr>
        <w:ind w:left="0" w:right="0" w:firstLine="560"/>
        <w:spacing w:before="450" w:after="450" w:line="312" w:lineRule="auto"/>
      </w:pPr>
      <w:r>
        <w:rPr>
          <w:rFonts w:ascii="宋体" w:hAnsi="宋体" w:eastAsia="宋体" w:cs="宋体"/>
          <w:color w:val="000"/>
          <w:sz w:val="28"/>
          <w:szCs w:val="28"/>
        </w:rPr>
        <w:t xml:space="preserve">46.长治县振兴集团有限公司</w:t>
      </w:r>
    </w:p>
    <w:p>
      <w:pPr>
        <w:ind w:left="0" w:right="0" w:firstLine="560"/>
        <w:spacing w:before="450" w:after="450" w:line="312" w:lineRule="auto"/>
      </w:pPr>
      <w:r>
        <w:rPr>
          <w:rFonts w:ascii="宋体" w:hAnsi="宋体" w:eastAsia="宋体" w:cs="宋体"/>
          <w:color w:val="000"/>
          <w:sz w:val="28"/>
          <w:szCs w:val="28"/>
        </w:rPr>
        <w:t xml:space="preserve">47.长治市金威商贸集团有限公司</w:t>
      </w:r>
    </w:p>
    <w:p>
      <w:pPr>
        <w:ind w:left="0" w:right="0" w:firstLine="560"/>
        <w:spacing w:before="450" w:after="450" w:line="312" w:lineRule="auto"/>
      </w:pPr>
      <w:r>
        <w:rPr>
          <w:rFonts w:ascii="宋体" w:hAnsi="宋体" w:eastAsia="宋体" w:cs="宋体"/>
          <w:color w:val="000"/>
          <w:sz w:val="28"/>
          <w:szCs w:val="28"/>
        </w:rPr>
        <w:t xml:space="preserve">48.长子县盛元煤业有限公司</w:t>
      </w:r>
    </w:p>
    <w:p>
      <w:pPr>
        <w:ind w:left="0" w:right="0" w:firstLine="560"/>
        <w:spacing w:before="450" w:after="450" w:line="312" w:lineRule="auto"/>
      </w:pPr>
      <w:r>
        <w:rPr>
          <w:rFonts w:ascii="宋体" w:hAnsi="宋体" w:eastAsia="宋体" w:cs="宋体"/>
          <w:color w:val="000"/>
          <w:sz w:val="28"/>
          <w:szCs w:val="28"/>
        </w:rPr>
        <w:t xml:space="preserve">49.山西振东制药股份有限公司</w:t>
      </w:r>
    </w:p>
    <w:p>
      <w:pPr>
        <w:ind w:left="0" w:right="0" w:firstLine="560"/>
        <w:spacing w:before="450" w:after="450" w:line="312" w:lineRule="auto"/>
      </w:pPr>
      <w:r>
        <w:rPr>
          <w:rFonts w:ascii="宋体" w:hAnsi="宋体" w:eastAsia="宋体" w:cs="宋体"/>
          <w:color w:val="000"/>
          <w:sz w:val="28"/>
          <w:szCs w:val="28"/>
        </w:rPr>
        <w:t xml:space="preserve">50.潞城市隆源焦化有限公司</w:t>
      </w:r>
    </w:p>
    <w:p>
      <w:pPr>
        <w:ind w:left="0" w:right="0" w:firstLine="560"/>
        <w:spacing w:before="450" w:after="450" w:line="312" w:lineRule="auto"/>
      </w:pPr>
      <w:r>
        <w:rPr>
          <w:rFonts w:ascii="宋体" w:hAnsi="宋体" w:eastAsia="宋体" w:cs="宋体"/>
          <w:color w:val="000"/>
          <w:sz w:val="28"/>
          <w:szCs w:val="28"/>
        </w:rPr>
        <w:t xml:space="preserve">51.山西中德塑钢型材有限公司</w:t>
      </w:r>
    </w:p>
    <w:p>
      <w:pPr>
        <w:ind w:left="0" w:right="0" w:firstLine="560"/>
        <w:spacing w:before="450" w:after="450" w:line="312" w:lineRule="auto"/>
      </w:pPr>
      <w:r>
        <w:rPr>
          <w:rFonts w:ascii="宋体" w:hAnsi="宋体" w:eastAsia="宋体" w:cs="宋体"/>
          <w:color w:val="000"/>
          <w:sz w:val="28"/>
          <w:szCs w:val="28"/>
        </w:rPr>
        <w:t xml:space="preserve">52.黎城县长福煤气焦化有限公司</w:t>
      </w:r>
    </w:p>
    <w:p>
      <w:pPr>
        <w:ind w:left="0" w:right="0" w:firstLine="560"/>
        <w:spacing w:before="450" w:after="450" w:line="312" w:lineRule="auto"/>
      </w:pPr>
      <w:r>
        <w:rPr>
          <w:rFonts w:ascii="宋体" w:hAnsi="宋体" w:eastAsia="宋体" w:cs="宋体"/>
          <w:color w:val="000"/>
          <w:sz w:val="28"/>
          <w:szCs w:val="28"/>
        </w:rPr>
        <w:t xml:space="preserve">53.屯留县华诚焦化有限责任公司</w:t>
      </w:r>
    </w:p>
    <w:p>
      <w:pPr>
        <w:ind w:left="0" w:right="0" w:firstLine="560"/>
        <w:spacing w:before="450" w:after="450" w:line="312" w:lineRule="auto"/>
      </w:pPr>
      <w:r>
        <w:rPr>
          <w:rFonts w:ascii="宋体" w:hAnsi="宋体" w:eastAsia="宋体" w:cs="宋体"/>
          <w:color w:val="000"/>
          <w:sz w:val="28"/>
          <w:szCs w:val="28"/>
        </w:rPr>
        <w:t xml:space="preserve">54.山西黄土坡煤焦有限责任公司</w:t>
      </w:r>
    </w:p>
    <w:p>
      <w:pPr>
        <w:ind w:left="0" w:right="0" w:firstLine="560"/>
        <w:spacing w:before="450" w:after="450" w:line="312" w:lineRule="auto"/>
      </w:pPr>
      <w:r>
        <w:rPr>
          <w:rFonts w:ascii="宋体" w:hAnsi="宋体" w:eastAsia="宋体" w:cs="宋体"/>
          <w:color w:val="000"/>
          <w:sz w:val="28"/>
          <w:szCs w:val="28"/>
        </w:rPr>
        <w:t xml:space="preserve">55.长治市长源焦化有限公司</w:t>
      </w:r>
    </w:p>
    <w:p>
      <w:pPr>
        <w:ind w:left="0" w:right="0" w:firstLine="560"/>
        <w:spacing w:before="450" w:after="450" w:line="312" w:lineRule="auto"/>
      </w:pPr>
      <w:r>
        <w:rPr>
          <w:rFonts w:ascii="宋体" w:hAnsi="宋体" w:eastAsia="宋体" w:cs="宋体"/>
          <w:color w:val="000"/>
          <w:sz w:val="28"/>
          <w:szCs w:val="28"/>
        </w:rPr>
        <w:t xml:space="preserve">56.山西屯玉种业科技股份有限公司</w:t>
      </w:r>
    </w:p>
    <w:p>
      <w:pPr>
        <w:ind w:left="0" w:right="0" w:firstLine="560"/>
        <w:spacing w:before="450" w:after="450" w:line="312" w:lineRule="auto"/>
      </w:pPr>
      <w:r>
        <w:rPr>
          <w:rFonts w:ascii="宋体" w:hAnsi="宋体" w:eastAsia="宋体" w:cs="宋体"/>
          <w:color w:val="000"/>
          <w:sz w:val="28"/>
          <w:szCs w:val="28"/>
        </w:rPr>
        <w:t xml:space="preserve">57.武乡县泰昌焦化有限公司</w:t>
      </w:r>
    </w:p>
    <w:p>
      <w:pPr>
        <w:ind w:left="0" w:right="0" w:firstLine="560"/>
        <w:spacing w:before="450" w:after="450" w:line="312" w:lineRule="auto"/>
      </w:pPr>
      <w:r>
        <w:rPr>
          <w:rFonts w:ascii="宋体" w:hAnsi="宋体" w:eastAsia="宋体" w:cs="宋体"/>
          <w:color w:val="000"/>
          <w:sz w:val="28"/>
          <w:szCs w:val="28"/>
        </w:rPr>
        <w:t xml:space="preserve">58.山西瑞恒化工有限公司</w:t>
      </w:r>
    </w:p>
    <w:p>
      <w:pPr>
        <w:ind w:left="0" w:right="0" w:firstLine="560"/>
        <w:spacing w:before="450" w:after="450" w:line="312" w:lineRule="auto"/>
      </w:pPr>
      <w:r>
        <w:rPr>
          <w:rFonts w:ascii="宋体" w:hAnsi="宋体" w:eastAsia="宋体" w:cs="宋体"/>
          <w:color w:val="000"/>
          <w:sz w:val="28"/>
          <w:szCs w:val="28"/>
        </w:rPr>
        <w:t xml:space="preserve">59.黎城华太煤气化有限公司</w:t>
      </w:r>
    </w:p>
    <w:p>
      <w:pPr>
        <w:ind w:left="0" w:right="0" w:firstLine="560"/>
        <w:spacing w:before="450" w:after="450" w:line="312" w:lineRule="auto"/>
      </w:pPr>
      <w:r>
        <w:rPr>
          <w:rFonts w:ascii="宋体" w:hAnsi="宋体" w:eastAsia="宋体" w:cs="宋体"/>
          <w:color w:val="000"/>
          <w:sz w:val="28"/>
          <w:szCs w:val="28"/>
        </w:rPr>
        <w:t xml:space="preserve">60.长治红山煤业有限公司</w:t>
      </w:r>
    </w:p>
    <w:p>
      <w:pPr>
        <w:ind w:left="0" w:right="0" w:firstLine="560"/>
        <w:spacing w:before="450" w:after="450" w:line="312" w:lineRule="auto"/>
      </w:pPr>
      <w:r>
        <w:rPr>
          <w:rFonts w:ascii="宋体" w:hAnsi="宋体" w:eastAsia="宋体" w:cs="宋体"/>
          <w:color w:val="000"/>
          <w:sz w:val="28"/>
          <w:szCs w:val="28"/>
        </w:rPr>
        <w:t xml:space="preserve">61.山西汾西太岳煤业有限公司</w:t>
      </w:r>
    </w:p>
    <w:p>
      <w:pPr>
        <w:ind w:left="0" w:right="0" w:firstLine="560"/>
        <w:spacing w:before="450" w:after="450" w:line="312" w:lineRule="auto"/>
      </w:pPr>
      <w:r>
        <w:rPr>
          <w:rFonts w:ascii="宋体" w:hAnsi="宋体" w:eastAsia="宋体" w:cs="宋体"/>
          <w:color w:val="000"/>
          <w:sz w:val="28"/>
          <w:szCs w:val="28"/>
        </w:rPr>
        <w:t xml:space="preserve">62.长治红兴煤业有限公司</w:t>
      </w:r>
    </w:p>
    <w:p>
      <w:pPr>
        <w:ind w:left="0" w:right="0" w:firstLine="560"/>
        <w:spacing w:before="450" w:after="450" w:line="312" w:lineRule="auto"/>
      </w:pPr>
      <w:r>
        <w:rPr>
          <w:rFonts w:ascii="宋体" w:hAnsi="宋体" w:eastAsia="宋体" w:cs="宋体"/>
          <w:color w:val="000"/>
          <w:sz w:val="28"/>
          <w:szCs w:val="28"/>
        </w:rPr>
        <w:t xml:space="preserve">63.襄垣县新胜达电化有限责任公司</w:t>
      </w:r>
    </w:p>
    <w:p>
      <w:pPr>
        <w:ind w:left="0" w:right="0" w:firstLine="560"/>
        <w:spacing w:before="450" w:after="450" w:line="312" w:lineRule="auto"/>
      </w:pPr>
      <w:r>
        <w:rPr>
          <w:rFonts w:ascii="宋体" w:hAnsi="宋体" w:eastAsia="宋体" w:cs="宋体"/>
          <w:color w:val="000"/>
          <w:sz w:val="28"/>
          <w:szCs w:val="28"/>
        </w:rPr>
        <w:t xml:space="preserve">64.长治县西山煤业有限责任公司</w:t>
      </w:r>
    </w:p>
    <w:p>
      <w:pPr>
        <w:ind w:left="0" w:right="0" w:firstLine="560"/>
        <w:spacing w:before="450" w:after="450" w:line="312" w:lineRule="auto"/>
      </w:pPr>
      <w:r>
        <w:rPr>
          <w:rFonts w:ascii="宋体" w:hAnsi="宋体" w:eastAsia="宋体" w:cs="宋体"/>
          <w:color w:val="000"/>
          <w:sz w:val="28"/>
          <w:szCs w:val="28"/>
        </w:rPr>
        <w:t xml:space="preserve">65.山西青春玻璃有限公司</w:t>
      </w:r>
    </w:p>
    <w:p>
      <w:pPr>
        <w:ind w:left="0" w:right="0" w:firstLine="560"/>
        <w:spacing w:before="450" w:after="450" w:line="312" w:lineRule="auto"/>
      </w:pPr>
      <w:r>
        <w:rPr>
          <w:rFonts w:ascii="宋体" w:hAnsi="宋体" w:eastAsia="宋体" w:cs="宋体"/>
          <w:color w:val="000"/>
          <w:sz w:val="28"/>
          <w:szCs w:val="28"/>
        </w:rPr>
        <w:t xml:space="preserve">66.山西黎城粉末冶金有限责任公司</w:t>
      </w:r>
    </w:p>
    <w:p>
      <w:pPr>
        <w:ind w:left="0" w:right="0" w:firstLine="560"/>
        <w:spacing w:before="450" w:after="450" w:line="312" w:lineRule="auto"/>
      </w:pPr>
      <w:r>
        <w:rPr>
          <w:rFonts w:ascii="宋体" w:hAnsi="宋体" w:eastAsia="宋体" w:cs="宋体"/>
          <w:color w:val="000"/>
          <w:sz w:val="28"/>
          <w:szCs w:val="28"/>
        </w:rPr>
        <w:t xml:space="preserve">67.长治市晋鑫煤焦有限责任公司</w:t>
      </w:r>
    </w:p>
    <w:p>
      <w:pPr>
        <w:ind w:left="0" w:right="0" w:firstLine="560"/>
        <w:spacing w:before="450" w:after="450" w:line="312" w:lineRule="auto"/>
      </w:pPr>
      <w:r>
        <w:rPr>
          <w:rFonts w:ascii="宋体" w:hAnsi="宋体" w:eastAsia="宋体" w:cs="宋体"/>
          <w:color w:val="000"/>
          <w:sz w:val="28"/>
          <w:szCs w:val="28"/>
        </w:rPr>
        <w:t xml:space="preserve">68.襄垣县诚丰电力有限公司</w:t>
      </w:r>
    </w:p>
    <w:p>
      <w:pPr>
        <w:ind w:left="0" w:right="0" w:firstLine="560"/>
        <w:spacing w:before="450" w:after="450" w:line="312" w:lineRule="auto"/>
      </w:pPr>
      <w:r>
        <w:rPr>
          <w:rFonts w:ascii="宋体" w:hAnsi="宋体" w:eastAsia="宋体" w:cs="宋体"/>
          <w:color w:val="000"/>
          <w:sz w:val="28"/>
          <w:szCs w:val="28"/>
        </w:rPr>
        <w:t xml:space="preserve">69.山西唯思可达天然饮业有限公司</w:t>
      </w:r>
    </w:p>
    <w:p>
      <w:pPr>
        <w:ind w:left="0" w:right="0" w:firstLine="560"/>
        <w:spacing w:before="450" w:after="450" w:line="312" w:lineRule="auto"/>
      </w:pPr>
      <w:r>
        <w:rPr>
          <w:rFonts w:ascii="宋体" w:hAnsi="宋体" w:eastAsia="宋体" w:cs="宋体"/>
          <w:color w:val="000"/>
          <w:sz w:val="28"/>
          <w:szCs w:val="28"/>
        </w:rPr>
        <w:t xml:space="preserve">70.长治市八一百货大楼有限责任公司</w:t>
      </w:r>
    </w:p>
    <w:p>
      <w:pPr>
        <w:ind w:left="0" w:right="0" w:firstLine="560"/>
        <w:spacing w:before="450" w:after="450" w:line="312" w:lineRule="auto"/>
      </w:pPr>
      <w:r>
        <w:rPr>
          <w:rFonts w:ascii="宋体" w:hAnsi="宋体" w:eastAsia="宋体" w:cs="宋体"/>
          <w:color w:val="000"/>
          <w:sz w:val="28"/>
          <w:szCs w:val="28"/>
        </w:rPr>
        <w:t xml:space="preserve">71.山西省长治市嘉汇购物广场有限公司</w:t>
      </w:r>
    </w:p>
    <w:p>
      <w:pPr>
        <w:ind w:left="0" w:right="0" w:firstLine="560"/>
        <w:spacing w:before="450" w:after="450" w:line="312" w:lineRule="auto"/>
      </w:pPr>
      <w:r>
        <w:rPr>
          <w:rFonts w:ascii="宋体" w:hAnsi="宋体" w:eastAsia="宋体" w:cs="宋体"/>
          <w:color w:val="000"/>
          <w:sz w:val="28"/>
          <w:szCs w:val="28"/>
        </w:rPr>
        <w:t xml:space="preserve">72.山西凤凰胶带有限公司</w:t>
      </w:r>
    </w:p>
    <w:p>
      <w:pPr>
        <w:ind w:left="0" w:right="0" w:firstLine="560"/>
        <w:spacing w:before="450" w:after="450" w:line="312" w:lineRule="auto"/>
      </w:pPr>
      <w:r>
        <w:rPr>
          <w:rFonts w:ascii="宋体" w:hAnsi="宋体" w:eastAsia="宋体" w:cs="宋体"/>
          <w:color w:val="000"/>
          <w:sz w:val="28"/>
          <w:szCs w:val="28"/>
        </w:rPr>
        <w:t xml:space="preserve">73.长治市劲牛焦化有限公司</w:t>
      </w:r>
    </w:p>
    <w:p>
      <w:pPr>
        <w:ind w:left="0" w:right="0" w:firstLine="560"/>
        <w:spacing w:before="450" w:after="450" w:line="312" w:lineRule="auto"/>
      </w:pPr>
      <w:r>
        <w:rPr>
          <w:rFonts w:ascii="宋体" w:hAnsi="宋体" w:eastAsia="宋体" w:cs="宋体"/>
          <w:color w:val="000"/>
          <w:sz w:val="28"/>
          <w:szCs w:val="28"/>
        </w:rPr>
        <w:t xml:space="preserve">74.山西襄垣金星煤业有限公司</w:t>
      </w:r>
    </w:p>
    <w:p>
      <w:pPr>
        <w:ind w:left="0" w:right="0" w:firstLine="560"/>
        <w:spacing w:before="450" w:after="450" w:line="312" w:lineRule="auto"/>
      </w:pPr>
      <w:r>
        <w:rPr>
          <w:rFonts w:ascii="宋体" w:hAnsi="宋体" w:eastAsia="宋体" w:cs="宋体"/>
          <w:color w:val="000"/>
          <w:sz w:val="28"/>
          <w:szCs w:val="28"/>
        </w:rPr>
        <w:t xml:space="preserve">75.沁县华安焦化有限公司</w:t>
      </w:r>
    </w:p>
    <w:p>
      <w:pPr>
        <w:ind w:left="0" w:right="0" w:firstLine="560"/>
        <w:spacing w:before="450" w:after="450" w:line="312" w:lineRule="auto"/>
      </w:pPr>
      <w:r>
        <w:rPr>
          <w:rFonts w:ascii="宋体" w:hAnsi="宋体" w:eastAsia="宋体" w:cs="宋体"/>
          <w:color w:val="000"/>
          <w:sz w:val="28"/>
          <w:szCs w:val="28"/>
        </w:rPr>
        <w:t xml:space="preserve">76.山西东庄煤业（集团）有限公司</w:t>
      </w:r>
    </w:p>
    <w:p>
      <w:pPr>
        <w:ind w:left="0" w:right="0" w:firstLine="560"/>
        <w:spacing w:before="450" w:after="450" w:line="312" w:lineRule="auto"/>
      </w:pPr>
      <w:r>
        <w:rPr>
          <w:rFonts w:ascii="宋体" w:hAnsi="宋体" w:eastAsia="宋体" w:cs="宋体"/>
          <w:color w:val="000"/>
          <w:sz w:val="28"/>
          <w:szCs w:val="28"/>
        </w:rPr>
        <w:t xml:space="preserve">77.长治市太行紫团饮业有限公司</w:t>
      </w:r>
    </w:p>
    <w:p>
      <w:pPr>
        <w:ind w:left="0" w:right="0" w:firstLine="560"/>
        <w:spacing w:before="450" w:after="450" w:line="312" w:lineRule="auto"/>
      </w:pPr>
      <w:r>
        <w:rPr>
          <w:rFonts w:ascii="宋体" w:hAnsi="宋体" w:eastAsia="宋体" w:cs="宋体"/>
          <w:color w:val="000"/>
          <w:sz w:val="28"/>
          <w:szCs w:val="28"/>
        </w:rPr>
        <w:t xml:space="preserve">78.山西尔安焦化有限公司</w:t>
      </w:r>
    </w:p>
    <w:p>
      <w:pPr>
        <w:ind w:left="0" w:right="0" w:firstLine="560"/>
        <w:spacing w:before="450" w:after="450" w:line="312" w:lineRule="auto"/>
      </w:pPr>
      <w:r>
        <w:rPr>
          <w:rFonts w:ascii="宋体" w:hAnsi="宋体" w:eastAsia="宋体" w:cs="宋体"/>
          <w:color w:val="000"/>
          <w:sz w:val="28"/>
          <w:szCs w:val="28"/>
        </w:rPr>
        <w:t xml:space="preserve">79.长子县福源淀粉有限公司</w:t>
      </w:r>
    </w:p>
    <w:p>
      <w:pPr>
        <w:ind w:left="0" w:right="0" w:firstLine="560"/>
        <w:spacing w:before="450" w:after="450" w:line="312" w:lineRule="auto"/>
      </w:pPr>
      <w:r>
        <w:rPr>
          <w:rFonts w:ascii="宋体" w:hAnsi="宋体" w:eastAsia="宋体" w:cs="宋体"/>
          <w:color w:val="000"/>
          <w:sz w:val="28"/>
          <w:szCs w:val="28"/>
        </w:rPr>
        <w:t xml:space="preserve">80.潞城市卓越水泥有限公司</w:t>
      </w:r>
    </w:p>
    <w:p>
      <w:pPr>
        <w:ind w:left="0" w:right="0" w:firstLine="560"/>
        <w:spacing w:before="450" w:after="450" w:line="312" w:lineRule="auto"/>
      </w:pPr>
      <w:r>
        <w:rPr>
          <w:rFonts w:ascii="宋体" w:hAnsi="宋体" w:eastAsia="宋体" w:cs="宋体"/>
          <w:color w:val="000"/>
          <w:sz w:val="28"/>
          <w:szCs w:val="28"/>
        </w:rPr>
        <w:t xml:space="preserve">81.长治新建煤业有限公司</w:t>
      </w:r>
    </w:p>
    <w:p>
      <w:pPr>
        <w:ind w:left="0" w:right="0" w:firstLine="560"/>
        <w:spacing w:before="450" w:after="450" w:line="312" w:lineRule="auto"/>
      </w:pPr>
      <w:r>
        <w:rPr>
          <w:rFonts w:ascii="宋体" w:hAnsi="宋体" w:eastAsia="宋体" w:cs="宋体"/>
          <w:color w:val="000"/>
          <w:sz w:val="28"/>
          <w:szCs w:val="28"/>
        </w:rPr>
        <w:t xml:space="preserve">82.山西建滔潞宝化工有限责任公司</w:t>
      </w:r>
    </w:p>
    <w:p>
      <w:pPr>
        <w:ind w:left="0" w:right="0" w:firstLine="560"/>
        <w:spacing w:before="450" w:after="450" w:line="312" w:lineRule="auto"/>
      </w:pPr>
      <w:r>
        <w:rPr>
          <w:rFonts w:ascii="宋体" w:hAnsi="宋体" w:eastAsia="宋体" w:cs="宋体"/>
          <w:color w:val="000"/>
          <w:sz w:val="28"/>
          <w:szCs w:val="28"/>
        </w:rPr>
        <w:t xml:space="preserve">83.山西防爆电机（集团）有限公司</w:t>
      </w:r>
    </w:p>
    <w:p>
      <w:pPr>
        <w:ind w:left="0" w:right="0" w:firstLine="560"/>
        <w:spacing w:before="450" w:after="450" w:line="312" w:lineRule="auto"/>
      </w:pPr>
      <w:r>
        <w:rPr>
          <w:rFonts w:ascii="宋体" w:hAnsi="宋体" w:eastAsia="宋体" w:cs="宋体"/>
          <w:color w:val="000"/>
          <w:sz w:val="28"/>
          <w:szCs w:val="28"/>
        </w:rPr>
        <w:t xml:space="preserve">84.壶关华阳矿业有限公司</w:t>
      </w:r>
    </w:p>
    <w:p>
      <w:pPr>
        <w:ind w:left="0" w:right="0" w:firstLine="560"/>
        <w:spacing w:before="450" w:after="450" w:line="312" w:lineRule="auto"/>
      </w:pPr>
      <w:r>
        <w:rPr>
          <w:rFonts w:ascii="宋体" w:hAnsi="宋体" w:eastAsia="宋体" w:cs="宋体"/>
          <w:color w:val="000"/>
          <w:sz w:val="28"/>
          <w:szCs w:val="28"/>
        </w:rPr>
        <w:t xml:space="preserve">85.山西华宝焦化集团有限公司</w:t>
      </w:r>
    </w:p>
    <w:p>
      <w:pPr>
        <w:ind w:left="0" w:right="0" w:firstLine="560"/>
        <w:spacing w:before="450" w:after="450" w:line="312" w:lineRule="auto"/>
      </w:pPr>
      <w:r>
        <w:rPr>
          <w:rFonts w:ascii="宋体" w:hAnsi="宋体" w:eastAsia="宋体" w:cs="宋体"/>
          <w:color w:val="000"/>
          <w:sz w:val="28"/>
          <w:szCs w:val="28"/>
        </w:rPr>
        <w:t xml:space="preserve">86.山西金通焦化集团有限公司</w:t>
      </w:r>
    </w:p>
    <w:p>
      <w:pPr>
        <w:ind w:left="0" w:right="0" w:firstLine="560"/>
        <w:spacing w:before="450" w:after="450" w:line="312" w:lineRule="auto"/>
      </w:pPr>
      <w:r>
        <w:rPr>
          <w:rFonts w:ascii="宋体" w:hAnsi="宋体" w:eastAsia="宋体" w:cs="宋体"/>
          <w:color w:val="000"/>
          <w:sz w:val="28"/>
          <w:szCs w:val="28"/>
        </w:rPr>
        <w:t xml:space="preserve">87.山西晋牌水泥集团有限公司</w:t>
      </w:r>
    </w:p>
    <w:p>
      <w:pPr>
        <w:ind w:left="0" w:right="0" w:firstLine="560"/>
        <w:spacing w:before="450" w:after="450" w:line="312" w:lineRule="auto"/>
      </w:pPr>
      <w:r>
        <w:rPr>
          <w:rFonts w:ascii="宋体" w:hAnsi="宋体" w:eastAsia="宋体" w:cs="宋体"/>
          <w:color w:val="000"/>
          <w:sz w:val="28"/>
          <w:szCs w:val="28"/>
        </w:rPr>
        <w:t xml:space="preserve">88.平顺县开元矿山有限公司</w:t>
      </w:r>
    </w:p>
    <w:p>
      <w:pPr>
        <w:ind w:left="0" w:right="0" w:firstLine="560"/>
        <w:spacing w:before="450" w:after="450" w:line="312" w:lineRule="auto"/>
      </w:pPr>
      <w:r>
        <w:rPr>
          <w:rFonts w:ascii="宋体" w:hAnsi="宋体" w:eastAsia="宋体" w:cs="宋体"/>
          <w:color w:val="000"/>
          <w:sz w:val="28"/>
          <w:szCs w:val="28"/>
        </w:rPr>
        <w:t xml:space="preserve">89.山西盛华煤气焦化集团有限公司</w:t>
      </w:r>
    </w:p>
    <w:p>
      <w:pPr>
        <w:ind w:left="0" w:right="0" w:firstLine="560"/>
        <w:spacing w:before="450" w:after="450" w:line="312" w:lineRule="auto"/>
      </w:pPr>
      <w:r>
        <w:rPr>
          <w:rFonts w:ascii="宋体" w:hAnsi="宋体" w:eastAsia="宋体" w:cs="宋体"/>
          <w:color w:val="000"/>
          <w:sz w:val="28"/>
          <w:szCs w:val="28"/>
        </w:rPr>
        <w:t xml:space="preserve">90.山西世龙食品有限公司</w:t>
      </w:r>
    </w:p>
    <w:p>
      <w:pPr>
        <w:ind w:left="0" w:right="0" w:firstLine="560"/>
        <w:spacing w:before="450" w:after="450" w:line="312" w:lineRule="auto"/>
      </w:pPr>
      <w:r>
        <w:rPr>
          <w:rFonts w:ascii="宋体" w:hAnsi="宋体" w:eastAsia="宋体" w:cs="宋体"/>
          <w:color w:val="000"/>
          <w:sz w:val="28"/>
          <w:szCs w:val="28"/>
        </w:rPr>
        <w:t xml:space="preserve">91.山西沁州黄小米（集团）有限公司</w:t>
      </w:r>
    </w:p>
    <w:p>
      <w:pPr>
        <w:ind w:left="0" w:right="0" w:firstLine="560"/>
        <w:spacing w:before="450" w:after="450" w:line="312" w:lineRule="auto"/>
      </w:pPr>
      <w:r>
        <w:rPr>
          <w:rFonts w:ascii="宋体" w:hAnsi="宋体" w:eastAsia="宋体" w:cs="宋体"/>
          <w:color w:val="000"/>
          <w:sz w:val="28"/>
          <w:szCs w:val="28"/>
        </w:rPr>
        <w:t xml:space="preserve">92.平顺县杏城矿业有限责任公司</w:t>
      </w:r>
    </w:p>
    <w:p>
      <w:pPr>
        <w:ind w:left="0" w:right="0" w:firstLine="560"/>
        <w:spacing w:before="450" w:after="450" w:line="312" w:lineRule="auto"/>
      </w:pPr>
      <w:r>
        <w:rPr>
          <w:rFonts w:ascii="宋体" w:hAnsi="宋体" w:eastAsia="宋体" w:cs="宋体"/>
          <w:color w:val="000"/>
          <w:sz w:val="28"/>
          <w:szCs w:val="28"/>
        </w:rPr>
        <w:t xml:space="preserve">93.长治液压有限公司</w:t>
      </w:r>
    </w:p>
    <w:p>
      <w:pPr>
        <w:ind w:left="0" w:right="0" w:firstLine="560"/>
        <w:spacing w:before="450" w:after="450" w:line="312" w:lineRule="auto"/>
      </w:pPr>
      <w:r>
        <w:rPr>
          <w:rFonts w:ascii="宋体" w:hAnsi="宋体" w:eastAsia="宋体" w:cs="宋体"/>
          <w:color w:val="000"/>
          <w:sz w:val="28"/>
          <w:szCs w:val="28"/>
        </w:rPr>
        <w:t xml:space="preserve">94.山西省晋能长治电力黎城铁合金厂</w:t>
      </w:r>
    </w:p>
    <w:p>
      <w:pPr>
        <w:ind w:left="0" w:right="0" w:firstLine="560"/>
        <w:spacing w:before="450" w:after="450" w:line="312" w:lineRule="auto"/>
      </w:pPr>
      <w:r>
        <w:rPr>
          <w:rFonts w:ascii="宋体" w:hAnsi="宋体" w:eastAsia="宋体" w:cs="宋体"/>
          <w:color w:val="000"/>
          <w:sz w:val="28"/>
          <w:szCs w:val="28"/>
        </w:rPr>
        <w:t xml:space="preserve">95.山西显王煤业有限公司</w:t>
      </w:r>
    </w:p>
    <w:p>
      <w:pPr>
        <w:ind w:left="0" w:right="0" w:firstLine="560"/>
        <w:spacing w:before="450" w:after="450" w:line="312" w:lineRule="auto"/>
      </w:pPr>
      <w:r>
        <w:rPr>
          <w:rFonts w:ascii="宋体" w:hAnsi="宋体" w:eastAsia="宋体" w:cs="宋体"/>
          <w:color w:val="000"/>
          <w:sz w:val="28"/>
          <w:szCs w:val="28"/>
        </w:rPr>
        <w:t xml:space="preserve">96.长治市漳泽安铁化工有限公司</w:t>
      </w:r>
    </w:p>
    <w:p>
      <w:pPr>
        <w:ind w:left="0" w:right="0" w:firstLine="560"/>
        <w:spacing w:before="450" w:after="450" w:line="312" w:lineRule="auto"/>
      </w:pPr>
      <w:r>
        <w:rPr>
          <w:rFonts w:ascii="宋体" w:hAnsi="宋体" w:eastAsia="宋体" w:cs="宋体"/>
          <w:color w:val="000"/>
          <w:sz w:val="28"/>
          <w:szCs w:val="28"/>
        </w:rPr>
        <w:t xml:space="preserve">97.平顺县安阳不罗树洼铁矿</w:t>
      </w:r>
    </w:p>
    <w:p>
      <w:pPr>
        <w:ind w:left="0" w:right="0" w:firstLine="560"/>
        <w:spacing w:before="450" w:after="450" w:line="312" w:lineRule="auto"/>
      </w:pPr>
      <w:r>
        <w:rPr>
          <w:rFonts w:ascii="宋体" w:hAnsi="宋体" w:eastAsia="宋体" w:cs="宋体"/>
          <w:color w:val="000"/>
          <w:sz w:val="28"/>
          <w:szCs w:val="28"/>
        </w:rPr>
        <w:t xml:space="preserve">98.平顺县鑫联矿业有限公司</w:t>
      </w:r>
    </w:p>
    <w:p>
      <w:pPr>
        <w:ind w:left="0" w:right="0" w:firstLine="560"/>
        <w:spacing w:before="450" w:after="450" w:line="312" w:lineRule="auto"/>
      </w:pPr>
      <w:r>
        <w:rPr>
          <w:rFonts w:ascii="宋体" w:hAnsi="宋体" w:eastAsia="宋体" w:cs="宋体"/>
          <w:color w:val="000"/>
          <w:sz w:val="28"/>
          <w:szCs w:val="28"/>
        </w:rPr>
        <w:t xml:space="preserve">99.山西澳瑞特健康产业有限公司</w:t>
      </w:r>
    </w:p>
    <w:p>
      <w:pPr>
        <w:ind w:left="0" w:right="0" w:firstLine="560"/>
        <w:spacing w:before="450" w:after="450" w:line="312" w:lineRule="auto"/>
      </w:pPr>
      <w:r>
        <w:rPr>
          <w:rFonts w:ascii="宋体" w:hAnsi="宋体" w:eastAsia="宋体" w:cs="宋体"/>
          <w:color w:val="000"/>
          <w:sz w:val="28"/>
          <w:szCs w:val="28"/>
        </w:rPr>
        <w:t xml:space="preserve">100.壶关裕沣酿造有限公司</w:t>
      </w:r>
    </w:p>
    <w:p>
      <w:pPr>
        <w:ind w:left="0" w:right="0" w:firstLine="560"/>
        <w:spacing w:before="450" w:after="450" w:line="312" w:lineRule="auto"/>
      </w:pPr>
      <w:r>
        <w:rPr>
          <w:rFonts w:ascii="宋体" w:hAnsi="宋体" w:eastAsia="宋体" w:cs="宋体"/>
          <w:color w:val="000"/>
          <w:sz w:val="28"/>
          <w:szCs w:val="28"/>
        </w:rPr>
        <w:t xml:space="preserve">100强企业分布情况</w:t>
      </w:r>
    </w:p>
    <w:p>
      <w:pPr>
        <w:ind w:left="0" w:right="0" w:firstLine="560"/>
        <w:spacing w:before="450" w:after="450" w:line="312" w:lineRule="auto"/>
      </w:pPr>
      <w:r>
        <w:rPr>
          <w:rFonts w:ascii="宋体" w:hAnsi="宋体" w:eastAsia="宋体" w:cs="宋体"/>
          <w:color w:val="000"/>
          <w:sz w:val="28"/>
          <w:szCs w:val="28"/>
        </w:rPr>
        <w:t xml:space="preserve">一、100强企业行业分布：煤炭企业 25户；冶金企业 11户；装备制造企业 6；户建材企业 4户；新材料企业 3户；焦炭化工企业 32户；电力企业 5户；医药企业 2户；食品加工企业 9户；商贸企业 3户。</w:t>
      </w:r>
    </w:p>
    <w:p>
      <w:pPr>
        <w:ind w:left="0" w:right="0" w:firstLine="560"/>
        <w:spacing w:before="450" w:after="450" w:line="312" w:lineRule="auto"/>
      </w:pPr>
      <w:r>
        <w:rPr>
          <w:rFonts w:ascii="宋体" w:hAnsi="宋体" w:eastAsia="宋体" w:cs="宋体"/>
          <w:color w:val="000"/>
          <w:sz w:val="28"/>
          <w:szCs w:val="28"/>
        </w:rPr>
        <w:t xml:space="preserve">二、100强企业县区分布：郊区 14户；襄垣县 10；户城区 8户；黎城县 7户；武乡县 6户；壶关县 5户；平顺县 5户；潞城市 11户；长治县 9户；沁源县 7户；屯留县 5户；长子县 5户；高新区 5户；沁县 3户。</w:t>
      </w:r>
    </w:p>
    <w:p>
      <w:pPr>
        <w:ind w:left="0" w:right="0" w:firstLine="560"/>
        <w:spacing w:before="450" w:after="450" w:line="312" w:lineRule="auto"/>
      </w:pPr>
      <w:r>
        <w:rPr>
          <w:rFonts w:ascii="黑体" w:hAnsi="黑体" w:eastAsia="黑体" w:cs="黑体"/>
          <w:color w:val="000000"/>
          <w:sz w:val="36"/>
          <w:szCs w:val="36"/>
          <w:b w:val="1"/>
          <w:bCs w:val="1"/>
        </w:rPr>
        <w:t xml:space="preserve">第四篇：销售收入证明</w:t>
      </w:r>
    </w:p>
    <w:p>
      <w:pPr>
        <w:ind w:left="0" w:right="0" w:firstLine="560"/>
        <w:spacing w:before="450" w:after="450" w:line="312" w:lineRule="auto"/>
      </w:pPr>
      <w:r>
        <w:rPr>
          <w:rFonts w:ascii="宋体" w:hAnsi="宋体" w:eastAsia="宋体" w:cs="宋体"/>
          <w:color w:val="000"/>
          <w:sz w:val="28"/>
          <w:szCs w:val="28"/>
        </w:rPr>
        <w:t xml:space="preserve">销售收入证明</w:t>
      </w:r>
    </w:p>
    <w:p>
      <w:pPr>
        <w:ind w:left="0" w:right="0" w:firstLine="560"/>
        <w:spacing w:before="450" w:after="450" w:line="312" w:lineRule="auto"/>
      </w:pPr>
      <w:r>
        <w:rPr>
          <w:rFonts w:ascii="宋体" w:hAnsi="宋体" w:eastAsia="宋体" w:cs="宋体"/>
          <w:color w:val="000"/>
          <w:sz w:val="28"/>
          <w:szCs w:val="28"/>
        </w:rPr>
        <w:t xml:space="preserve">销售收入证明</w:t>
      </w:r>
    </w:p>
    <w:p>
      <w:pPr>
        <w:ind w:left="0" w:right="0" w:firstLine="560"/>
        <w:spacing w:before="450" w:after="450" w:line="312" w:lineRule="auto"/>
      </w:pPr>
      <w:r>
        <w:rPr>
          <w:rFonts w:ascii="宋体" w:hAnsi="宋体" w:eastAsia="宋体" w:cs="宋体"/>
          <w:color w:val="000"/>
          <w:sz w:val="28"/>
          <w:szCs w:val="28"/>
        </w:rPr>
        <w:t xml:space="preserve">销售收入是指企业在一定时期内产品销售的货币收入总额，用公式表示如下：</w:t>
      </w:r>
    </w:p>
    <w:p>
      <w:pPr>
        <w:ind w:left="0" w:right="0" w:firstLine="560"/>
        <w:spacing w:before="450" w:after="450" w:line="312" w:lineRule="auto"/>
      </w:pPr>
      <w:r>
        <w:rPr>
          <w:rFonts w:ascii="宋体" w:hAnsi="宋体" w:eastAsia="宋体" w:cs="宋体"/>
          <w:color w:val="000"/>
          <w:sz w:val="28"/>
          <w:szCs w:val="28"/>
        </w:rPr>
        <w:t xml:space="preserve">销售收入=产品销售数量×产品单价。企业商品产品销售和其他销售所取得的收入。前者的销售收入包括产成品、代制品、代修品、自制半成品和工业性劳务销售收入等。后者的销售收入包括除商品产品销售收入以外的其他销售和其他业务收入，如材料销售收入、包装物出租收入以及运输等非工业性劳务收入。企业专项工程、福利事业单位使用本企业的商品产品，视同对外销售。</w:t>
      </w:r>
    </w:p>
    <w:p>
      <w:pPr>
        <w:ind w:left="0" w:right="0" w:firstLine="560"/>
        <w:spacing w:before="450" w:after="450" w:line="312" w:lineRule="auto"/>
      </w:pPr>
      <w:r>
        <w:rPr>
          <w:rFonts w:ascii="宋体" w:hAnsi="宋体" w:eastAsia="宋体" w:cs="宋体"/>
          <w:color w:val="000"/>
          <w:sz w:val="28"/>
          <w:szCs w:val="28"/>
        </w:rPr>
        <w:t xml:space="preserve">销售收入的发生，是以商品产品所有权的转移和已提供的劳务为依据，其主要标志是收到货款或取得收取款项的权利。在采用分期付款销售的情况下，通常以每期收到的货款作为该期实现的销售收入。对于生产周期较长的商品产品，通常按生产完工程度，分期确认销售收入。例如，建筑安装企业按项目施工工程进度计算的销售收入。</w:t>
      </w:r>
    </w:p>
    <w:p>
      <w:pPr>
        <w:ind w:left="0" w:right="0" w:firstLine="560"/>
        <w:spacing w:before="450" w:after="450" w:line="312" w:lineRule="auto"/>
      </w:pPr>
      <w:r>
        <w:rPr>
          <w:rFonts w:ascii="宋体" w:hAnsi="宋体" w:eastAsia="宋体" w:cs="宋体"/>
          <w:color w:val="000"/>
          <w:sz w:val="28"/>
          <w:szCs w:val="28"/>
        </w:rPr>
        <w:t xml:space="preserve">企业销售商品时，在下列条件同时满足时确认收入：</w:t>
      </w:r>
    </w:p>
    <w:p>
      <w:pPr>
        <w:ind w:left="0" w:right="0" w:firstLine="560"/>
        <w:spacing w:before="450" w:after="450" w:line="312" w:lineRule="auto"/>
      </w:pPr>
      <w:r>
        <w:rPr>
          <w:rFonts w:ascii="宋体" w:hAnsi="宋体" w:eastAsia="宋体" w:cs="宋体"/>
          <w:color w:val="000"/>
          <w:sz w:val="28"/>
          <w:szCs w:val="28"/>
        </w:rPr>
        <w:t xml:space="preserve">(1)企业已将商品所有权上的主要风险和报酬转移给购货方。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(2)企业既没有保留通常与所有权相联系的继续管理权，也没有对已售出的商品实施控制。</w:t>
      </w:r>
    </w:p>
    <w:p>
      <w:pPr>
        <w:ind w:left="0" w:right="0" w:firstLine="560"/>
        <w:spacing w:before="450" w:after="450" w:line="312" w:lineRule="auto"/>
      </w:pPr>
      <w:r>
        <w:rPr>
          <w:rFonts w:ascii="宋体" w:hAnsi="宋体" w:eastAsia="宋体" w:cs="宋体"/>
          <w:color w:val="000"/>
          <w:sz w:val="28"/>
          <w:szCs w:val="28"/>
        </w:rPr>
        <w:t xml:space="preserve">企业将商品所有权上的主要风险和报酬转移给买方后，如仍然保留通常与所有权相联系的继续管理权，或仍然对售出的商品实施控制，则此项销售不成立，不能确认相应的销售收入。</w:t>
      </w:r>
    </w:p>
    <w:p>
      <w:pPr>
        <w:ind w:left="0" w:right="0" w:firstLine="560"/>
        <w:spacing w:before="450" w:after="450" w:line="312" w:lineRule="auto"/>
      </w:pPr>
      <w:r>
        <w:rPr>
          <w:rFonts w:ascii="宋体" w:hAnsi="宋体" w:eastAsia="宋体" w:cs="宋体"/>
          <w:color w:val="000"/>
          <w:sz w:val="28"/>
          <w:szCs w:val="28"/>
        </w:rPr>
        <w:t xml:space="preserve">(3)与交易相关的经济利益能够流人企业。</w:t>
      </w:r>
    </w:p>
    <w:p>
      <w:pPr>
        <w:ind w:left="0" w:right="0" w:firstLine="560"/>
        <w:spacing w:before="450" w:after="450" w:line="312" w:lineRule="auto"/>
      </w:pPr>
      <w:r>
        <w:rPr>
          <w:rFonts w:ascii="宋体" w:hAnsi="宋体" w:eastAsia="宋体" w:cs="宋体"/>
          <w:color w:val="000"/>
          <w:sz w:val="28"/>
          <w:szCs w:val="28"/>
        </w:rPr>
        <w:t xml:space="preserve">与交易相关的经济利益即为销售商品的价款。企业销售商品时，如估计价款收回的可能性不大，即使收入确认的其他条件均已满足，也不应当确认收入。</w:t>
      </w:r>
    </w:p>
    <w:p>
      <w:pPr>
        <w:ind w:left="0" w:right="0" w:firstLine="560"/>
        <w:spacing w:before="450" w:after="450" w:line="312" w:lineRule="auto"/>
      </w:pPr>
      <w:r>
        <w:rPr>
          <w:rFonts w:ascii="宋体" w:hAnsi="宋体" w:eastAsia="宋体" w:cs="宋体"/>
          <w:color w:val="000"/>
          <w:sz w:val="28"/>
          <w:szCs w:val="28"/>
        </w:rPr>
        <w:t xml:space="preserve">(4)收入的金额能够可靠地计量。</w:t>
      </w:r>
    </w:p>
    <w:p>
      <w:pPr>
        <w:ind w:left="0" w:right="0" w:firstLine="560"/>
        <w:spacing w:before="450" w:after="450" w:line="312" w:lineRule="auto"/>
      </w:pPr>
      <w:r>
        <w:rPr>
          <w:rFonts w:ascii="宋体" w:hAnsi="宋体" w:eastAsia="宋体" w:cs="宋体"/>
          <w:color w:val="000"/>
          <w:sz w:val="28"/>
          <w:szCs w:val="28"/>
        </w:rPr>
        <w:t xml:space="preserve">(5)相关的已发生或将发生的成本能够可靠地计量。</w:t>
      </w:r>
    </w:p>
    <w:p>
      <w:pPr>
        <w:ind w:left="0" w:right="0" w:firstLine="560"/>
        <w:spacing w:before="450" w:after="450" w:line="312" w:lineRule="auto"/>
      </w:pPr>
      <w:r>
        <w:rPr>
          <w:rFonts w:ascii="宋体" w:hAnsi="宋体" w:eastAsia="宋体" w:cs="宋体"/>
          <w:color w:val="000"/>
          <w:sz w:val="28"/>
          <w:szCs w:val="28"/>
        </w:rPr>
        <w:t xml:space="preserve">销售收入的一般确定准则</w:t>
      </w:r>
    </w:p>
    <w:p>
      <w:pPr>
        <w:ind w:left="0" w:right="0" w:firstLine="560"/>
        <w:spacing w:before="450" w:after="450" w:line="312" w:lineRule="auto"/>
      </w:pPr>
      <w:r>
        <w:rPr>
          <w:rFonts w:ascii="宋体" w:hAnsi="宋体" w:eastAsia="宋体" w:cs="宋体"/>
          <w:color w:val="000"/>
          <w:sz w:val="28"/>
          <w:szCs w:val="28"/>
        </w:rPr>
        <w:t xml:space="preserve">销售收入确定的方法较多，根据会计准则的规定，它包括①它销售成立时确认营业收入;②在收到货款时确认营业收入;③根据生产完成程度确认营业收入。属于权责发生制范畴，属于收付实现制范畴，而我国一般采用权责发生制，即以商品产品所有权的转移即收到销售货款或取得收款凭证的权利为准。</w:t>
      </w:r>
    </w:p>
    <w:p>
      <w:pPr>
        <w:ind w:left="0" w:right="0" w:firstLine="560"/>
        <w:spacing w:before="450" w:after="450" w:line="312" w:lineRule="auto"/>
      </w:pPr>
      <w:r>
        <w:rPr>
          <w:rFonts w:ascii="宋体" w:hAnsi="宋体" w:eastAsia="宋体" w:cs="宋体"/>
          <w:color w:val="000"/>
          <w:sz w:val="28"/>
          <w:szCs w:val="28"/>
        </w:rPr>
        <w:t xml:space="preserve">权责发生制确认销售收入的条件：</w:t>
      </w:r>
    </w:p>
    <w:p>
      <w:pPr>
        <w:ind w:left="0" w:right="0" w:firstLine="560"/>
        <w:spacing w:before="450" w:after="450" w:line="312" w:lineRule="auto"/>
      </w:pPr>
      <w:r>
        <w:rPr>
          <w:rFonts w:ascii="宋体" w:hAnsi="宋体" w:eastAsia="宋体" w:cs="宋体"/>
          <w:color w:val="000"/>
          <w:sz w:val="28"/>
          <w:szCs w:val="28"/>
        </w:rPr>
        <w:t xml:space="preserve">1)与收入相关的交易行为已经发生或商品的所有权已经转移;</w:t>
      </w:r>
    </w:p>
    <w:p>
      <w:pPr>
        <w:ind w:left="0" w:right="0" w:firstLine="560"/>
        <w:spacing w:before="450" w:after="450" w:line="312" w:lineRule="auto"/>
      </w:pPr>
      <w:r>
        <w:rPr>
          <w:rFonts w:ascii="宋体" w:hAnsi="宋体" w:eastAsia="宋体" w:cs="宋体"/>
          <w:color w:val="000"/>
          <w:sz w:val="28"/>
          <w:szCs w:val="28"/>
        </w:rPr>
        <w:t xml:space="preserve">2)获取收入的过程已经完成或已得到取得货币资金的权利。</w:t>
      </w:r>
    </w:p>
    <w:p>
      <w:pPr>
        <w:ind w:left="0" w:right="0" w:firstLine="560"/>
        <w:spacing w:before="450" w:after="450" w:line="312" w:lineRule="auto"/>
      </w:pPr>
      <w:r>
        <w:rPr>
          <w:rFonts w:ascii="宋体" w:hAnsi="宋体" w:eastAsia="宋体" w:cs="宋体"/>
          <w:color w:val="000"/>
          <w:sz w:val="28"/>
          <w:szCs w:val="28"/>
        </w:rPr>
        <w:t xml:space="preserve">不同的销售方式下，销售收入的确认</w:t>
      </w:r>
    </w:p>
    <w:p>
      <w:pPr>
        <w:ind w:left="0" w:right="0" w:firstLine="560"/>
        <w:spacing w:before="450" w:after="450" w:line="312" w:lineRule="auto"/>
      </w:pPr>
      <w:r>
        <w:rPr>
          <w:rFonts w:ascii="宋体" w:hAnsi="宋体" w:eastAsia="宋体" w:cs="宋体"/>
          <w:color w:val="000"/>
          <w:sz w:val="28"/>
          <w:szCs w:val="28"/>
        </w:rPr>
        <w:t xml:space="preserve">1)用直接收款方式销售。若货款已经收到或取得收取货款的凭证，发票账单和提货单已交给购货方，无论商品、产品是否发出，都应作为销售收入实现。</w:t>
      </w:r>
    </w:p>
    <w:p>
      <w:pPr>
        <w:ind w:left="0" w:right="0" w:firstLine="560"/>
        <w:spacing w:before="450" w:after="450" w:line="312" w:lineRule="auto"/>
      </w:pPr>
      <w:r>
        <w:rPr>
          <w:rFonts w:ascii="宋体" w:hAnsi="宋体" w:eastAsia="宋体" w:cs="宋体"/>
          <w:color w:val="000"/>
          <w:sz w:val="28"/>
          <w:szCs w:val="28"/>
        </w:rPr>
        <w:t xml:space="preserve">2)托付承收和委托银行收款结算的方式销售。以商品产品已经发出，劳务已经提供，并已经将发票、账单及运输部门的提货单等有关单据提交给银行并办妥托收手续作为销售收入的实现。</w:t>
      </w:r>
    </w:p>
    <w:p>
      <w:pPr>
        <w:ind w:left="0" w:right="0" w:firstLine="560"/>
        <w:spacing w:before="450" w:after="450" w:line="312" w:lineRule="auto"/>
      </w:pPr>
      <w:r>
        <w:rPr>
          <w:rFonts w:ascii="宋体" w:hAnsi="宋体" w:eastAsia="宋体" w:cs="宋体"/>
          <w:color w:val="000"/>
          <w:sz w:val="28"/>
          <w:szCs w:val="28"/>
        </w:rPr>
        <w:t xml:space="preserve">3)采取分期收款方式销售。以本期收到的现款或以合同约定的本期应收现款的日期作为本期收入的实现。</w:t>
      </w:r>
    </w:p>
    <w:p>
      <w:pPr>
        <w:ind w:left="0" w:right="0" w:firstLine="560"/>
        <w:spacing w:before="450" w:after="450" w:line="312" w:lineRule="auto"/>
      </w:pPr>
      <w:r>
        <w:rPr>
          <w:rFonts w:ascii="宋体" w:hAnsi="宋体" w:eastAsia="宋体" w:cs="宋体"/>
          <w:color w:val="000"/>
          <w:sz w:val="28"/>
          <w:szCs w:val="28"/>
        </w:rPr>
        <w:t xml:space="preserve">4)预收货款方式销售。在商品、产品发出或劳务提供给接受方作为收入的实现。</w:t>
      </w:r>
    </w:p>
    <w:p>
      <w:pPr>
        <w:ind w:left="0" w:right="0" w:firstLine="560"/>
        <w:spacing w:before="450" w:after="450" w:line="312" w:lineRule="auto"/>
      </w:pPr>
      <w:r>
        <w:rPr>
          <w:rFonts w:ascii="宋体" w:hAnsi="宋体" w:eastAsia="宋体" w:cs="宋体"/>
          <w:color w:val="000"/>
          <w:sz w:val="28"/>
          <w:szCs w:val="28"/>
        </w:rPr>
        <w:t xml:space="preserve">5)用委托其他单位代销方式销售。在代销的商品、产品已经销出，收到代销单位的代销清单，作为销售收入的实现。</w:t>
      </w:r>
    </w:p>
    <w:p>
      <w:pPr>
        <w:ind w:left="0" w:right="0" w:firstLine="560"/>
        <w:spacing w:before="450" w:after="450" w:line="312" w:lineRule="auto"/>
      </w:pPr>
      <w:r>
        <w:rPr>
          <w:rFonts w:ascii="宋体" w:hAnsi="宋体" w:eastAsia="宋体" w:cs="宋体"/>
          <w:color w:val="000"/>
          <w:sz w:val="28"/>
          <w:szCs w:val="28"/>
        </w:rPr>
        <w:t xml:space="preserve">6)出口商品的销售。陆运的以取得货物承运单或铁路运单，海运的以取得出口装船提单，空运的以取得空运运单，并向银行办理交单后作为销售收入的实现。</w:t>
      </w:r>
    </w:p>
    <w:p>
      <w:pPr>
        <w:ind w:left="0" w:right="0" w:firstLine="560"/>
        <w:spacing w:before="450" w:after="450" w:line="312" w:lineRule="auto"/>
      </w:pPr>
      <w:r>
        <w:rPr>
          <w:rFonts w:ascii="宋体" w:hAnsi="宋体" w:eastAsia="宋体" w:cs="宋体"/>
          <w:color w:val="000"/>
          <w:sz w:val="28"/>
          <w:szCs w:val="28"/>
        </w:rPr>
        <w:t xml:space="preserve">7)自营进口商品销售。实行货到结算的，在货物到达我国港口已取得外运公司的船舶到岸通知单向订货单位开出结算凭证后，作为销售收入的实现;实行单到结算的，凭国外账单向订货单位开出结算凭证后，作为销售收入的实现。</w:t>
      </w:r>
    </w:p>
    <w:p>
      <w:pPr>
        <w:ind w:left="0" w:right="0" w:firstLine="560"/>
        <w:spacing w:before="450" w:after="450" w:line="312" w:lineRule="auto"/>
      </w:pPr>
      <w:r>
        <w:rPr>
          <w:rFonts w:ascii="宋体" w:hAnsi="宋体" w:eastAsia="宋体" w:cs="宋体"/>
          <w:color w:val="000"/>
          <w:sz w:val="28"/>
          <w:szCs w:val="28"/>
        </w:rPr>
        <w:t xml:space="preserve">8)采用商业汇票方式销售。在发出商品和取得商业汇票后作为销售收入的实现。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第五篇：信贷调查之如何核实企业销售收入</w:t>
      </w:r>
    </w:p>
    <w:p>
      <w:pPr>
        <w:ind w:left="0" w:right="0" w:firstLine="560"/>
        <w:spacing w:before="450" w:after="450" w:line="312" w:lineRule="auto"/>
      </w:pPr>
      <w:r>
        <w:rPr>
          <w:rFonts w:ascii="宋体" w:hAnsi="宋体" w:eastAsia="宋体" w:cs="宋体"/>
          <w:color w:val="000"/>
          <w:sz w:val="28"/>
          <w:szCs w:val="28"/>
        </w:rPr>
        <w:t xml:space="preserve">信贷调查之如何核实企业销售收入</w:t>
      </w:r>
    </w:p>
    <w:p>
      <w:pPr>
        <w:ind w:left="0" w:right="0" w:firstLine="560"/>
        <w:spacing w:before="450" w:after="450" w:line="312" w:lineRule="auto"/>
      </w:pPr>
      <w:r>
        <w:rPr>
          <w:rFonts w:ascii="宋体" w:hAnsi="宋体" w:eastAsia="宋体" w:cs="宋体"/>
          <w:color w:val="000"/>
          <w:sz w:val="28"/>
          <w:szCs w:val="28"/>
        </w:rPr>
        <w:t xml:space="preserve">1、对于生产型、贸易型企业，可以通过查看企业最近一至两年的流转税纳税申报表来核实其开票销售收入。纳税申报表一定要客户经理从现场打印，否则很难判断其真伪。或提供连续一段时期的增值税专用发票来推测年销售额，发票的真伪可以根据发票号在税务局发票识别查询网站鉴别。</w:t>
      </w:r>
    </w:p>
    <w:p>
      <w:pPr>
        <w:ind w:left="0" w:right="0" w:firstLine="560"/>
        <w:spacing w:before="450" w:after="450" w:line="312" w:lineRule="auto"/>
      </w:pPr>
      <w:r>
        <w:rPr>
          <w:rFonts w:ascii="宋体" w:hAnsi="宋体" w:eastAsia="宋体" w:cs="宋体"/>
          <w:color w:val="000"/>
          <w:sz w:val="28"/>
          <w:szCs w:val="28"/>
        </w:rPr>
        <w:t xml:space="preserve">2、建筑行业可以通过建筑业发票作为核实其收入的手段，但应注意发票收入可能由三部分构成，一是借款人直接承接业务，借款人开票；二是借款人以第三方公司名义承接业务，以第三方公司名义开票；三是第三方公司以借款人名义承接业务，以借款人名义开票。建筑业、运输业可以分别通过完税证中的印花税、营业税的缴纳情况推测其营业收入。</w:t>
      </w:r>
    </w:p>
    <w:p>
      <w:pPr>
        <w:ind w:left="0" w:right="0" w:firstLine="560"/>
        <w:spacing w:before="450" w:after="450" w:line="312" w:lineRule="auto"/>
      </w:pPr>
      <w:r>
        <w:rPr>
          <w:rFonts w:ascii="宋体" w:hAnsi="宋体" w:eastAsia="宋体" w:cs="宋体"/>
          <w:color w:val="000"/>
          <w:sz w:val="28"/>
          <w:szCs w:val="28"/>
        </w:rPr>
        <w:t xml:space="preserve">3、一般规模的中小企业均很少开票，但是多数均建立总分类账、明细分类账及银行存款日记账。核查报表真实性，授信调查人员至少要现场翻阅其总账，对其中主要损益科目、资产科目进行核实并且拍照留存。要判断总账的真实性需要比对总账与明细账、总账与日记账是否一致，如有必要，应进一步核查记账凭证及原始凭证。</w:t>
      </w:r>
    </w:p>
    <w:p>
      <w:pPr>
        <w:ind w:left="0" w:right="0" w:firstLine="560"/>
        <w:spacing w:before="450" w:after="450" w:line="312" w:lineRule="auto"/>
      </w:pPr>
      <w:r>
        <w:rPr>
          <w:rFonts w:ascii="宋体" w:hAnsi="宋体" w:eastAsia="宋体" w:cs="宋体"/>
          <w:color w:val="000"/>
          <w:sz w:val="28"/>
          <w:szCs w:val="28"/>
        </w:rPr>
        <w:t xml:space="preserve">4、核打企业对公账户及实际控制人、主要股东、配偶的个人银行流水，加盖银行业务章。但需剔除同名账户转款、公私户转款、贷款的收发放、关联交易、投融资等非经营性收入款项，关注其交易量、余额的大小及变化。也可以要求其提供前6个月前3大供应商和下游客户的购销合同。从实践来看，购销合同的复印件核实销售的力度较弱，授信调查人员访厂时应核对购销合同原件。</w:t>
      </w:r>
    </w:p>
    <w:p>
      <w:pPr>
        <w:ind w:left="0" w:right="0" w:firstLine="560"/>
        <w:spacing w:before="450" w:after="450" w:line="312" w:lineRule="auto"/>
      </w:pPr>
      <w:r>
        <w:rPr>
          <w:rFonts w:ascii="宋体" w:hAnsi="宋体" w:eastAsia="宋体" w:cs="宋体"/>
          <w:color w:val="000"/>
          <w:sz w:val="28"/>
          <w:szCs w:val="28"/>
        </w:rPr>
        <w:t xml:space="preserve">5、对于贸易型企业，可以重点现场查验其一个完整时期的销售台账（纸质或者电脑台账）、出入库清单、运输发票，再根据贸易商品利润率，推测其销售收入及利润。</w:t>
      </w:r>
    </w:p>
    <w:p>
      <w:pPr>
        <w:ind w:left="0" w:right="0" w:firstLine="560"/>
        <w:spacing w:before="450" w:after="450" w:line="312" w:lineRule="auto"/>
      </w:pPr>
      <w:r>
        <w:rPr>
          <w:rFonts w:ascii="宋体" w:hAnsi="宋体" w:eastAsia="宋体" w:cs="宋体"/>
          <w:color w:val="000"/>
          <w:sz w:val="28"/>
          <w:szCs w:val="28"/>
        </w:rPr>
        <w:t xml:space="preserve">6、对于生产型企业，通过全年主要原材料和电、水的消耗量的波动，以及员工的工资支付，来判断企业生产量，再根据库存量的变化判断销售量。比如经调研，我市板材加工企业的电费与销售收入的比例基本稳定在一个区间内，1条生产线月均电费约1万元，且该数据的获取具有较强的可操作性。可参照这个比例根据板材厂的电费发票推算其实际销售收入和经营规模，为我行授信决策提供相应数据支持。对于存量授信客户，则可以通过电、水消耗量同比变动推测企业的开工率的变化。</w:t>
      </w:r>
    </w:p>
    <w:p>
      <w:pPr>
        <w:ind w:left="0" w:right="0" w:firstLine="560"/>
        <w:spacing w:before="450" w:after="450" w:line="312" w:lineRule="auto"/>
      </w:pPr>
      <w:r>
        <w:rPr>
          <w:rFonts w:ascii="宋体" w:hAnsi="宋体" w:eastAsia="宋体" w:cs="宋体"/>
          <w:color w:val="000"/>
          <w:sz w:val="28"/>
          <w:szCs w:val="28"/>
        </w:rPr>
        <w:t xml:space="preserve">7、小企业虚增销售收入及资产的手法常通过调整往来款项，而常见的往来款项不实等问题主要体现在应收款项长期挂账等方面。应收款项长期挂账是指应收款项中的相当一部分不是由真正销售产生，而是通过其他途径取得。如作为抽逃注册资本的账务处理途径，长期挂“其他应收款”或者“预付账款”账户，从而虚增销售及资产。担保公司有专门的岗位从事贸易核查工作，通过电话核查交易背景的真实性。注册会计师对收入及资产进行审计时，一般结合应收账款函证以确定销售收入的真实性。授信调查应重视对往来款项进行核实，特别是要抽取发生频繁、金额大、时间长或异常的往来款项进行电话核实或函证。</w:t>
      </w:r>
    </w:p>
    <w:p>
      <w:pPr>
        <w:ind w:left="0" w:right="0" w:firstLine="560"/>
        <w:spacing w:before="450" w:after="450" w:line="312" w:lineRule="auto"/>
      </w:pPr>
      <w:r>
        <w:rPr>
          <w:rFonts w:ascii="宋体" w:hAnsi="宋体" w:eastAsia="宋体" w:cs="宋体"/>
          <w:color w:val="000"/>
          <w:sz w:val="28"/>
          <w:szCs w:val="28"/>
        </w:rPr>
        <w:t xml:space="preserve">8、为了避税，中小企业普遍具有账外收入。调查人员在审查经营收入的过程中，对不入账的销售收入及虚增的销售收入，可以检查销货运单、货物出库单、提货单等能证明货物销售的证据，同时审查其发票存根、账簿记录，通过顺差可以发现未入账的销售收入，通过逆差可以发现虚增的销售收入。若证实销售行为已经发生，而账上没有相应的反映，在排除其他错误可能的情况下，可以说明其存在不入账的收入。某些产品对外销售未开具发票，这部分销售收入可以通过个人卡流水反映，但值得注意的是，行业不同，账外销售收入占比差距较大，如机械行业开票的比例相对较高，而建材行业开票的比例较低等，可以简单参考行业平均水平，去对账外销售做出推测。</w:t>
      </w:r>
    </w:p>
    <w:p>
      <w:pPr>
        <w:ind w:left="0" w:right="0" w:firstLine="560"/>
        <w:spacing w:before="450" w:after="450" w:line="312" w:lineRule="auto"/>
      </w:pPr>
      <w:r>
        <w:rPr>
          <w:rFonts w:ascii="宋体" w:hAnsi="宋体" w:eastAsia="宋体" w:cs="宋体"/>
          <w:color w:val="000"/>
          <w:sz w:val="28"/>
          <w:szCs w:val="28"/>
        </w:rPr>
        <w:t xml:space="preserve">9、从企业流水线设备中瓶颈部分设计产能判断企业的最大销售收入。比如板材行业的热压机的设计产能，决定了整个生产流水线的产能，所以只需将流水线中影响产能的瓶颈环节的生产能力做出评估，就可以推测企业的最大产能。但这种方法需要授信调查人员有一定的行业知识背景，难度相对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2025-05-04T08:40:13+08:00</dcterms:created>
  <dcterms:modified xsi:type="dcterms:W3CDTF">2025-05-04T08:40:13+08:00</dcterms:modified>
</cp:coreProperties>
</file>

<file path=docProps/custom.xml><?xml version="1.0" encoding="utf-8"?>
<Properties xmlns="http://schemas.openxmlformats.org/officeDocument/2006/custom-properties" xmlns:vt="http://schemas.openxmlformats.org/officeDocument/2006/docPropsVTypes"/>
</file>