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我国的人民代表大会制度公开课教案</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公开课教案专题五：《我国的人民代表大会制度》一轮复习教学设计安庆外国语学校孙雁群一、教材分析第五课是第三单元的第一课，介绍我国人民代表大会制度，一共两个框题。《人民代表大会：国家权力机关》是普通高中思想政治必...</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