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关于加强国企人才队伍建设的思考（5篇）</w:t>
      </w:r>
      <w:bookmarkEnd w:id="1"/>
    </w:p>
    <w:p>
      <w:pPr>
        <w:jc w:val="center"/>
        <w:spacing w:before="0" w:after="450"/>
      </w:pPr>
      <w:r>
        <w:rPr>
          <w:rFonts w:ascii="Arial" w:hAnsi="Arial" w:eastAsia="Arial" w:cs="Arial"/>
          <w:color w:val="999999"/>
          <w:sz w:val="20"/>
          <w:szCs w:val="20"/>
        </w:rPr>
        <w:t xml:space="preserve">来源：网络  作者：风吟鸟唱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国企人才队伍建设的思考——关于加强国企人才队伍建设的思考市场竞争，实际上是人才的竞争。人才队伍的素质，体现着国有企业的实力，决定着企业的命运。在市场竞争日益激烈的新形势下，国有企业应制定和全面实施“人才兴企，人才强企”战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第一篇：关于加强国企人才队伍建设的思考</w:t>
      </w:r>
    </w:p>
    <w:p>
      <w:pPr>
        <w:ind w:left="0" w:right="0" w:firstLine="560"/>
        <w:spacing w:before="450" w:after="450" w:line="312" w:lineRule="auto"/>
      </w:pPr>
      <w:r>
        <w:rPr>
          <w:rFonts w:ascii="宋体" w:hAnsi="宋体" w:eastAsia="宋体" w:cs="宋体"/>
          <w:color w:val="000"/>
          <w:sz w:val="28"/>
          <w:szCs w:val="28"/>
        </w:rPr>
        <w:t xml:space="preserve">——关于加强国企人才队伍建设的思考</w:t>
      </w:r>
    </w:p>
    <w:p>
      <w:pPr>
        <w:ind w:left="0" w:right="0" w:firstLine="560"/>
        <w:spacing w:before="450" w:after="450" w:line="312" w:lineRule="auto"/>
      </w:pPr>
      <w:r>
        <w:rPr>
          <w:rFonts w:ascii="宋体" w:hAnsi="宋体" w:eastAsia="宋体" w:cs="宋体"/>
          <w:color w:val="000"/>
          <w:sz w:val="28"/>
          <w:szCs w:val="28"/>
        </w:rPr>
        <w:t xml:space="preserve">市场竞争，实际上是人才的竞争。人才队伍的素质，体现着国有企业的实力，决定着企业的命运。在市场竞争日益激烈的新形势下，国有企业应制定和全面实施“人才兴企，人才强企”战略，加强人才队伍建设，提高企业的市场竞争能力。</w:t>
      </w:r>
    </w:p>
    <w:p>
      <w:pPr>
        <w:ind w:left="0" w:right="0" w:firstLine="560"/>
        <w:spacing w:before="450" w:after="450" w:line="312" w:lineRule="auto"/>
      </w:pPr>
      <w:r>
        <w:rPr>
          <w:rFonts w:ascii="宋体" w:hAnsi="宋体" w:eastAsia="宋体" w:cs="宋体"/>
          <w:color w:val="000"/>
          <w:sz w:val="28"/>
          <w:szCs w:val="28"/>
        </w:rPr>
        <w:t xml:space="preserve">着眼长远发展筑巢引凤稳住人才</w:t>
      </w:r>
    </w:p>
    <w:p>
      <w:pPr>
        <w:ind w:left="0" w:right="0" w:firstLine="560"/>
        <w:spacing w:before="450" w:after="450" w:line="312" w:lineRule="auto"/>
      </w:pPr>
      <w:r>
        <w:rPr>
          <w:rFonts w:ascii="宋体" w:hAnsi="宋体" w:eastAsia="宋体" w:cs="宋体"/>
          <w:color w:val="000"/>
          <w:sz w:val="28"/>
          <w:szCs w:val="28"/>
        </w:rPr>
        <w:t xml:space="preserve">在知识经济时代，人才是生产力中最重要的因素。企业之间的竞争，归根到底是人才的竞争。“人才举企，人才强企”战略的核心，是吸引、培养和使用好人才，企业应牢固树立“市场竞争是人才竞争”的思想，着眼企业长远发展，筑巢引凤稳住人才。</w:t>
      </w:r>
    </w:p>
    <w:p>
      <w:pPr>
        <w:ind w:left="0" w:right="0" w:firstLine="560"/>
        <w:spacing w:before="450" w:after="450" w:line="312" w:lineRule="auto"/>
      </w:pPr>
      <w:r>
        <w:rPr>
          <w:rFonts w:ascii="宋体" w:hAnsi="宋体" w:eastAsia="宋体" w:cs="宋体"/>
          <w:color w:val="000"/>
          <w:sz w:val="28"/>
          <w:szCs w:val="28"/>
        </w:rPr>
        <w:t xml:space="preserve">建立人才引进机制。目前，国有企业普遍反映人才难引进，人才已成为一些国有企业发展新的瓶颈，瓶颈难解，企业发展就没有后劲。国有企业应建立强有力的人才机构，投入足够的经费，实施人才引进优惠政策，不遗余力地吸引企业急需的优秀人才，努力扩大人才增量。</w:t>
      </w:r>
    </w:p>
    <w:p>
      <w:pPr>
        <w:ind w:left="0" w:right="0" w:firstLine="560"/>
        <w:spacing w:before="450" w:after="450" w:line="312" w:lineRule="auto"/>
      </w:pPr>
      <w:r>
        <w:rPr>
          <w:rFonts w:ascii="宋体" w:hAnsi="宋体" w:eastAsia="宋体" w:cs="宋体"/>
          <w:color w:val="000"/>
          <w:sz w:val="28"/>
          <w:szCs w:val="28"/>
        </w:rPr>
        <w:t xml:space="preserve">优化人才环境。人才的成长、人才作用的发挥，既取决于个人的内在素质，又取决于所处的客观环境。事实证明，使企业和员工成为真正的命运共同体和利益结合体以及宽松的环境有着更为强烈的控制力和持久力，更有利于培养员工对企业的忠诚度。从人才流失严重的国有企业来看，主要有三大原因，一是没有合理的待遇；二是用人机制落后；三是没有和谐的环境。因此，企业应采取有力措施，加大改革力度，改善和优化人才环境，营造“尊重知识，尊重人才，尊重劳动”的和谐环境，用环境留人，用事业留人，用感情留人，用适当的待遇留人，在生活上给予更多的关心，在工作上给予更多的支持，在成长上给予更多的关注，使人才在企业扎根成长。</w:t>
      </w:r>
    </w:p>
    <w:p>
      <w:pPr>
        <w:ind w:left="0" w:right="0" w:firstLine="560"/>
        <w:spacing w:before="450" w:after="450" w:line="312" w:lineRule="auto"/>
      </w:pPr>
      <w:r>
        <w:rPr>
          <w:rFonts w:ascii="宋体" w:hAnsi="宋体" w:eastAsia="宋体" w:cs="宋体"/>
          <w:color w:val="000"/>
          <w:sz w:val="28"/>
          <w:szCs w:val="28"/>
        </w:rPr>
        <w:t xml:space="preserve">以能力建设为核心培养造就人才</w:t>
      </w:r>
    </w:p>
    <w:p>
      <w:pPr>
        <w:ind w:left="0" w:right="0" w:firstLine="560"/>
        <w:spacing w:before="450" w:after="450" w:line="312" w:lineRule="auto"/>
      </w:pPr>
      <w:r>
        <w:rPr>
          <w:rFonts w:ascii="宋体" w:hAnsi="宋体" w:eastAsia="宋体" w:cs="宋体"/>
          <w:color w:val="000"/>
          <w:sz w:val="28"/>
          <w:szCs w:val="28"/>
        </w:rPr>
        <w:t xml:space="preserve">培训是人力资源开发的核心内容。在市场经济条件下，要实现企业可持续发展，必须进行人才培养。企业应根据发展战略规划，以人才能力建设为核心，制订实施人才培训和开发计划，培养造就人才。</w:t>
      </w:r>
    </w:p>
    <w:p>
      <w:pPr>
        <w:ind w:left="0" w:right="0" w:firstLine="560"/>
        <w:spacing w:before="450" w:after="450" w:line="312" w:lineRule="auto"/>
      </w:pPr>
      <w:r>
        <w:rPr>
          <w:rFonts w:ascii="宋体" w:hAnsi="宋体" w:eastAsia="宋体" w:cs="宋体"/>
          <w:color w:val="000"/>
          <w:sz w:val="28"/>
          <w:szCs w:val="28"/>
        </w:rPr>
        <w:t xml:space="preserve">全面实施各类专业人才继续教育工程。继续教育包括两个方面：一是加强政治理论的教育，引导各类专业人才树立正确的世界观、人生观和价值观，爱岗敬业，立足岗位为企业发展多作贡献。二是根据企业发展的要求，结合新时代的需要，强化对各类专业人才“新理论、新技术、新技能、新信息、新知识、新方法”的培训，不断提高业务水平和业务技能，使他们冲破专业狭隘思维和传统方法的禁锢和束缚，努力以创新思维和创新方法寻求新突破、新思路、新局面、新举措，进而获取一流成果。</w:t>
      </w:r>
    </w:p>
    <w:p>
      <w:pPr>
        <w:ind w:left="0" w:right="0" w:firstLine="560"/>
        <w:spacing w:before="450" w:after="450" w:line="312" w:lineRule="auto"/>
      </w:pPr>
      <w:r>
        <w:rPr>
          <w:rFonts w:ascii="宋体" w:hAnsi="宋体" w:eastAsia="宋体" w:cs="宋体"/>
          <w:color w:val="000"/>
          <w:sz w:val="28"/>
          <w:szCs w:val="28"/>
        </w:rPr>
        <w:t xml:space="preserve">加强高层次人才队伍建设。高层次人才，是国有企业在激烈的市场角逐中立于不败之地的重要保证。因此，国企要把高层次人才阶段伍建设摆在重要位置，实施“拔尘人才培养工程”，加大各类专业技术带头人的培训力度，造就一批拔尖人才；坚持培养与使用相结合、进修考察与调研相结合，提高战略开拓能力和现代管理水平。</w:t>
      </w:r>
    </w:p>
    <w:p>
      <w:pPr>
        <w:ind w:left="0" w:right="0" w:firstLine="560"/>
        <w:spacing w:before="450" w:after="450" w:line="312" w:lineRule="auto"/>
      </w:pPr>
      <w:r>
        <w:rPr>
          <w:rFonts w:ascii="宋体" w:hAnsi="宋体" w:eastAsia="宋体" w:cs="宋体"/>
          <w:color w:val="000"/>
          <w:sz w:val="28"/>
          <w:szCs w:val="28"/>
        </w:rPr>
        <w:t xml:space="preserve">实施“苗子”工程。面对日益激烈的人才竞争，国有企业更需要实施“苗子”工程。坚持优选、优培、优用，加强“苗子”工程建设，增强企业发展的后劲。优选——把政治思想好、业务水平高、创新能力强、发展潜力大、具有高学历的青年科技人员和青年管理干部选为“苗子”。优培——进行系统地培养及有计划地进行综合培训，使他们尽快成长为技术权威、优秀的管理干部，成为企业各类专业人才的领军人物。优用——采用早压担子和多轮岗的方法，让“苗子”得到全方位的锻炼，实现“早出人才，快出人才，多出人才，多出优秀人才”的目标。</w:t>
      </w:r>
    </w:p>
    <w:p>
      <w:pPr>
        <w:ind w:left="0" w:right="0" w:firstLine="560"/>
        <w:spacing w:before="450" w:after="450" w:line="312" w:lineRule="auto"/>
      </w:pPr>
      <w:r>
        <w:rPr>
          <w:rFonts w:ascii="宋体" w:hAnsi="宋体" w:eastAsia="宋体" w:cs="宋体"/>
          <w:color w:val="000"/>
          <w:sz w:val="28"/>
          <w:szCs w:val="28"/>
        </w:rPr>
        <w:t xml:space="preserve">创新用人机制盘活企业人才</w:t>
      </w:r>
    </w:p>
    <w:p>
      <w:pPr>
        <w:ind w:left="0" w:right="0" w:firstLine="560"/>
        <w:spacing w:before="450" w:after="450" w:line="312" w:lineRule="auto"/>
      </w:pPr>
      <w:r>
        <w:rPr>
          <w:rFonts w:ascii="宋体" w:hAnsi="宋体" w:eastAsia="宋体" w:cs="宋体"/>
          <w:color w:val="000"/>
          <w:sz w:val="28"/>
          <w:szCs w:val="28"/>
        </w:rPr>
        <w:t xml:space="preserve">先进的用人制度，既能促进人才成长，又能保证人才队伍稳定。落后的用人制度，不但压抑人才，而且会导致优秀人才纷纷离去。作为国有企业，要坚持与时俱进，通过改革、完善、创新用人机制来稳定、盘活人才。</w:t>
      </w:r>
    </w:p>
    <w:p>
      <w:pPr>
        <w:ind w:left="0" w:right="0" w:firstLine="560"/>
        <w:spacing w:before="450" w:after="450" w:line="312" w:lineRule="auto"/>
      </w:pPr>
      <w:r>
        <w:rPr>
          <w:rFonts w:ascii="宋体" w:hAnsi="宋体" w:eastAsia="宋体" w:cs="宋体"/>
          <w:color w:val="000"/>
          <w:sz w:val="28"/>
          <w:szCs w:val="28"/>
        </w:rPr>
        <w:t xml:space="preserve">兴贤任能。用人得当与否，对于引导人才成长、稳定人才队伍关系甚大。目前，一些国有企业在用人方面往往没有科学的绩效评价机制，出现了“用庸人排斥能人，用局内人排斥局外人，用奴才气跑人才”的不良现象。要彻底消除其不良现象，必须从建立科学的绩产评价机制入手，坚持德才兼备的原则，引入竞争机制，形成“能者上，平者让，庸者下”的用人权制，真正做到兴贤任能，才能留住才华出众的人才，才能调动人才的主动性和创造性。</w:t>
      </w:r>
    </w:p>
    <w:p>
      <w:pPr>
        <w:ind w:left="0" w:right="0" w:firstLine="560"/>
        <w:spacing w:before="450" w:after="450" w:line="312" w:lineRule="auto"/>
      </w:pPr>
      <w:r>
        <w:rPr>
          <w:rFonts w:ascii="宋体" w:hAnsi="宋体" w:eastAsia="宋体" w:cs="宋体"/>
          <w:color w:val="000"/>
          <w:sz w:val="28"/>
          <w:szCs w:val="28"/>
        </w:rPr>
        <w:t xml:space="preserve">实行双向选择。双向选择是市场配置资源的必然要求。在市场经济条件下，国有企业人才的录用和配置都应实行双向选择，改过去“干一行，爱一行”为“爱一行，干一行”，使人才“干其所爱，无怨无悔”。在人才录用上要特别注意两点：一是见异思迁者不能要；二是大材小用不可取。</w:t>
      </w:r>
    </w:p>
    <w:p>
      <w:pPr>
        <w:ind w:left="0" w:right="0" w:firstLine="560"/>
        <w:spacing w:before="450" w:after="450" w:line="312" w:lineRule="auto"/>
      </w:pPr>
      <w:r>
        <w:rPr>
          <w:rFonts w:ascii="宋体" w:hAnsi="宋体" w:eastAsia="宋体" w:cs="宋体"/>
          <w:color w:val="000"/>
          <w:sz w:val="28"/>
          <w:szCs w:val="28"/>
        </w:rPr>
        <w:t xml:space="preserve">创新激励机制，挖掘人才潜能。建立新的适合人力资源开发与管理的企业激励机制与约束机制，是企业吸引人才、留住人才和盘活人才的手段。应从物质和精神两个方面建立起定性定量的、动态的考评制度和激励机制；一是设立明确可达到的目标，将目标管理落到实处。二是将绩效与工资挂钩，建立绩效考核制度，定期对人才的绩效进行考证，引导人才向更高层次的需求发展。三是设立利益台阶机制，台阶利益公开化，从而使位低者有动力、位高者有压力、下岗者有奋斗目标，在岗者成为竞争目标。四是大力表彰各类优秀人才，将复合型人才及时选拔到相应的领导岗位，在人才阶伍中形成积极、进取、向上的氛围，让一切创造财富的潜能充分释放。总之，只有大多数人才的积极性和创造性始终处于激活状态，企业才能盘活人才。</w:t>
      </w:r>
    </w:p>
    <w:p>
      <w:pPr>
        <w:ind w:left="0" w:right="0" w:firstLine="560"/>
        <w:spacing w:before="450" w:after="450" w:line="312" w:lineRule="auto"/>
      </w:pPr>
      <w:r>
        <w:rPr>
          <w:rFonts w:ascii="宋体" w:hAnsi="宋体" w:eastAsia="宋体" w:cs="宋体"/>
          <w:color w:val="000"/>
          <w:sz w:val="28"/>
          <w:szCs w:val="28"/>
        </w:rPr>
        <w:t xml:space="preserve">逆水行舟，不进则退。国有企业只有全面实施“人才兴企、人才强企”战略，才能在市场竞争中立于不败之地和实现可持续发展。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第二篇：国企人才队伍建设经验材料</w:t>
      </w:r>
    </w:p>
    <w:p>
      <w:pPr>
        <w:ind w:left="0" w:right="0" w:firstLine="560"/>
        <w:spacing w:before="450" w:after="450" w:line="312" w:lineRule="auto"/>
      </w:pPr>
      <w:r>
        <w:rPr>
          <w:rFonts w:ascii="宋体" w:hAnsi="宋体" w:eastAsia="宋体" w:cs="宋体"/>
          <w:color w:val="000"/>
          <w:sz w:val="28"/>
          <w:szCs w:val="28"/>
        </w:rPr>
        <w:t xml:space="preserve">国企人才队伍建设经验材料</w:t>
      </w:r>
    </w:p>
    <w:p>
      <w:pPr>
        <w:ind w:left="0" w:right="0" w:firstLine="560"/>
        <w:spacing w:before="450" w:after="450" w:line="312" w:lineRule="auto"/>
      </w:pPr>
      <w:r>
        <w:rPr>
          <w:rFonts w:ascii="宋体" w:hAnsi="宋体" w:eastAsia="宋体" w:cs="宋体"/>
          <w:color w:val="000"/>
          <w:sz w:val="28"/>
          <w:szCs w:val="28"/>
        </w:rPr>
        <w:t xml:space="preserve">河北XX集团是集XX建设、开发，国有资产运营、管理以及投融资功能于一身的综合性企业集团，是河北省首家布局A＋H股双资本平台的国有企业。XX工人具有优良的革命传统，是我省产业工人的重要组成部分，是建设经济强省、美丽河北的重要力量。近年来，河北XX集团坚持全心全意依靠工人阶级的方针，牢牢把握为实现中华民族伟大复兴中国梦而奋斗的工人运动时代主题，大力推进XX产业工人队伍建设，着力提升XX产业工人队伍的整体素质，维护XX产业工人的合法权益，巩固XX产业工人的主力军作用，制定印发《河北XX集团有限公司推进产业工人队伍建设改革项目试点工作方案》，成立了由集团党委副书记、总经理担任组长的推进产业工人队伍建设改革协调小组，从顶层高度对产业工人队伍建设改革工作进行了专门设计和部署，构建了党委统一领导、工会牵头抓总、部门各司其职、各方协同发力的工作格局，为产业工人队伍建设改革的落实落地提供切实保障，努力造就一支有理想守信念、懂技术会创新、敢担当讲奉献的新时代XX产业工人队伍。</w:t>
      </w:r>
    </w:p>
    <w:p>
      <w:pPr>
        <w:ind w:left="0" w:right="0" w:firstLine="560"/>
        <w:spacing w:before="450" w:after="450" w:line="312" w:lineRule="auto"/>
      </w:pPr>
      <w:r>
        <w:rPr>
          <w:rFonts w:ascii="宋体" w:hAnsi="宋体" w:eastAsia="宋体" w:cs="宋体"/>
          <w:color w:val="000"/>
          <w:sz w:val="28"/>
          <w:szCs w:val="28"/>
        </w:rPr>
        <w:t xml:space="preserve">一、打造“三个基地”，激发产业工人内驱动能和创新活力</w:t>
      </w:r>
    </w:p>
    <w:p>
      <w:pPr>
        <w:ind w:left="0" w:right="0" w:firstLine="560"/>
        <w:spacing w:before="450" w:after="450" w:line="312" w:lineRule="auto"/>
      </w:pPr>
      <w:r>
        <w:rPr>
          <w:rFonts w:ascii="宋体" w:hAnsi="宋体" w:eastAsia="宋体" w:cs="宋体"/>
          <w:color w:val="000"/>
          <w:sz w:val="28"/>
          <w:szCs w:val="28"/>
        </w:rPr>
        <w:t xml:space="preserve">一是构建思想教育高地。</w:t>
      </w:r>
    </w:p>
    <w:p>
      <w:pPr>
        <w:ind w:left="0" w:right="0" w:firstLine="560"/>
        <w:spacing w:before="450" w:after="450" w:line="312" w:lineRule="auto"/>
      </w:pPr>
      <w:r>
        <w:rPr>
          <w:rFonts w:ascii="宋体" w:hAnsi="宋体" w:eastAsia="宋体" w:cs="宋体"/>
          <w:color w:val="000"/>
          <w:sz w:val="28"/>
          <w:szCs w:val="28"/>
        </w:rPr>
        <w:t xml:space="preserve">坚持以党建工作引领职工思想政治教育，将习近平新时代中国特色社会主义思想作为思想政治教育的中心内容，教育引导职工听党话、跟党走。创新开展“理论通读”，组织职工读原著、学原文、悟原理。开设“大学习课堂”“学习之声”“学习风采”新媒体专栏，刊发习近平总书记的重要论述，诵读习近平总书记的重要讲话，全国劳模张海波走进电台直播间讲述学习心得，全国五一劳动奖章获得者李伏玉在省总大学习空中课堂谈实践体会，股份公司工会“大学习课堂”“学习之声”荣获秦皇岛市优秀“大学习”课堂和优秀职工诵读活动。开展“中国梦•劳动美——决胜小康奋斗有我”主题宣传教育活动，举办“我和我的祖国”诵读会、“诗韵河港咏颂家国”诗词大会等系列活动，推动习近平新时代中国特色社会主义思想飞入寻常百姓家，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二是打造工匠培育营地。</w:t>
      </w:r>
    </w:p>
    <w:p>
      <w:pPr>
        <w:ind w:left="0" w:right="0" w:firstLine="560"/>
        <w:spacing w:before="450" w:after="450" w:line="312" w:lineRule="auto"/>
      </w:pPr>
      <w:r>
        <w:rPr>
          <w:rFonts w:ascii="宋体" w:hAnsi="宋体" w:eastAsia="宋体" w:cs="宋体"/>
          <w:color w:val="000"/>
          <w:sz w:val="28"/>
          <w:szCs w:val="28"/>
        </w:rPr>
        <w:t xml:space="preserve">完善先进评选工作机制，制定《标兵评选办法》，评选“XX标兵”、“XX工匠”、“最美工人”，壮大先进典型队伍，全国劳动模范张海波光荣当选党的十九大代表并于2024年国庆期间，受邀到天安门广场现场观礼，李伏玉被推荐为全国劳动模范，推动产业工人获得应有的尊重和体面。依托劳模、标兵先进打造技术创新导师队伍，建立“一对一”“多对多”导师带徒体系，组织集团“导师带徒”活动，人才队伍建设的针对性、传承性和有效性得到进一步增强。先后涌现出全国劳动模范1名，省劳动模范12名，河北省大工匠1名，河北工匠2名，市级劳动模范23名。</w:t>
      </w:r>
    </w:p>
    <w:p>
      <w:pPr>
        <w:ind w:left="0" w:right="0" w:firstLine="560"/>
        <w:spacing w:before="450" w:after="450" w:line="312" w:lineRule="auto"/>
      </w:pPr>
      <w:r>
        <w:rPr>
          <w:rFonts w:ascii="宋体" w:hAnsi="宋体" w:eastAsia="宋体" w:cs="宋体"/>
          <w:color w:val="000"/>
          <w:sz w:val="28"/>
          <w:szCs w:val="28"/>
        </w:rPr>
        <w:t xml:space="preserve">三是打造精神弘扬阵地。</w:t>
      </w:r>
    </w:p>
    <w:p>
      <w:pPr>
        <w:ind w:left="0" w:right="0" w:firstLine="560"/>
        <w:spacing w:before="450" w:after="450" w:line="312" w:lineRule="auto"/>
      </w:pPr>
      <w:r>
        <w:rPr>
          <w:rFonts w:ascii="宋体" w:hAnsi="宋体" w:eastAsia="宋体" w:cs="宋体"/>
          <w:color w:val="000"/>
          <w:sz w:val="28"/>
          <w:szCs w:val="28"/>
        </w:rPr>
        <w:t xml:space="preserve">大力弘扬劳模精神、劳动精神和工匠精神，弘扬主旋律，形成新导向。举办春节慰问暨标兵颁奖文艺演出，劳模先进座谈会，拍摄先进人物宣传片，实施关爱劳模行动，组织劳模宣讲团，持续不断地为产业工人发声正名，增强广大职工为实现集团宏伟目标共同奋斗的责任担当，努力造就一支听党话跟党走的XX产业工人队伍。</w:t>
      </w:r>
    </w:p>
    <w:p>
      <w:pPr>
        <w:ind w:left="0" w:right="0" w:firstLine="560"/>
        <w:spacing w:before="450" w:after="450" w:line="312" w:lineRule="auto"/>
      </w:pPr>
      <w:r>
        <w:rPr>
          <w:rFonts w:ascii="宋体" w:hAnsi="宋体" w:eastAsia="宋体" w:cs="宋体"/>
          <w:color w:val="000"/>
          <w:sz w:val="28"/>
          <w:szCs w:val="28"/>
        </w:rPr>
        <w:t xml:space="preserve">二、构建“三个平台”，彰显新时代XX工人主力军突出作用</w:t>
      </w:r>
    </w:p>
    <w:p>
      <w:pPr>
        <w:ind w:left="0" w:right="0" w:firstLine="560"/>
        <w:spacing w:before="450" w:after="450" w:line="312" w:lineRule="auto"/>
      </w:pPr>
      <w:r>
        <w:rPr>
          <w:rFonts w:ascii="宋体" w:hAnsi="宋体" w:eastAsia="宋体" w:cs="宋体"/>
          <w:color w:val="000"/>
          <w:sz w:val="28"/>
          <w:szCs w:val="28"/>
        </w:rPr>
        <w:t xml:space="preserve">一是构建职业培训平台。</w:t>
      </w:r>
    </w:p>
    <w:p>
      <w:pPr>
        <w:ind w:left="0" w:right="0" w:firstLine="560"/>
        <w:spacing w:before="450" w:after="450" w:line="312" w:lineRule="auto"/>
      </w:pPr>
      <w:r>
        <w:rPr>
          <w:rFonts w:ascii="宋体" w:hAnsi="宋体" w:eastAsia="宋体" w:cs="宋体"/>
          <w:color w:val="000"/>
          <w:sz w:val="28"/>
          <w:szCs w:val="28"/>
        </w:rPr>
        <w:t xml:space="preserve">积极落实产业工人培养主体责任，全面推行“入企即入校”企业新型学徒制，加大培训力度，积极建立以岗位技能提升培训为主、贯穿劳动者学习工作终身、适应企业需求的职业技能培训体系。职工教育中心（河港工匠学院）获批省人社厅职业技能提升行动定点培训机构，国家高技能人才培训基地并成为中国交通运输职业教育集团会员单位。积极开展校企合作，与燕山大学、秦皇岛技师学院等签署战略合作协议，全方位多角度促进产业工人素质提升工作，将企业内外培训平台深度融合，相互补充。今年，为了助推复工复产，克服疫情影响，探索开发线上培训课程，将产业工人安全培训、技能培训以录播课的形式投放培训平台，既缓解了线下授课的疫情风险，又实现了产业工人对技术技能知识学习的随时化、常态化。近年来强化企业内部培训师队伍建设，举办“大港工匠研修班”“劳模学堂”等培训班，实现五大XX主体工种培训全覆盖。注重职工文化培育，实现各级工会职工书屋、图书角全覆盖，目前集团共有3家全国级职工书屋，持续开展丰富多彩的读书活动。积极加大教育经费投入，每年投入1000万元左右经费用于职工培训，设立自学成才奖励基金，三年来，奖励自学成才职工近800人次，奖励金额达300余万元，形成了学技术、提素质的浓厚氛围。</w:t>
      </w:r>
    </w:p>
    <w:p>
      <w:pPr>
        <w:ind w:left="0" w:right="0" w:firstLine="560"/>
        <w:spacing w:before="450" w:after="450" w:line="312" w:lineRule="auto"/>
      </w:pPr>
      <w:r>
        <w:rPr>
          <w:rFonts w:ascii="宋体" w:hAnsi="宋体" w:eastAsia="宋体" w:cs="宋体"/>
          <w:color w:val="000"/>
          <w:sz w:val="28"/>
          <w:szCs w:val="28"/>
        </w:rPr>
        <w:t xml:space="preserve">二是构建技能竞赛平台。</w:t>
      </w:r>
    </w:p>
    <w:p>
      <w:pPr>
        <w:ind w:left="0" w:right="0" w:firstLine="560"/>
        <w:spacing w:before="450" w:after="450" w:line="312" w:lineRule="auto"/>
      </w:pPr>
      <w:r>
        <w:rPr>
          <w:rFonts w:ascii="宋体" w:hAnsi="宋体" w:eastAsia="宋体" w:cs="宋体"/>
          <w:color w:val="000"/>
          <w:sz w:val="28"/>
          <w:szCs w:val="28"/>
        </w:rPr>
        <w:t xml:space="preserve">围绕重点项目、新旧动能转换等开展“一十百千”劳动竞赛，即以职工职业技能大赛贯穿全年，推动十个重点工程（项目）立功竞赛、一百个班组劳动竞赛，千名职工岗位比武竞赛。健全“培训、练兵、比武、晋级、激励”一体化技能竞赛机制，形成了“大赛集团年年有，小赛基层不断线”工作格局和班组、厂队、基层单位、集团公司四级竞赛体系。近年来，集团公司工会高质量承办了河北省国资委电动港机装卸机械司机比赛、秦皇岛市“大众创业、万众创新”技能大赛钳工比赛，同时积极打造集团技能大赛升级版，吸收秦唐沧三地职工参赛，形成环渤海跨港联动的技术比赛新机制，不断扩大影响力。大赛状元除给予6000元奖励之外，直接颁发高级职业资格证书或破格申报工人技师，技能大赛获奖情况纳入职位职级晋级的要素得分。第二名到第六名也在奖励之外晋升一个技术等级，极大提升了职工学技术、比技能、练本领的积极性，有效提升了产业工人队伍的技能水平和整体素质。</w:t>
      </w:r>
    </w:p>
    <w:p>
      <w:pPr>
        <w:ind w:left="0" w:right="0" w:firstLine="560"/>
        <w:spacing w:before="450" w:after="450" w:line="312" w:lineRule="auto"/>
      </w:pPr>
      <w:r>
        <w:rPr>
          <w:rFonts w:ascii="宋体" w:hAnsi="宋体" w:eastAsia="宋体" w:cs="宋体"/>
          <w:color w:val="000"/>
          <w:sz w:val="28"/>
          <w:szCs w:val="28"/>
        </w:rPr>
        <w:t xml:space="preserve">三是构建岗位创新平台。</w:t>
      </w:r>
    </w:p>
    <w:p>
      <w:pPr>
        <w:ind w:left="0" w:right="0" w:firstLine="560"/>
        <w:spacing w:before="450" w:after="450" w:line="312" w:lineRule="auto"/>
      </w:pPr>
      <w:r>
        <w:rPr>
          <w:rFonts w:ascii="宋体" w:hAnsi="宋体" w:eastAsia="宋体" w:cs="宋体"/>
          <w:color w:val="000"/>
          <w:sz w:val="28"/>
          <w:szCs w:val="28"/>
        </w:rPr>
        <w:t xml:space="preserve">集团高度重视技术引路、创新驱动。建立“一室（创新工作室）一站（技能提升工作站）一网（职工网校）”创新工作体系，形成“选题、立项、攻关、评审、转化”的创新机制。制定集团《科学技术奖励办法》，设立创新工作室专项资金，加大先进创新工作室、优秀创新成果奖励力度。与神华集团黄骅港务公司合作建设“秦唐沧”劳模联合创新工作室。加大企校合作，与燕山大学、秦皇岛技师学院等开展联合创新工作室建设。谋划建设集团“智创空间”，为产业工人创新人才提供交流学习的平台。目前，集团共有30个创新工作室，其中国家级劳模和工匠人才创新工作室1个、省级创新工作室10个，近四年来研发创新成果近1500项，为企业创造经济效益2.1亿元。张海波劳模创新工作室被全总授予“全国示范性劳模和工匠人才创新工作室”，并在全省创新工作室建设推进会上作经验介绍，检测公司“多维创新工作室”在疫情期间研发了无人机消毒、无接触测温门等多项成果，为防疫工作做出了突出贡献，河北工人报、人民网等媒体均与报道。</w:t>
      </w:r>
    </w:p>
    <w:p>
      <w:pPr>
        <w:ind w:left="0" w:right="0" w:firstLine="560"/>
        <w:spacing w:before="450" w:after="450" w:line="312" w:lineRule="auto"/>
      </w:pPr>
      <w:r>
        <w:rPr>
          <w:rFonts w:ascii="宋体" w:hAnsi="宋体" w:eastAsia="宋体" w:cs="宋体"/>
          <w:color w:val="000"/>
          <w:sz w:val="28"/>
          <w:szCs w:val="28"/>
        </w:rPr>
        <w:t xml:space="preserve">三、完善“四个体系”，全面打通技能人才职业发展通道</w:t>
      </w:r>
    </w:p>
    <w:p>
      <w:pPr>
        <w:ind w:left="0" w:right="0" w:firstLine="560"/>
        <w:spacing w:before="450" w:after="450" w:line="312" w:lineRule="auto"/>
      </w:pPr>
      <w:r>
        <w:rPr>
          <w:rFonts w:ascii="宋体" w:hAnsi="宋体" w:eastAsia="宋体" w:cs="宋体"/>
          <w:color w:val="000"/>
          <w:sz w:val="28"/>
          <w:szCs w:val="28"/>
        </w:rPr>
        <w:t xml:space="preserve">一是完善职位管理体系。</w:t>
      </w:r>
    </w:p>
    <w:p>
      <w:pPr>
        <w:ind w:left="0" w:right="0" w:firstLine="560"/>
        <w:spacing w:before="450" w:after="450" w:line="312" w:lineRule="auto"/>
      </w:pPr>
      <w:r>
        <w:rPr>
          <w:rFonts w:ascii="宋体" w:hAnsi="宋体" w:eastAsia="宋体" w:cs="宋体"/>
          <w:color w:val="000"/>
          <w:sz w:val="28"/>
          <w:szCs w:val="28"/>
        </w:rPr>
        <w:t xml:space="preserve">全面推行员工职位体系管理，改革传统职业发展路径，结合产业工人技能特点、意愿和岗位需要进行职业生涯规划设计，打破大锅饭，尊重技能和劳动，建立“纵向可升降、横向可转换”有序贯通的产业工人职位晋升体系，形成了人才培养、使用、评价和激励的管理闭环。科学设定职位任职资格标准，将XX产业工人岗位分为技术工种和普通工种两大序列，结合企业发展需要和岗位价值度，每类工种又分不同职类，分别设置了首席技师、高级技师、技师、高级工、中级工、初级工、辅助工等职位，横向两大序列九大职类，纵向18级，分别对应不同的职级薪酬，产业工人可结合自我的职业规划和企业生产需要，系统规划职业发展。首席技师作为秉承工匠精神、技艺精湛，在改革创新方面做出突出贡献高级技师职位人员与所属单位中层管理人员的职级相当，全面提升产业工人队伍在企业经营发展中的中流砥柱作用，提高他们的职业认可度和岗位价值。2024年XX集团完成了9066余名产业工人的职位认定工作。</w:t>
      </w:r>
    </w:p>
    <w:p>
      <w:pPr>
        <w:ind w:left="0" w:right="0" w:firstLine="560"/>
        <w:spacing w:before="450" w:after="450" w:line="312" w:lineRule="auto"/>
      </w:pPr>
      <w:r>
        <w:rPr>
          <w:rFonts w:ascii="宋体" w:hAnsi="宋体" w:eastAsia="宋体" w:cs="宋体"/>
          <w:color w:val="000"/>
          <w:sz w:val="28"/>
          <w:szCs w:val="28"/>
        </w:rPr>
        <w:t xml:space="preserve">二是完善职工激励体系。</w:t>
      </w:r>
    </w:p>
    <w:p>
      <w:pPr>
        <w:ind w:left="0" w:right="0" w:firstLine="560"/>
        <w:spacing w:before="450" w:after="450" w:line="312" w:lineRule="auto"/>
      </w:pPr>
      <w:r>
        <w:rPr>
          <w:rFonts w:ascii="宋体" w:hAnsi="宋体" w:eastAsia="宋体" w:cs="宋体"/>
          <w:color w:val="000"/>
          <w:sz w:val="28"/>
          <w:szCs w:val="28"/>
        </w:rPr>
        <w:t xml:space="preserve">2024年集团全面实施了薪酬制度改革，建立了以岗位工资为主的基本工资制度，在发挥薪酬基本保障作用的同时，充分凸显产业工人技能水平与劳动付出，依据岗位设置和职位体系设定生产操作序列18个等级，做到一岗一薪、易岗易薪，XX主体工种首席技师职位的产业工人的薪酬与所属单位中层正职职位薪酬相当。薪酬待遇真正实现向一线技术工人倾斜，真正实现“干多干少不一样，干好干坏不一样”，形成多劳者多得、技高者多得的良性激励机制。全国五一劳动奖章获得者、省突出贡献技师李伏玉等25名产业工人还通过公开竞聘的方式，竞聘到大型厂队副职职位，在企业经营管理岗位发挥他们的作用，让产业工人看到了以技术为本的成长路径，激发了产业工人队伍的人才活力。</w:t>
      </w:r>
    </w:p>
    <w:p>
      <w:pPr>
        <w:ind w:left="0" w:right="0" w:firstLine="560"/>
        <w:spacing w:before="450" w:after="450" w:line="312" w:lineRule="auto"/>
      </w:pPr>
      <w:r>
        <w:rPr>
          <w:rFonts w:ascii="宋体" w:hAnsi="宋体" w:eastAsia="宋体" w:cs="宋体"/>
          <w:color w:val="000"/>
          <w:sz w:val="28"/>
          <w:szCs w:val="28"/>
        </w:rPr>
        <w:t xml:space="preserve">三是完善技能认定体系。</w:t>
      </w:r>
    </w:p>
    <w:p>
      <w:pPr>
        <w:ind w:left="0" w:right="0" w:firstLine="560"/>
        <w:spacing w:before="450" w:after="450" w:line="312" w:lineRule="auto"/>
      </w:pPr>
      <w:r>
        <w:rPr>
          <w:rFonts w:ascii="宋体" w:hAnsi="宋体" w:eastAsia="宋体" w:cs="宋体"/>
          <w:color w:val="000"/>
          <w:sz w:val="28"/>
          <w:szCs w:val="28"/>
        </w:rPr>
        <w:t xml:space="preserve">发挥职业技能等级认定在人才评价中的“指挥棒”作用，作为首批职业技能等级认定试点单位，建立XX主体工种职业技能等级认定标准，坚持职业能力考核和职业素养评价相结合，加大对产业工人创新能力、现场解决问题能力和业绩贡献的评价比重，帮助产业工人通过技能等级晋升，实现职位晋级、增加薪酬。目前，按照省职业技能等级认定工作要求，正在进行五个工种职业技能等级认定考前培训，完成培训即开展认定，届时将产生首批等级认定的XX产业工人。</w:t>
      </w:r>
    </w:p>
    <w:p>
      <w:pPr>
        <w:ind w:left="0" w:right="0" w:firstLine="560"/>
        <w:spacing w:before="450" w:after="450" w:line="312" w:lineRule="auto"/>
      </w:pPr>
      <w:r>
        <w:rPr>
          <w:rFonts w:ascii="宋体" w:hAnsi="宋体" w:eastAsia="宋体" w:cs="宋体"/>
          <w:color w:val="000"/>
          <w:sz w:val="28"/>
          <w:szCs w:val="28"/>
        </w:rPr>
        <w:t xml:space="preserve">四是完善权益保障体系。</w:t>
      </w:r>
    </w:p>
    <w:p>
      <w:pPr>
        <w:ind w:left="0" w:right="0" w:firstLine="560"/>
        <w:spacing w:before="450" w:after="450" w:line="312" w:lineRule="auto"/>
      </w:pPr>
      <w:r>
        <w:rPr>
          <w:rFonts w:ascii="宋体" w:hAnsi="宋体" w:eastAsia="宋体" w:cs="宋体"/>
          <w:color w:val="000"/>
          <w:sz w:val="28"/>
          <w:szCs w:val="28"/>
        </w:rPr>
        <w:t xml:space="preserve">建立兼职副主席制度，推选5名基层优秀工会干部和一线劳动模范担任集团工会兼职副主席，扩大工会领导机构的覆盖面和代表性。坚持以职代会为基础的民主管理制度，制定《职代会实施细则》，平等协商集体合同，坚持企务公开，从源头上保障职工的经济利益和合法权益。实施职工提案常态化、职工提案面对面等制度，改善产业工人劳动条件，定期安排职工体检，建成职工心灵驿站，为职工提供安全健康的工作环境。建立职工基本养老保险、补充医疗保险、企业年金、职工团体人身福利商业保险等多类保险，设立职工互助基金会、工残基金、特困职工帮扶基金，为全体职工投保秦皇岛市大病医疗保险，构建多维立体、互为补充、协同促进的大保障格局。建立工会法律顾问制度，聘请法律专业人员为工会法律顾问，为工会解疑法律问题，为职工释惑法律难题。建立职工网上法律咨询服务平台，实现了维权网上网下联动。建设手机端平台“掌上法宝”，让法律服务从“网上”到“掌上”，也使工会服务从“掌上”到“心上”。工会法律顾问制度获评河北工会系统十大法治事件。“掌上法宝”获评省总创新工作成果三等奖。</w:t>
      </w:r>
    </w:p>
    <w:p>
      <w:pPr>
        <w:ind w:left="0" w:right="0" w:firstLine="560"/>
        <w:spacing w:before="450" w:after="450" w:line="312" w:lineRule="auto"/>
      </w:pPr>
      <w:r>
        <w:rPr>
          <w:rFonts w:ascii="宋体" w:hAnsi="宋体" w:eastAsia="宋体" w:cs="宋体"/>
          <w:color w:val="000"/>
          <w:sz w:val="28"/>
          <w:szCs w:val="28"/>
        </w:rPr>
        <w:t xml:space="preserve">加强产业工人队伍建设改革功在当代、利在长远。河北XX集团将持续深入学习贯彻习近平新时代中国特色社会主义思想，把提高职工队伍整体素质作为一项战略任务抓紧抓好，努力打造一支知识型、技术型、创新型XX产业工人队伍，释放“工人伟大、劳动光荣”正能量，团结引领产业工人为夺取疫情防控和经济社会发展双胜利，建设新时代经济强省、美丽河北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2025-06-19T06:38:11+08:00</dcterms:created>
  <dcterms:modified xsi:type="dcterms:W3CDTF">2025-06-19T06:38:11+08:00</dcterms:modified>
</cp:coreProperties>
</file>

<file path=docProps/custom.xml><?xml version="1.0" encoding="utf-8"?>
<Properties xmlns="http://schemas.openxmlformats.org/officeDocument/2006/custom-properties" xmlns:vt="http://schemas.openxmlformats.org/officeDocument/2006/docPropsVTypes"/>
</file>