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绵阳市2024年一季度经济运行情况分析报告</w:t>
      </w:r>
      <w:bookmarkEnd w:id="1"/>
    </w:p>
    <w:p>
      <w:pPr>
        <w:jc w:val="center"/>
        <w:spacing w:before="0" w:after="450"/>
      </w:pPr>
      <w:r>
        <w:rPr>
          <w:rFonts w:ascii="Arial" w:hAnsi="Arial" w:eastAsia="Arial" w:cs="Arial"/>
          <w:color w:val="999999"/>
          <w:sz w:val="20"/>
          <w:szCs w:val="20"/>
        </w:rPr>
        <w:t xml:space="preserve">来源：网络  作者：红尘浅笑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绵阳市2024年一季度经济运行情况分析报告绵阳市2024年一季度经济运行情况分析报告2024-7-52010年一季度，全市紧紧抓住“投资拉动，产业支撑”这个重点，唱好灾后重建决胜年的开头戏，全市农业生产稳定，工业生产增长较快，投资...</w:t>
      </w:r>
    </w:p>
    <w:p>
      <w:pPr>
        <w:ind w:left="0" w:right="0" w:firstLine="560"/>
        <w:spacing w:before="450" w:after="450" w:line="312" w:lineRule="auto"/>
      </w:pPr>
      <w:r>
        <w:rPr>
          <w:rFonts w:ascii="黑体" w:hAnsi="黑体" w:eastAsia="黑体" w:cs="黑体"/>
          <w:color w:val="000000"/>
          <w:sz w:val="36"/>
          <w:szCs w:val="36"/>
          <w:b w:val="1"/>
          <w:bCs w:val="1"/>
        </w:rPr>
        <w:t xml:space="preserve">第一篇：绵阳市2024年一季度经济运行情况分析报告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绵阳市2024年一季度经济运行情况分析报告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52010年一季度，全市紧紧抓住“投资拉动，产业支撑”这个重点，唱好灾后重建决胜年的开头戏，全市农业生产稳定，工业生产增长较快，投资平稳增长，消费品市场逐渐活跃，财税收入较快增长，城乡居民收入增加，市场物价平稳，顺利实现“开门红”目标。</w:t>
      </w:r>
    </w:p>
    <w:p>
      <w:pPr>
        <w:ind w:left="0" w:right="0" w:firstLine="560"/>
        <w:spacing w:before="450" w:after="450" w:line="312" w:lineRule="auto"/>
      </w:pPr>
      <w:r>
        <w:rPr>
          <w:rFonts w:ascii="宋体" w:hAnsi="宋体" w:eastAsia="宋体" w:cs="宋体"/>
          <w:color w:val="000"/>
          <w:sz w:val="28"/>
          <w:szCs w:val="28"/>
        </w:rPr>
        <w:t xml:space="preserve">一、经济运行的基本态势</w:t>
      </w:r>
    </w:p>
    <w:p>
      <w:pPr>
        <w:ind w:left="0" w:right="0" w:firstLine="560"/>
        <w:spacing w:before="450" w:after="450" w:line="312" w:lineRule="auto"/>
      </w:pPr>
      <w:r>
        <w:rPr>
          <w:rFonts w:ascii="宋体" w:hAnsi="宋体" w:eastAsia="宋体" w:cs="宋体"/>
          <w:color w:val="000"/>
          <w:sz w:val="28"/>
          <w:szCs w:val="28"/>
        </w:rPr>
        <w:t xml:space="preserve">一季度，绵阳经济实现了“开门红”，完成GDP214.8亿元，增长17.9%，创历史最高水平，比上年同期提高8.1个百分点，高于全省0.2个百分点，高于德阳0.3个百分点。其中，第一产业实现增加值22.81亿元，增长4.2%，对GDP贡献率为2.8%，第二产业实现增加值107.05亿元，增长29.0%，对GDP贡献率为73.2%，第三产业实现增加值84.9亿元，增长10.1 %，对GDP贡献率为24.0%。三次产业结构由上年一季度的12.2：45.9：41.9变为10.6：49.9：39.5，一产降低了1.6个百分点，二产提高了4个百分点，三产降低了2.4个百分点，产业结构进一步优化。</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一季度，全市农村经济开局良好。小春作物长势普遍好于上年，主要畜禽产量继续增加。其中，出栏生猪167.5万头，增长3.5%；实现肉类总产量17.16万吨，增长5.8%。全市实现农林牧渔服务业现价总产值38.93亿元，增长4.5%，增速高于上年同期1.8个百分点，实现农林牧渔服务业增加值22.81亿元，增长4.2%，增速高于上年同期1.6个百分点。</w:t>
      </w:r>
    </w:p>
    <w:p>
      <w:pPr>
        <w:ind w:left="0" w:right="0" w:firstLine="560"/>
        <w:spacing w:before="450" w:after="450" w:line="312" w:lineRule="auto"/>
      </w:pPr>
      <w:r>
        <w:rPr>
          <w:rFonts w:ascii="宋体" w:hAnsi="宋体" w:eastAsia="宋体" w:cs="宋体"/>
          <w:color w:val="000"/>
          <w:sz w:val="28"/>
          <w:szCs w:val="28"/>
        </w:rPr>
        <w:t xml:space="preserve">2.工业经济</w:t>
      </w:r>
    </w:p>
    <w:p>
      <w:pPr>
        <w:ind w:left="0" w:right="0" w:firstLine="560"/>
        <w:spacing w:before="450" w:after="450" w:line="312" w:lineRule="auto"/>
      </w:pPr>
      <w:r>
        <w:rPr>
          <w:rFonts w:ascii="宋体" w:hAnsi="宋体" w:eastAsia="宋体" w:cs="宋体"/>
          <w:color w:val="000"/>
          <w:sz w:val="28"/>
          <w:szCs w:val="28"/>
        </w:rPr>
        <w:t xml:space="preserve">一季度，在扩大内需、灾后恢复重建等因素的促进下，工业发展较快。全市规模以上工业企业实现工业总产值296.77亿元，增长41.8%；实现工业增加值77.8亿元，在全省排名第7位，与上年同期持平，增长31.6%，高于全省平均增速</w:t>
      </w:r>
    </w:p>
    <w:p>
      <w:pPr>
        <w:ind w:left="0" w:right="0" w:firstLine="560"/>
        <w:spacing w:before="450" w:after="450" w:line="312" w:lineRule="auto"/>
      </w:pPr>
      <w:r>
        <w:rPr>
          <w:rFonts w:ascii="宋体" w:hAnsi="宋体" w:eastAsia="宋体" w:cs="宋体"/>
          <w:color w:val="000"/>
          <w:sz w:val="28"/>
          <w:szCs w:val="28"/>
        </w:rPr>
        <w:t xml:space="preserve">1.2个百分点，在全省排名第11位，增加值增速比“开门红”目标高3.6个百分点，圆满完成“开门红”目标任务。纵观全市工业经济有以下几个特点：一是工业生产与效益同步增长。一季度，全市规模以上工业企业实现主营业务收入275.08亿元，增长48.3%，高于工业增加值增速。实现工业利税总额14.48亿元，增长48.94%。盈亏相抵后的利润总额7.36亿元，增长4.9倍，其中利润增长较大的是九洲增长61%，新华增长6.3倍，巴蜀燃煤扭亏为盈，巴蜀江电和攀长钢有较大幅度的减亏。全市工业企业亏损面为19.1%，下降3.4个百分点。全市规模以上企业工业经济效益综合指数达到189.24，比上年上升35.09个点。二是工业企业出口大幅增长。一季度，全市工业企业实现出口交货值12.24亿元，增长70.8%。上年同期因受全球金融危机影响，全市工业出口交货值下降25.7%，表明今年全市工业企业出口形势有所好转。</w:t>
      </w:r>
    </w:p>
    <w:p>
      <w:pPr>
        <w:ind w:left="0" w:right="0" w:firstLine="560"/>
        <w:spacing w:before="450" w:after="450" w:line="312" w:lineRule="auto"/>
      </w:pPr>
      <w:r>
        <w:rPr>
          <w:rFonts w:ascii="宋体" w:hAnsi="宋体" w:eastAsia="宋体" w:cs="宋体"/>
          <w:color w:val="000"/>
          <w:sz w:val="28"/>
          <w:szCs w:val="28"/>
        </w:rPr>
        <w:t xml:space="preserve">3.建筑业高速增长</w:t>
      </w:r>
    </w:p>
    <w:p>
      <w:pPr>
        <w:ind w:left="0" w:right="0" w:firstLine="560"/>
        <w:spacing w:before="450" w:after="450" w:line="312" w:lineRule="auto"/>
      </w:pPr>
      <w:r>
        <w:rPr>
          <w:rFonts w:ascii="宋体" w:hAnsi="宋体" w:eastAsia="宋体" w:cs="宋体"/>
          <w:color w:val="000"/>
          <w:sz w:val="28"/>
          <w:szCs w:val="28"/>
        </w:rPr>
        <w:t xml:space="preserve">一季度，全市完成建筑业产值35.3亿元,同比增长44.7%.其中：建安工程产值34.23亿元,同比增长41.9%。</w:t>
      </w:r>
    </w:p>
    <w:p>
      <w:pPr>
        <w:ind w:left="0" w:right="0" w:firstLine="560"/>
        <w:spacing w:before="450" w:after="450" w:line="312" w:lineRule="auto"/>
      </w:pPr>
      <w:r>
        <w:rPr>
          <w:rFonts w:ascii="宋体" w:hAnsi="宋体" w:eastAsia="宋体" w:cs="宋体"/>
          <w:color w:val="000"/>
          <w:sz w:val="28"/>
          <w:szCs w:val="28"/>
        </w:rPr>
        <w:t xml:space="preserve">(二)投资和消费需求方面</w:t>
      </w:r>
    </w:p>
    <w:p>
      <w:pPr>
        <w:ind w:left="0" w:right="0" w:firstLine="560"/>
        <w:spacing w:before="450" w:after="450" w:line="312" w:lineRule="auto"/>
      </w:pPr>
      <w:r>
        <w:rPr>
          <w:rFonts w:ascii="宋体" w:hAnsi="宋体" w:eastAsia="宋体" w:cs="宋体"/>
          <w:color w:val="000"/>
          <w:sz w:val="28"/>
          <w:szCs w:val="28"/>
        </w:rPr>
        <w:t xml:space="preserve">1.全社会固定资产投资平稳增长</w:t>
      </w:r>
    </w:p>
    <w:p>
      <w:pPr>
        <w:ind w:left="0" w:right="0" w:firstLine="560"/>
        <w:spacing w:before="450" w:after="450" w:line="312" w:lineRule="auto"/>
      </w:pPr>
      <w:r>
        <w:rPr>
          <w:rFonts w:ascii="宋体" w:hAnsi="宋体" w:eastAsia="宋体" w:cs="宋体"/>
          <w:color w:val="000"/>
          <w:sz w:val="28"/>
          <w:szCs w:val="28"/>
        </w:rPr>
        <w:t xml:space="preserve">一季度，全市全社会投资完成292亿元，在全省排名第2位，增长16.4%。一是投资结构发生显著变化。从投资类型看，基本建设投资取代农户投资成为全社会投资的主体。一季度，基本建设完成177.06亿元，增长280.9%，所占比重由上年同期的18.5%提高到60.6%；更新改造投资完成56.46亿元，增长46.4%，所占比重提高3.9个百分点；房地产开发投资完成26.84亿元，增长71.4%，所占比重提高3个百分点；农户投资31.35亿元，下降79.1%，所占比重下降48.9个百分点，基本恢复到震前的水平。二是城镇投资不断扩大，灾后重建和对口援建项目高速推进。一季度，城镇投资共完成225.35亿元，增长150.6%，占全社会投资的77.2%，较上年同期上升41.4个百分点；全市灾后重建和对口援建项目投资分别完成161.37亿元和37.88亿元，较同期分别增长3.3倍和7.2倍，较上年同期分别上升40.4和11.2个百分点，灾后重建和对口援建项目有力地带动了全市投资的快速增长。三是房地产投资快速增长，销售火爆。一季度，全市房地产开发完成投资26.84亿元，增长71.4%。房地产开发项目房屋施工面积771.88万平方米，增长40.8%。商品房销售持续升温，一季度全市商品房销售面积82.06万平方米，增长245.5%，其中全市(含各县)住宅平均销售价格3401元/平方米，增长30.6%，比2024年底增长22.1%，全市空置面积合计24.41万平方米，下降1.1%。</w:t>
      </w:r>
    </w:p>
    <w:p>
      <w:pPr>
        <w:ind w:left="0" w:right="0" w:firstLine="560"/>
        <w:spacing w:before="450" w:after="450" w:line="312" w:lineRule="auto"/>
      </w:pPr>
      <w:r>
        <w:rPr>
          <w:rFonts w:ascii="宋体" w:hAnsi="宋体" w:eastAsia="宋体" w:cs="宋体"/>
          <w:color w:val="000"/>
          <w:sz w:val="28"/>
          <w:szCs w:val="28"/>
        </w:rPr>
        <w:t xml:space="preserve">2.消费品市场逐渐活跃</w:t>
      </w:r>
    </w:p>
    <w:p>
      <w:pPr>
        <w:ind w:left="0" w:right="0" w:firstLine="560"/>
        <w:spacing w:before="450" w:after="450" w:line="312" w:lineRule="auto"/>
      </w:pPr>
      <w:r>
        <w:rPr>
          <w:rFonts w:ascii="宋体" w:hAnsi="宋体" w:eastAsia="宋体" w:cs="宋体"/>
          <w:color w:val="000"/>
          <w:sz w:val="28"/>
          <w:szCs w:val="28"/>
        </w:rPr>
        <w:t xml:space="preserve">受假日经济影响，一季度全市消费品市场较快增长，实现社会消费品零售总额98.6亿元，增长18.6%，总量和增速均居全省第二，顺利实现“开门红”。其中，城市市场增长19.2%；农村市场增长17.4%；批发和零售业增加值增长18%，住宿和餐饮业增加值增长22%；家用电器增长29.3%，粮油副食增长23.2%，汽车增长14.4%。</w:t>
      </w:r>
    </w:p>
    <w:p>
      <w:pPr>
        <w:ind w:left="0" w:right="0" w:firstLine="560"/>
        <w:spacing w:before="450" w:after="450" w:line="312" w:lineRule="auto"/>
      </w:pPr>
      <w:r>
        <w:rPr>
          <w:rFonts w:ascii="宋体" w:hAnsi="宋体" w:eastAsia="宋体" w:cs="宋体"/>
          <w:color w:val="000"/>
          <w:sz w:val="28"/>
          <w:szCs w:val="28"/>
        </w:rPr>
        <w:t xml:space="preserve">3.旅游经济快速复苏</w:t>
      </w:r>
    </w:p>
    <w:p>
      <w:pPr>
        <w:ind w:left="0" w:right="0" w:firstLine="560"/>
        <w:spacing w:before="450" w:after="450" w:line="312" w:lineRule="auto"/>
      </w:pPr>
      <w:r>
        <w:rPr>
          <w:rFonts w:ascii="宋体" w:hAnsi="宋体" w:eastAsia="宋体" w:cs="宋体"/>
          <w:color w:val="000"/>
          <w:sz w:val="28"/>
          <w:szCs w:val="28"/>
        </w:rPr>
        <w:t xml:space="preserve">一季度，全市接待国内外游客287.71万人次，增长34.3%，实现旅游总收入16.12亿元，增长31.8%。</w:t>
      </w:r>
    </w:p>
    <w:p>
      <w:pPr>
        <w:ind w:left="0" w:right="0" w:firstLine="560"/>
        <w:spacing w:before="450" w:after="450" w:line="312" w:lineRule="auto"/>
      </w:pPr>
      <w:r>
        <w:rPr>
          <w:rFonts w:ascii="宋体" w:hAnsi="宋体" w:eastAsia="宋体" w:cs="宋体"/>
          <w:color w:val="000"/>
          <w:sz w:val="28"/>
          <w:szCs w:val="28"/>
        </w:rPr>
        <w:t xml:space="preserve">(三)经济运行质量</w:t>
      </w:r>
    </w:p>
    <w:p>
      <w:pPr>
        <w:ind w:left="0" w:right="0" w:firstLine="560"/>
        <w:spacing w:before="450" w:after="450" w:line="312" w:lineRule="auto"/>
      </w:pPr>
      <w:r>
        <w:rPr>
          <w:rFonts w:ascii="宋体" w:hAnsi="宋体" w:eastAsia="宋体" w:cs="宋体"/>
          <w:color w:val="000"/>
          <w:sz w:val="28"/>
          <w:szCs w:val="28"/>
        </w:rPr>
        <w:t xml:space="preserve">1.财政收入增长较快、结构向好</w:t>
      </w:r>
    </w:p>
    <w:p>
      <w:pPr>
        <w:ind w:left="0" w:right="0" w:firstLine="560"/>
        <w:spacing w:before="450" w:after="450" w:line="312" w:lineRule="auto"/>
      </w:pPr>
      <w:r>
        <w:rPr>
          <w:rFonts w:ascii="宋体" w:hAnsi="宋体" w:eastAsia="宋体" w:cs="宋体"/>
          <w:color w:val="000"/>
          <w:sz w:val="28"/>
          <w:szCs w:val="28"/>
        </w:rPr>
        <w:t xml:space="preserve">一季度，实现财政总收入37.04亿元，增长35.9%，比上年同期提高29.6个百分点，实现财政收入“开门红”。实现一般预算收入14.53亿元，增长27.1%，其中，税收收入完成9.27亿元，增长54.1%，非税收入完成5.26亿元，减少2.9%，占一般预算收入36.2%，比上年同期下降了11.3个百分点。</w:t>
      </w:r>
    </w:p>
    <w:p>
      <w:pPr>
        <w:ind w:left="0" w:right="0" w:firstLine="560"/>
        <w:spacing w:before="450" w:after="450" w:line="312" w:lineRule="auto"/>
      </w:pPr>
      <w:r>
        <w:rPr>
          <w:rFonts w:ascii="宋体" w:hAnsi="宋体" w:eastAsia="宋体" w:cs="宋体"/>
          <w:color w:val="000"/>
          <w:sz w:val="28"/>
          <w:szCs w:val="28"/>
        </w:rPr>
        <w:t xml:space="preserve">2.城乡居民收入持续增长。一季度，城乡居民收入均保持稳定增长。城镇居民人均可支配收入5243.8元，在全省排名第2位，增长10.2%；农民人均现金收入1810.7元，在全省排名第6位，增长11.1%。</w:t>
      </w:r>
    </w:p>
    <w:p>
      <w:pPr>
        <w:ind w:left="0" w:right="0" w:firstLine="560"/>
        <w:spacing w:before="450" w:after="450" w:line="312" w:lineRule="auto"/>
      </w:pPr>
      <w:r>
        <w:rPr>
          <w:rFonts w:ascii="宋体" w:hAnsi="宋体" w:eastAsia="宋体" w:cs="宋体"/>
          <w:color w:val="000"/>
          <w:sz w:val="28"/>
          <w:szCs w:val="28"/>
        </w:rPr>
        <w:t xml:space="preserve">(四)经济运行环境</w:t>
      </w:r>
    </w:p>
    <w:p>
      <w:pPr>
        <w:ind w:left="0" w:right="0" w:firstLine="560"/>
        <w:spacing w:before="450" w:after="450" w:line="312" w:lineRule="auto"/>
      </w:pPr>
      <w:r>
        <w:rPr>
          <w:rFonts w:ascii="宋体" w:hAnsi="宋体" w:eastAsia="宋体" w:cs="宋体"/>
          <w:color w:val="000"/>
          <w:sz w:val="28"/>
          <w:szCs w:val="28"/>
        </w:rPr>
        <w:t xml:space="preserve">1.市场物价稳定</w:t>
      </w:r>
    </w:p>
    <w:p>
      <w:pPr>
        <w:ind w:left="0" w:right="0" w:firstLine="560"/>
        <w:spacing w:before="450" w:after="450" w:line="312" w:lineRule="auto"/>
      </w:pPr>
      <w:r>
        <w:rPr>
          <w:rFonts w:ascii="宋体" w:hAnsi="宋体" w:eastAsia="宋体" w:cs="宋体"/>
          <w:color w:val="000"/>
          <w:sz w:val="28"/>
          <w:szCs w:val="28"/>
        </w:rPr>
        <w:t xml:space="preserve">一季度，全市居民消费价格温和上涨。消费品价格指数(CPI)比上年同期上涨0.7%；工业品出厂价格指数(PPI)下降0.5%；工业原材料、燃料、动力购进价格指数上涨2.1%。</w:t>
      </w:r>
    </w:p>
    <w:p>
      <w:pPr>
        <w:ind w:left="0" w:right="0" w:firstLine="560"/>
        <w:spacing w:before="450" w:after="450" w:line="312" w:lineRule="auto"/>
      </w:pPr>
      <w:r>
        <w:rPr>
          <w:rFonts w:ascii="宋体" w:hAnsi="宋体" w:eastAsia="宋体" w:cs="宋体"/>
          <w:color w:val="000"/>
          <w:sz w:val="28"/>
          <w:szCs w:val="28"/>
        </w:rPr>
        <w:t xml:space="preserve">2.货币存贷量有所回落</w:t>
      </w:r>
    </w:p>
    <w:p>
      <w:pPr>
        <w:ind w:left="0" w:right="0" w:firstLine="560"/>
        <w:spacing w:before="450" w:after="450" w:line="312" w:lineRule="auto"/>
      </w:pPr>
      <w:r>
        <w:rPr>
          <w:rFonts w:ascii="宋体" w:hAnsi="宋体" w:eastAsia="宋体" w:cs="宋体"/>
          <w:color w:val="000"/>
          <w:sz w:val="28"/>
          <w:szCs w:val="28"/>
        </w:rPr>
        <w:t xml:space="preserve">3月末，金融机构人民币各项存款余额1705.02亿元，比年初增加180.36亿元，增长11.8%，比上年末回落20.2个百分点。金融机构各项贷款余额753.86亿元，比年初增加73.58亿元，增长10.8%，比上年末回落38.4个百分点。</w:t>
      </w:r>
    </w:p>
    <w:p>
      <w:pPr>
        <w:ind w:left="0" w:right="0" w:firstLine="560"/>
        <w:spacing w:before="450" w:after="450" w:line="312" w:lineRule="auto"/>
      </w:pPr>
      <w:r>
        <w:rPr>
          <w:rFonts w:ascii="宋体" w:hAnsi="宋体" w:eastAsia="宋体" w:cs="宋体"/>
          <w:color w:val="000"/>
          <w:sz w:val="28"/>
          <w:szCs w:val="28"/>
        </w:rPr>
        <w:t xml:space="preserve">3.招商引资成效明显</w:t>
      </w:r>
    </w:p>
    <w:p>
      <w:pPr>
        <w:ind w:left="0" w:right="0" w:firstLine="560"/>
        <w:spacing w:before="450" w:after="450" w:line="312" w:lineRule="auto"/>
      </w:pPr>
      <w:r>
        <w:rPr>
          <w:rFonts w:ascii="宋体" w:hAnsi="宋体" w:eastAsia="宋体" w:cs="宋体"/>
          <w:color w:val="000"/>
          <w:sz w:val="28"/>
          <w:szCs w:val="28"/>
        </w:rPr>
        <w:t xml:space="preserve">一季度，全市引进内资项目344个，到位资金97.79亿元，增长41.1%；到位外资0.71亿美元，增长1.8%。</w:t>
      </w:r>
    </w:p>
    <w:p>
      <w:pPr>
        <w:ind w:left="0" w:right="0" w:firstLine="560"/>
        <w:spacing w:before="450" w:after="450" w:line="312" w:lineRule="auto"/>
      </w:pPr>
      <w:r>
        <w:rPr>
          <w:rFonts w:ascii="宋体" w:hAnsi="宋体" w:eastAsia="宋体" w:cs="宋体"/>
          <w:color w:val="000"/>
          <w:sz w:val="28"/>
          <w:szCs w:val="28"/>
        </w:rPr>
        <w:t xml:space="preserve">4.企业家信心十足，对未来形势看好</w:t>
      </w:r>
    </w:p>
    <w:p>
      <w:pPr>
        <w:ind w:left="0" w:right="0" w:firstLine="560"/>
        <w:spacing w:before="450" w:after="450" w:line="312" w:lineRule="auto"/>
      </w:pPr>
      <w:r>
        <w:rPr>
          <w:rFonts w:ascii="宋体" w:hAnsi="宋体" w:eastAsia="宋体" w:cs="宋体"/>
          <w:color w:val="000"/>
          <w:sz w:val="28"/>
          <w:szCs w:val="28"/>
        </w:rPr>
        <w:t xml:space="preserve">一季度，全市企业家信心指数为145.2点，比上年同期上升43.6点；企业经营景气指数为136.6点，比上年同期上升28.5点。</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上半年全市综合经济预计可能有所回落。一季度全国GDP增长11.9%，大大高于上年各季度，经济回升势头明显，但同时，刺激经济增长的宏观政策带来的负面影响正逐渐显现，国家宏观调控力度可能加大。因此，上半年全国GDP增速预期会放缓。我市一季度GDP高速增长，除各行业良性发展外，还受上年同期基数较低(GDP增长9.8%)和上年四季度(GDP增长15.9%)经济快速回升的惯性作用的影响。需要注意：今年二季度，在上年基数较高的情况下(上年第二季度GDP增长17.5%)，继续攀高的难度较大，考虑国家宏观调控政策因素，上半年全市GDP增速预计将比一季度有所回落。二是生猪、仔猪价格下滑影响后期生猪产业发展。一季度，全市毛猪均价4.8元/斤，较同期下降1.5元左右；仔猪均价6元/斤，较同期下降3元左右，低于同期肉价，加之国家取消了能繁母猪补助政策(100元/头)以及饲料价格居高不下，将导致生猪养殖亏损加剧，生猪发展将受到较大影响，同时也直接影响到农民增收，值得关注。</w:t>
      </w:r>
    </w:p>
    <w:p>
      <w:pPr>
        <w:ind w:left="0" w:right="0" w:firstLine="560"/>
        <w:spacing w:before="450" w:after="450" w:line="312" w:lineRule="auto"/>
      </w:pPr>
      <w:r>
        <w:rPr>
          <w:rFonts w:ascii="宋体" w:hAnsi="宋体" w:eastAsia="宋体" w:cs="宋体"/>
          <w:color w:val="000"/>
          <w:sz w:val="28"/>
          <w:szCs w:val="28"/>
        </w:rPr>
        <w:t xml:space="preserve">三是工业仍然存在被赶超的可能。一季度，全市工业生产要素保障充足，工业生产发展加快，工业经济增速大幅提升，增长31.6%，在全省排名第11位，取得了多年来未曾取得过的好成绩。但是，我市规模以上工业增加值总量仍然在全省排名第7位，比上年全年下滑1位(被泸州超过)，并且只比排名第8位的攀枝花多0.3亿元，比排名第9位的资阳多2.6亿元；增速只比排位在我市之后的眉山、自贡、成都高0.2、0.9和1个百分点，工业经济发展和实现“坐六争五望四”目标的压力仍然十分巨大，随时存在被赶超的可能，必须继续增添措施，确保工业经济平稳较快发展。</w:t>
      </w:r>
    </w:p>
    <w:p>
      <w:pPr>
        <w:ind w:left="0" w:right="0" w:firstLine="560"/>
        <w:spacing w:before="450" w:after="450" w:line="312" w:lineRule="auto"/>
      </w:pPr>
      <w:r>
        <w:rPr>
          <w:rFonts w:ascii="宋体" w:hAnsi="宋体" w:eastAsia="宋体" w:cs="宋体"/>
          <w:color w:val="000"/>
          <w:sz w:val="28"/>
          <w:szCs w:val="28"/>
        </w:rPr>
        <w:t xml:space="preserve">来源：四川省统计局</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 邵阳县统计局 2024年4月26日</w:t>
      </w:r>
    </w:p>
    <w:p>
      <w:pPr>
        <w:ind w:left="0" w:right="0" w:firstLine="560"/>
        <w:spacing w:before="450" w:after="450" w:line="312" w:lineRule="auto"/>
      </w:pPr>
      <w:r>
        <w:rPr>
          <w:rFonts w:ascii="宋体" w:hAnsi="宋体" w:eastAsia="宋体" w:cs="宋体"/>
          <w:color w:val="000"/>
          <w:sz w:val="28"/>
          <w:szCs w:val="28"/>
        </w:rPr>
        <w:t xml:space="preserve">今年以来，我县主动适应外部经济发展的新常态，积极应对供给侧结构性改革，充分利用内部各种积极因素，不断克服经济运行中存在的新问题和新困难，紧扣调结构、稳增长、促改革、惠民生的主题不放松，一季度全县经济运行开局稳定，发展态势行稳致远。一、一季度我县八大主要经济指标数据在全市情况比较</w:t>
      </w:r>
    </w:p>
    <w:p>
      <w:pPr>
        <w:ind w:left="0" w:right="0" w:firstLine="560"/>
        <w:spacing w:before="450" w:after="450" w:line="312" w:lineRule="auto"/>
      </w:pPr>
      <w:r>
        <w:rPr>
          <w:rFonts w:ascii="宋体" w:hAnsi="宋体" w:eastAsia="宋体" w:cs="宋体"/>
          <w:color w:val="000"/>
          <w:sz w:val="28"/>
          <w:szCs w:val="28"/>
        </w:rPr>
        <w:t xml:space="preserve">（一）实现地区生产总值（GDP）25018万元，同比增长7.9%，高比全市0.6个百分点，排全市12个县市区第4位、东部6个县第2位。</w:t>
      </w:r>
    </w:p>
    <w:p>
      <w:pPr>
        <w:ind w:left="0" w:right="0" w:firstLine="560"/>
        <w:spacing w:before="450" w:after="450" w:line="312" w:lineRule="auto"/>
      </w:pPr>
      <w:r>
        <w:rPr>
          <w:rFonts w:ascii="宋体" w:hAnsi="宋体" w:eastAsia="宋体" w:cs="宋体"/>
          <w:color w:val="000"/>
          <w:sz w:val="28"/>
          <w:szCs w:val="28"/>
        </w:rPr>
        <w:t xml:space="preserve">（二）完成规模工业增加值63088万元，同比增长5.8%，低于全市0.2个百分点，排全市第8位、东部6县第4位。</w:t>
      </w:r>
    </w:p>
    <w:p>
      <w:pPr>
        <w:ind w:left="0" w:right="0" w:firstLine="560"/>
        <w:spacing w:before="450" w:after="450" w:line="312" w:lineRule="auto"/>
      </w:pPr>
      <w:r>
        <w:rPr>
          <w:rFonts w:ascii="宋体" w:hAnsi="宋体" w:eastAsia="宋体" w:cs="宋体"/>
          <w:color w:val="000"/>
          <w:sz w:val="28"/>
          <w:szCs w:val="28"/>
        </w:rPr>
        <w:t xml:space="preserve">（三）完成固定资产投资171973万元，同比增长14.9%，高出全市0.1个百分点，排全市第6位、东部6县第3位。</w:t>
      </w:r>
    </w:p>
    <w:p>
      <w:pPr>
        <w:ind w:left="0" w:right="0" w:firstLine="560"/>
        <w:spacing w:before="450" w:after="450" w:line="312" w:lineRule="auto"/>
      </w:pPr>
      <w:r>
        <w:rPr>
          <w:rFonts w:ascii="宋体" w:hAnsi="宋体" w:eastAsia="宋体" w:cs="宋体"/>
          <w:color w:val="000"/>
          <w:sz w:val="28"/>
          <w:szCs w:val="28"/>
        </w:rPr>
        <w:t xml:space="preserve">（四）社会消费品零售总额185783万元，同比增长11.5%，低于全市0.1百分点，排全市第4位，东部6县第3位。</w:t>
      </w:r>
    </w:p>
    <w:p>
      <w:pPr>
        <w:ind w:left="0" w:right="0" w:firstLine="560"/>
        <w:spacing w:before="450" w:after="450" w:line="312" w:lineRule="auto"/>
      </w:pPr>
      <w:r>
        <w:rPr>
          <w:rFonts w:ascii="宋体" w:hAnsi="宋体" w:eastAsia="宋体" w:cs="宋体"/>
          <w:color w:val="000"/>
          <w:sz w:val="28"/>
          <w:szCs w:val="28"/>
        </w:rPr>
        <w:t xml:space="preserve">（五）完成财政总收入28389万元，同比增长22.67%，高出全市5.12个百分点，排全市第2位、东部6县第2位。</w:t>
      </w:r>
    </w:p>
    <w:p>
      <w:pPr>
        <w:ind w:left="0" w:right="0" w:firstLine="560"/>
        <w:spacing w:before="450" w:after="450" w:line="312" w:lineRule="auto"/>
      </w:pPr>
      <w:r>
        <w:rPr>
          <w:rFonts w:ascii="宋体" w:hAnsi="宋体" w:eastAsia="宋体" w:cs="宋体"/>
          <w:color w:val="000"/>
          <w:sz w:val="28"/>
          <w:szCs w:val="28"/>
        </w:rPr>
        <w:t xml:space="preserve">（六）实际利用内资275070万元，同比增长21.5%，低于全市0.16个百分点，排全市第6位、东部6县第5位。</w:t>
      </w:r>
    </w:p>
    <w:p>
      <w:pPr>
        <w:ind w:left="0" w:right="0" w:firstLine="560"/>
        <w:spacing w:before="450" w:after="450" w:line="312" w:lineRule="auto"/>
      </w:pPr>
      <w:r>
        <w:rPr>
          <w:rFonts w:ascii="宋体" w:hAnsi="宋体" w:eastAsia="宋体" w:cs="宋体"/>
          <w:color w:val="000"/>
          <w:sz w:val="28"/>
          <w:szCs w:val="28"/>
        </w:rPr>
        <w:t xml:space="preserve">（七）实现进出口总额853万美元，完成进度的16%，排全市第4位、东部6县第2位。</w:t>
      </w:r>
    </w:p>
    <w:p>
      <w:pPr>
        <w:ind w:left="0" w:right="0" w:firstLine="560"/>
        <w:spacing w:before="450" w:after="450" w:line="312" w:lineRule="auto"/>
      </w:pPr>
      <w:r>
        <w:rPr>
          <w:rFonts w:ascii="宋体" w:hAnsi="宋体" w:eastAsia="宋体" w:cs="宋体"/>
          <w:color w:val="000"/>
          <w:sz w:val="28"/>
          <w:szCs w:val="28"/>
        </w:rPr>
        <w:t xml:space="preserve">（八）实现城乡居民人均可支配收入3314元，同比增长11%，高出全市0.6个百分点，排全市第12位。其中：城镇居民人均可支配收入5576元，增长9.8%，低于全市0.2个百分点，排全市第8位、东部6县第4位；农民人均可支配收入2272元，增长12.2%，低于全市0.3个百分点，排全市第9位、东部6县第5位。</w:t>
      </w:r>
    </w:p>
    <w:p>
      <w:pPr>
        <w:ind w:left="0" w:right="0" w:firstLine="560"/>
        <w:spacing w:before="450" w:after="450" w:line="312" w:lineRule="auto"/>
      </w:pPr>
      <w:r>
        <w:rPr>
          <w:rFonts w:ascii="宋体" w:hAnsi="宋体" w:eastAsia="宋体" w:cs="宋体"/>
          <w:color w:val="000"/>
          <w:sz w:val="28"/>
          <w:szCs w:val="28"/>
        </w:rPr>
        <w:t xml:space="preserve">二、一季度经济运行呈现的主要特点</w:t>
      </w:r>
    </w:p>
    <w:p>
      <w:pPr>
        <w:ind w:left="0" w:right="0" w:firstLine="560"/>
        <w:spacing w:before="450" w:after="450" w:line="312" w:lineRule="auto"/>
      </w:pPr>
      <w:r>
        <w:rPr>
          <w:rFonts w:ascii="宋体" w:hAnsi="宋体" w:eastAsia="宋体" w:cs="宋体"/>
          <w:color w:val="000"/>
          <w:sz w:val="28"/>
          <w:szCs w:val="28"/>
        </w:rPr>
        <w:t xml:space="preserve">（一）总体经济平稳。一季度实现ＧＤＰ250187万元，同比增长7.9%。其中一产业62834万元，同比增长2.4%；二产业65488万元，同比增长4.2%；三产业121865万元，同比增长12.9%。三次产业比分别为25.1：26.2：48.7。第三产业贡献率达77.7%，成为拉动县域经济增长的主力军。</w:t>
      </w:r>
    </w:p>
    <w:p>
      <w:pPr>
        <w:ind w:left="0" w:right="0" w:firstLine="560"/>
        <w:spacing w:before="450" w:after="450" w:line="312" w:lineRule="auto"/>
      </w:pPr>
      <w:r>
        <w:rPr>
          <w:rFonts w:ascii="宋体" w:hAnsi="宋体" w:eastAsia="宋体" w:cs="宋体"/>
          <w:color w:val="000"/>
          <w:sz w:val="28"/>
          <w:szCs w:val="28"/>
        </w:rPr>
        <w:t xml:space="preserve">（二）农业备耕有序。一季度农林牧渔业总产值110739万元，增长2.4%，其中农业产值14925.7万元，增长2.2%，林业产值5407.33万元，增长6.8%，牧业产值85721.34万元，增长1.8%，渔业产值3394.8万元，增长5.1%，农林牧渔服务业产值1289.89万元，增长7.6%。呈现如下特点：一是农业种粮积极性有所下降，尽管国家继续实行农业“三项补贴”等惠农政策，但仍然对种粮刺激性不大；二是规模种植发展形势良好，经多年培育和措施激励，流转土地的种植大户在不断增多；三是粮食作物结构不断优化，优质稻种植计划在七成以上；四是生猪价格持续高位震荡，养殖效益提高，前景乐观；五是农业生产资料价格稳中有降。</w:t>
      </w:r>
    </w:p>
    <w:p>
      <w:pPr>
        <w:ind w:left="0" w:right="0" w:firstLine="560"/>
        <w:spacing w:before="450" w:after="450" w:line="312" w:lineRule="auto"/>
      </w:pPr>
      <w:r>
        <w:rPr>
          <w:rFonts w:ascii="宋体" w:hAnsi="宋体" w:eastAsia="宋体" w:cs="宋体"/>
          <w:color w:val="000"/>
          <w:sz w:val="28"/>
          <w:szCs w:val="28"/>
        </w:rPr>
        <w:t xml:space="preserve">（三）工业经济稳中趋缓。因“去产能、去库存、去杠杆”的政策影响，工业产业结构进入调整期。一季度完成工业增加值55881万元，同比增长4.8%。全县74家规模工业企业1-3月实现增加值63088万元，增长5.8%。后期走势仍不乐观，工业用电量处于较快的下降通道。</w:t>
      </w:r>
    </w:p>
    <w:p>
      <w:pPr>
        <w:ind w:left="0" w:right="0" w:firstLine="560"/>
        <w:spacing w:before="450" w:after="450" w:line="312" w:lineRule="auto"/>
      </w:pPr>
      <w:r>
        <w:rPr>
          <w:rFonts w:ascii="宋体" w:hAnsi="宋体" w:eastAsia="宋体" w:cs="宋体"/>
          <w:color w:val="000"/>
          <w:sz w:val="28"/>
          <w:szCs w:val="28"/>
        </w:rPr>
        <w:t xml:space="preserve">（四）固定资产投资增速回落。1-3月，全县完成固定资产投资171973万元，同比增长14.9%，增幅比去年同期回落7.1个百分点。完成产业投资42056万元，占总投资的24.5%；工业投资74730万元，同比下降6.7%。其中：第一产业完成固定资产投资43958万元，增长35 %；第二产业完成74730万元，下降6.7%；第三产业完成50785万元，增长2.6%。亿元以上项目6个，总投资58673万元；5000万元以上项目19个，投资101343万元，增长40.58%；5000万元以下项目97个，投资171973万元，增长14.9%。</w:t>
      </w:r>
    </w:p>
    <w:p>
      <w:pPr>
        <w:ind w:left="0" w:right="0" w:firstLine="560"/>
        <w:spacing w:before="450" w:after="450" w:line="312" w:lineRule="auto"/>
      </w:pPr>
      <w:r>
        <w:rPr>
          <w:rFonts w:ascii="宋体" w:hAnsi="宋体" w:eastAsia="宋体" w:cs="宋体"/>
          <w:color w:val="000"/>
          <w:sz w:val="28"/>
          <w:szCs w:val="28"/>
        </w:rPr>
        <w:t xml:space="preserve">（五）商业经济繁荣稳定。1-3月，全县实现社会消费品零售总额185783万元，同比增长11.5%，较去年同期回落了1.6个百分点。限额以上单位实现社会消费品零售额73.55亿元，同比增长27.9%。其中城镇176630.1万元，增长11.55%，乡村8263万元，增长10.77%；批发业21741.3万元，增长11.36%；零售业142144.5万元，增长11.53%；住宿业1349.7万元，增长11.19%；餐饮业20547.6万元，增长11.58%。</w:t>
      </w:r>
    </w:p>
    <w:p>
      <w:pPr>
        <w:ind w:left="0" w:right="0" w:firstLine="560"/>
        <w:spacing w:before="450" w:after="450" w:line="312" w:lineRule="auto"/>
      </w:pPr>
      <w:r>
        <w:rPr>
          <w:rFonts w:ascii="宋体" w:hAnsi="宋体" w:eastAsia="宋体" w:cs="宋体"/>
          <w:color w:val="000"/>
          <w:sz w:val="28"/>
          <w:szCs w:val="28"/>
        </w:rPr>
        <w:t xml:space="preserve">（六）金融信贷运行稳健。3月末金融机构各项存款余额1820520万元，比年初增加129299万元。金融机构各项贷款余额为664435万元，比年初增加59528万元。存贷比100：36.5。不良贷款率为2.7%。</w:t>
      </w:r>
    </w:p>
    <w:p>
      <w:pPr>
        <w:ind w:left="0" w:right="0" w:firstLine="560"/>
        <w:spacing w:before="450" w:after="450" w:line="312" w:lineRule="auto"/>
      </w:pPr>
      <w:r>
        <w:rPr>
          <w:rFonts w:ascii="宋体" w:hAnsi="宋体" w:eastAsia="宋体" w:cs="宋体"/>
          <w:color w:val="000"/>
          <w:sz w:val="28"/>
          <w:szCs w:val="28"/>
        </w:rPr>
        <w:t xml:space="preserve">（七）财政收支持续增长。1-3月，全县完成财政总收入28389万元，同比增长22.67%，其中一般预算收入23336万元，增长31.06%。全县一般预算支出118342万元，同比增长45.58%。其中教育支出增长94.31%，社会保障和就业支出增长65.25%，农林水事务支出增长72.88%。</w:t>
      </w:r>
    </w:p>
    <w:p>
      <w:pPr>
        <w:ind w:left="0" w:right="0" w:firstLine="560"/>
        <w:spacing w:before="450" w:after="450" w:line="312" w:lineRule="auto"/>
      </w:pPr>
      <w:r>
        <w:rPr>
          <w:rFonts w:ascii="宋体" w:hAnsi="宋体" w:eastAsia="宋体" w:cs="宋体"/>
          <w:color w:val="000"/>
          <w:sz w:val="28"/>
          <w:szCs w:val="28"/>
        </w:rPr>
        <w:t xml:space="preserve">（八）居民收入稳步提高。一季度城乡居民人均可支配收入达到3341元，同比增长11%，其中城镇居民收入5576元，增长9.8%，农村居民收入2272元，增长12.2%。</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一）工业增速严重受阻。一是经济欠发达地区触底回升势头相对滞后。二是规模工业企业同比增幅缩减。南方水泥、双雄矿业等企业增长势头锐减，增速与去年同期相比，分别回落15个百分点、12个百分点。四是部分企业处于停产状态。规模工业中停产7家，占总个数的9.5%。</w:t>
      </w:r>
    </w:p>
    <w:p>
      <w:pPr>
        <w:ind w:left="0" w:right="0" w:firstLine="560"/>
        <w:spacing w:before="450" w:after="450" w:line="312" w:lineRule="auto"/>
      </w:pPr>
      <w:r>
        <w:rPr>
          <w:rFonts w:ascii="宋体" w:hAnsi="宋体" w:eastAsia="宋体" w:cs="宋体"/>
          <w:color w:val="000"/>
          <w:sz w:val="28"/>
          <w:szCs w:val="28"/>
        </w:rPr>
        <w:t xml:space="preserve">（三）、投资增速出现较大跳空缺口。与2024年同期比增速回落7.1个百分点。原因有三：一是大项目少小项目多的局面不断加剧。今年5000万元以上项目和房地产投资通过国家平台实行联网直报，一季度全县投资项目1754个，我县19个，仅占1.1%。到目前为止，全县总投资项目106个，5000万元以上项目仅占全部投资项目比重为17.9%；其中亿元项目6个，占全部项目的5.7%。二是社会投资不断降温。主要体现在房地产等行业投资方面，2024年以来，多数开发企业的库存一直呈上升趋势，投资热情降温。一季度房地产开发完成投资2550万元，同比下降60%。三是三次产业投资结构不尽合理。一季度三次产业完成投资分别比上年同期增长35%、－6.7%和2.6%，第二产业投资增速明显低于一、三产业。</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采取有力措施，全力打开工业回升空间。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茶油、大米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加强部门协作，积积申报大项目，好项目。各部门应尽快全面进行重大项目的申报入库，确保投资总量平稳增长。</w:t>
      </w:r>
    </w:p>
    <w:p>
      <w:pPr>
        <w:ind w:left="0" w:right="0" w:firstLine="560"/>
        <w:spacing w:before="450" w:after="450" w:line="312" w:lineRule="auto"/>
      </w:pPr>
      <w:r>
        <w:rPr>
          <w:rFonts w:ascii="宋体" w:hAnsi="宋体" w:eastAsia="宋体" w:cs="宋体"/>
          <w:color w:val="000"/>
          <w:sz w:val="28"/>
          <w:szCs w:val="28"/>
        </w:rPr>
        <w:t xml:space="preserve">（三）加强税收征管和入库工作，激发财政收入增长动力。要主动适应税收改革新常态，着力抓好“营改税”和建安税，消费税等税收的征管和入库工作，做大总量，提升增量，确保质量，扎实推进我县财政工作持续健康发展。</w:t>
      </w:r>
    </w:p>
    <w:p>
      <w:pPr>
        <w:ind w:left="0" w:right="0" w:firstLine="560"/>
        <w:spacing w:before="450" w:after="450" w:line="312" w:lineRule="auto"/>
      </w:pPr>
      <w:r>
        <w:rPr>
          <w:rFonts w:ascii="宋体" w:hAnsi="宋体" w:eastAsia="宋体" w:cs="宋体"/>
          <w:color w:val="000"/>
          <w:sz w:val="28"/>
          <w:szCs w:val="28"/>
        </w:rPr>
        <w:t xml:space="preserve">（邵阳县统计局 刘扬）</w:t>
      </w:r>
    </w:p>
    <w:p>
      <w:pPr>
        <w:ind w:left="0" w:right="0" w:firstLine="560"/>
        <w:spacing w:before="450" w:after="450" w:line="312" w:lineRule="auto"/>
      </w:pPr>
      <w:r>
        <w:rPr>
          <w:rFonts w:ascii="黑体" w:hAnsi="黑体" w:eastAsia="黑体" w:cs="黑体"/>
          <w:color w:val="000000"/>
          <w:sz w:val="36"/>
          <w:szCs w:val="36"/>
          <w:b w:val="1"/>
          <w:bCs w:val="1"/>
        </w:rPr>
        <w:t xml:space="preserve">第四篇：街办一季度经济运行分析报告</w:t>
      </w:r>
    </w:p>
    <w:p>
      <w:pPr>
        <w:ind w:left="0" w:right="0" w:firstLine="560"/>
        <w:spacing w:before="450" w:after="450" w:line="312" w:lineRule="auto"/>
      </w:pPr>
      <w:r>
        <w:rPr>
          <w:rFonts w:ascii="宋体" w:hAnsi="宋体" w:eastAsia="宋体" w:cs="宋体"/>
          <w:color w:val="000"/>
          <w:sz w:val="28"/>
          <w:szCs w:val="28"/>
        </w:rPr>
        <w:t xml:space="preserve">仁宗街道2024年第一季度</w:t>
      </w:r>
    </w:p>
    <w:p>
      <w:pPr>
        <w:ind w:left="0" w:right="0" w:firstLine="560"/>
        <w:spacing w:before="450" w:after="450" w:line="312" w:lineRule="auto"/>
      </w:pPr>
      <w:r>
        <w:rPr>
          <w:rFonts w:ascii="宋体" w:hAnsi="宋体" w:eastAsia="宋体" w:cs="宋体"/>
          <w:color w:val="000"/>
          <w:sz w:val="28"/>
          <w:szCs w:val="28"/>
        </w:rPr>
        <w:t xml:space="preserve">经济运行情况报告</w:t>
      </w:r>
    </w:p>
    <w:p>
      <w:pPr>
        <w:ind w:left="0" w:right="0" w:firstLine="560"/>
        <w:spacing w:before="450" w:after="450" w:line="312" w:lineRule="auto"/>
      </w:pPr>
      <w:r>
        <w:rPr>
          <w:rFonts w:ascii="宋体" w:hAnsi="宋体" w:eastAsia="宋体" w:cs="宋体"/>
          <w:color w:val="000"/>
          <w:sz w:val="28"/>
          <w:szCs w:val="28"/>
        </w:rPr>
        <w:t xml:space="preserve">一、第一季度经济社会运行情况</w:t>
      </w:r>
    </w:p>
    <w:p>
      <w:pPr>
        <w:ind w:left="0" w:right="0" w:firstLine="560"/>
        <w:spacing w:before="450" w:after="450" w:line="312" w:lineRule="auto"/>
      </w:pPr>
      <w:r>
        <w:rPr>
          <w:rFonts w:ascii="宋体" w:hAnsi="宋体" w:eastAsia="宋体" w:cs="宋体"/>
          <w:color w:val="000"/>
          <w:sz w:val="28"/>
          <w:szCs w:val="28"/>
        </w:rPr>
        <w:t xml:space="preserve">（一）经济保持平稳较快增长</w:t>
      </w:r>
    </w:p>
    <w:p>
      <w:pPr>
        <w:ind w:left="0" w:right="0" w:firstLine="560"/>
        <w:spacing w:before="450" w:after="450" w:line="312" w:lineRule="auto"/>
      </w:pPr>
      <w:r>
        <w:rPr>
          <w:rFonts w:ascii="宋体" w:hAnsi="宋体" w:eastAsia="宋体" w:cs="宋体"/>
          <w:color w:val="000"/>
          <w:sz w:val="28"/>
          <w:szCs w:val="28"/>
        </w:rPr>
        <w:t xml:space="preserve">各项经济指标运行良好。全街道实现地区生产总值1180万元，同比增长13%；农业产值700万元，同比增长13.5%，牧业产值260万元，同比增长12.6%，；完成固定资产投资额1192万元。</w:t>
      </w:r>
    </w:p>
    <w:p>
      <w:pPr>
        <w:ind w:left="0" w:right="0" w:firstLine="560"/>
        <w:spacing w:before="450" w:after="450" w:line="312" w:lineRule="auto"/>
      </w:pPr>
      <w:r>
        <w:rPr>
          <w:rFonts w:ascii="宋体" w:hAnsi="宋体" w:eastAsia="宋体" w:cs="宋体"/>
          <w:color w:val="000"/>
          <w:sz w:val="28"/>
          <w:szCs w:val="28"/>
        </w:rPr>
        <w:t xml:space="preserve">经济运行呈现以下特征：一是农业生产稳定增长。一季度我街道农业产值同比增长13%, 增幅比去年同期加快了2个百分点。二是需求大幅度增长。一季度由于长嘉生态怡苑、二级路网工程、整村推进、新农村重点村建设等项目的强力实施，我街道固定资产投资总额增幅比去年同期加快了900个百分点，投资需求增长明显；同时，消费需求也呈现出平稳增长态势，社会消费品零售总额保持双位数增长。</w:t>
      </w:r>
    </w:p>
    <w:p>
      <w:pPr>
        <w:ind w:left="0" w:right="0" w:firstLine="560"/>
        <w:spacing w:before="450" w:after="450" w:line="312" w:lineRule="auto"/>
      </w:pPr>
      <w:r>
        <w:rPr>
          <w:rFonts w:ascii="宋体" w:hAnsi="宋体" w:eastAsia="宋体" w:cs="宋体"/>
          <w:color w:val="000"/>
          <w:sz w:val="28"/>
          <w:szCs w:val="28"/>
        </w:rPr>
        <w:t xml:space="preserve">（二）社会大局保持平安有序</w:t>
      </w:r>
    </w:p>
    <w:p>
      <w:pPr>
        <w:ind w:left="0" w:right="0" w:firstLine="560"/>
        <w:spacing w:before="450" w:after="450" w:line="312" w:lineRule="auto"/>
      </w:pPr>
      <w:r>
        <w:rPr>
          <w:rFonts w:ascii="宋体" w:hAnsi="宋体" w:eastAsia="宋体" w:cs="宋体"/>
          <w:color w:val="000"/>
          <w:sz w:val="28"/>
          <w:szCs w:val="28"/>
        </w:rPr>
        <w:t xml:space="preserve">大力开展各类矛盾纠纷排查调解工作。共受理各类矛盾纠纷5宗，成功调处5宗，调处率为100%。流动人口信息采集率和准确率98%以上，流动人口信息录入率100%。狠抓安全生产。全面落实企业安全主体责任和职能部门监管责任，与各重点企业签订了责任书；推进了火灾隐患重点地区整治工作；开展了安全生产大检查，发现隐患10余处，及时落实了</w:t>
      </w:r>
    </w:p>
    <w:p>
      <w:pPr>
        <w:ind w:left="0" w:right="0" w:firstLine="560"/>
        <w:spacing w:before="450" w:after="450" w:line="312" w:lineRule="auto"/>
      </w:pPr>
      <w:r>
        <w:rPr>
          <w:rFonts w:ascii="宋体" w:hAnsi="宋体" w:eastAsia="宋体" w:cs="宋体"/>
          <w:color w:val="000"/>
          <w:sz w:val="28"/>
          <w:szCs w:val="28"/>
        </w:rPr>
        <w:t xml:space="preserve">整改措施，一季度没有发生重特大安全生产事故。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（三）各项民生实事得到较好落实</w:t>
      </w:r>
    </w:p>
    <w:p>
      <w:pPr>
        <w:ind w:left="0" w:right="0" w:firstLine="560"/>
        <w:spacing w:before="450" w:after="450" w:line="312" w:lineRule="auto"/>
      </w:pPr>
      <w:r>
        <w:rPr>
          <w:rFonts w:ascii="宋体" w:hAnsi="宋体" w:eastAsia="宋体" w:cs="宋体"/>
          <w:color w:val="000"/>
          <w:sz w:val="28"/>
          <w:szCs w:val="28"/>
        </w:rPr>
        <w:t xml:space="preserve">开展了各类培训3场，培训200人次；扎实推进扶贫帮困。累计发放救助金、慰问金、低保金19500元，共有325户1138人纳入最低生活保障，落实了低保户的“应保尽保”。深入开展各项文化活动。先后协同市、区文化部门组织开展了义写春联、送戏下乡等文化活动。扎实开展平安校园建设。开展“安全教育宣传周”和校园安全隐患排查整治，目前各学校安全隐患已经整改完毕。稳步推进医疗卫生工作。持续开展计生卫生宣传和培训，共举办培训班6场，培训300多人次，派发各类宣传资料和药具2024多份。</w:t>
      </w:r>
    </w:p>
    <w:p>
      <w:pPr>
        <w:ind w:left="0" w:right="0" w:firstLine="560"/>
        <w:spacing w:before="450" w:after="450" w:line="312" w:lineRule="auto"/>
      </w:pPr>
      <w:r>
        <w:rPr>
          <w:rFonts w:ascii="宋体" w:hAnsi="宋体" w:eastAsia="宋体" w:cs="宋体"/>
          <w:color w:val="000"/>
          <w:sz w:val="28"/>
          <w:szCs w:val="28"/>
        </w:rPr>
        <w:t xml:space="preserve">（四）重点项目建设加快推进</w:t>
      </w:r>
    </w:p>
    <w:p>
      <w:pPr>
        <w:ind w:left="0" w:right="0" w:firstLine="560"/>
        <w:spacing w:before="450" w:after="450" w:line="312" w:lineRule="auto"/>
      </w:pPr>
      <w:r>
        <w:rPr>
          <w:rFonts w:ascii="宋体" w:hAnsi="宋体" w:eastAsia="宋体" w:cs="宋体"/>
          <w:color w:val="000"/>
          <w:sz w:val="28"/>
          <w:szCs w:val="28"/>
        </w:rPr>
        <w:t xml:space="preserve">长嘉生态怡苑丰口组移民搬迁工作已开工，可确保10月底前村民乔迁新居；二级公路网化建设仁宗段已完成总量的60%，预计9月底通车。土桥村整村推进工作有力开展，已完成仁宗街道至张岭组通组路硬化1200米，新建公厕2处，在张岭组新栽植优质核桃200亩，排水渠等后续工程正在运行。新农村建设庄王村已新建垃圾台11个，硬化道路1.1千米，排水渠修建1100米。此外，我街道19户91人的面上移民搬迁项目正在积极筹备当中。</w:t>
      </w:r>
    </w:p>
    <w:p>
      <w:pPr>
        <w:ind w:left="0" w:right="0" w:firstLine="560"/>
        <w:spacing w:before="450" w:after="450" w:line="312" w:lineRule="auto"/>
      </w:pPr>
      <w:r>
        <w:rPr>
          <w:rFonts w:ascii="宋体" w:hAnsi="宋体" w:eastAsia="宋体" w:cs="宋体"/>
          <w:color w:val="000"/>
          <w:sz w:val="28"/>
          <w:szCs w:val="28"/>
        </w:rPr>
        <w:t xml:space="preserve">（五）城市管理进一步加强</w:t>
      </w:r>
    </w:p>
    <w:p>
      <w:pPr>
        <w:ind w:left="0" w:right="0" w:firstLine="560"/>
        <w:spacing w:before="450" w:after="450" w:line="312" w:lineRule="auto"/>
      </w:pPr>
      <w:r>
        <w:rPr>
          <w:rFonts w:ascii="宋体" w:hAnsi="宋体" w:eastAsia="宋体" w:cs="宋体"/>
          <w:color w:val="000"/>
          <w:sz w:val="28"/>
          <w:szCs w:val="28"/>
        </w:rPr>
        <w:t xml:space="preserve">持续开展区域环境卫生专项整治。开展专项行动30余次，出动人员600余人次。强化街道清扫保洁，进一步完善了环卫设施，全面更新了沿街果皮箱，增加了保洁人员，提</w:t>
      </w:r>
    </w:p>
    <w:p>
      <w:pPr>
        <w:ind w:left="0" w:right="0" w:firstLine="560"/>
        <w:spacing w:before="450" w:after="450" w:line="312" w:lineRule="auto"/>
      </w:pPr>
      <w:r>
        <w:rPr>
          <w:rFonts w:ascii="宋体" w:hAnsi="宋体" w:eastAsia="宋体" w:cs="宋体"/>
          <w:color w:val="000"/>
          <w:sz w:val="28"/>
          <w:szCs w:val="28"/>
        </w:rPr>
        <w:t xml:space="preserve">高了保洁标准和清扫频次。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第二、三产业发展缓慢。由于地理、历史文化、社会经济条件等因素的影响，我乡经济一直是以农业为主，第二、三产业发展较为缓慢。虽然二级公路建成后我街道交通优势凸显，但市场容量较小，配套设施建设较为落后。二是村民的收入仍然比较单一。虽然村民的收入在稳定提升，但结构性矛盾仍然突出，村民靠农业收入、外出务工工资性收入为主的收入格局没有很大的转变。</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（一）强力推进招商引资 一是加大宣传力度。把已有企业当成资源，充分利用已有企业进行产业链招商，积极围绕产业的上下游行业进行招商。特别是要把我街道具有优势和特色的项目通过各种宣传途径，积极向外宣传，提高我街道的知名度。二是开展“以情招商”。充分利用在外工作的的领导、专家、企业家、企业高管等社会关系达到招商引资的效果。三是强化项目服务。切实做好已落户企业的服务，抽调精干人员，投入主要的精力，集中力量为落户企业排忧解难，以真情服务感动客商，从而实现以服务招商。对招商工作人员在产业政策、招商政 策和承诺技巧方面进行培训，使他们在宣传推介项目时更加到位、讲 解政策时更加准确，确保引进的项目和资金不会落空。</w:t>
      </w:r>
    </w:p>
    <w:p>
      <w:pPr>
        <w:ind w:left="0" w:right="0" w:firstLine="560"/>
        <w:spacing w:before="450" w:after="450" w:line="312" w:lineRule="auto"/>
      </w:pPr>
      <w:r>
        <w:rPr>
          <w:rFonts w:ascii="宋体" w:hAnsi="宋体" w:eastAsia="宋体" w:cs="宋体"/>
          <w:color w:val="000"/>
          <w:sz w:val="28"/>
          <w:szCs w:val="28"/>
        </w:rPr>
        <w:t xml:space="preserve">（二）努力推动项目建设 一是加快重点项目建设进度。明确街道领导挂钩和专人负责落实，一是加快重点项目建设进度，稳步推进城镇基础设施</w:t>
      </w:r>
    </w:p>
    <w:p>
      <w:pPr>
        <w:ind w:left="0" w:right="0" w:firstLine="560"/>
        <w:spacing w:before="450" w:after="450" w:line="312" w:lineRule="auto"/>
      </w:pPr>
      <w:r>
        <w:rPr>
          <w:rFonts w:ascii="宋体" w:hAnsi="宋体" w:eastAsia="宋体" w:cs="宋体"/>
          <w:color w:val="000"/>
          <w:sz w:val="28"/>
          <w:szCs w:val="28"/>
        </w:rPr>
        <w:t xml:space="preserve">建设项目，着重抓好骊山怡苑、润丰生态有限公司等重点项目。二是多渠道化解项目资金瓶颈。在充分发挥民营资本的杠杆作用的同时，积极向上级争取新农村建设和社会事业建设资金。三是在源头上把握好项目质量。做大做强商贸等第三产业发展，对接小城镇建设，做好配套项目建设。</w:t>
      </w:r>
    </w:p>
    <w:p>
      <w:pPr>
        <w:ind w:left="0" w:right="0" w:firstLine="560"/>
        <w:spacing w:before="450" w:after="450" w:line="312" w:lineRule="auto"/>
      </w:pPr>
      <w:r>
        <w:rPr>
          <w:rFonts w:ascii="宋体" w:hAnsi="宋体" w:eastAsia="宋体" w:cs="宋体"/>
          <w:color w:val="000"/>
          <w:sz w:val="28"/>
          <w:szCs w:val="28"/>
        </w:rPr>
        <w:t xml:space="preserve">（三）全力开展小城镇建设 继续坚持以科学发展观规划引导城镇发展，改善城镇环境，扩大城镇规模。一是完善城镇功能，加速小城镇建设。按照“区域功能布局合理，节约土地，集约发展，先规划后建设”的原则，按照新的城镇总体规划，完善小城镇功能建设。继续做好城街的绿化、亮化、美化工作，加大对小城镇建设的投入，加快完善供电、通讯、环卫等基础设施，有效地提升仁宗形象，促进地方经济发展。二是发展城镇经济，扩大城镇规模。我们将以骊山怡苑项目建设为契机，以发展杂果栽植作为经济发展抓手，不断完善基础设施和功能配套建设，吸引和集聚更多企业落户。</w:t>
      </w:r>
    </w:p>
    <w:p>
      <w:pPr>
        <w:ind w:left="0" w:right="0" w:firstLine="560"/>
        <w:spacing w:before="450" w:after="450" w:line="312" w:lineRule="auto"/>
      </w:pPr>
      <w:r>
        <w:rPr>
          <w:rFonts w:ascii="黑体" w:hAnsi="黑体" w:eastAsia="黑体" w:cs="黑体"/>
          <w:color w:val="000000"/>
          <w:sz w:val="36"/>
          <w:szCs w:val="36"/>
          <w:b w:val="1"/>
          <w:bCs w:val="1"/>
        </w:rPr>
        <w:t xml:space="preserve">第五篇：县一季度经济运行情况分析报告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为全面掌握第一季度全县经济运行情况，积极应对当前复杂严峻的宏观经济形势。近日，县发改委会同相关经济管理部门，针对我县重点行业和重点企业运行情况进行了调研分析，现将有关情况报告如下。一、一季度全县经济运行总体平稳</w:t>
      </w:r>
    </w:p>
    <w:p>
      <w:pPr>
        <w:ind w:left="0" w:right="0" w:firstLine="560"/>
        <w:spacing w:before="450" w:after="450" w:line="312" w:lineRule="auto"/>
      </w:pPr>
      <w:r>
        <w:rPr>
          <w:rFonts w:ascii="宋体" w:hAnsi="宋体" w:eastAsia="宋体" w:cs="宋体"/>
          <w:color w:val="000"/>
          <w:sz w:val="28"/>
          <w:szCs w:val="28"/>
        </w:rPr>
        <w:t xml:space="preserve">今年一季度，全县经济延续了去年以来稳</w:t>
      </w:r>
    </w:p>
    <w:p>
      <w:pPr>
        <w:ind w:left="0" w:right="0" w:firstLine="560"/>
        <w:spacing w:before="450" w:after="450" w:line="312" w:lineRule="auto"/>
      </w:pPr>
      <w:r>
        <w:rPr>
          <w:rFonts w:ascii="宋体" w:hAnsi="宋体" w:eastAsia="宋体" w:cs="宋体"/>
          <w:color w:val="000"/>
          <w:sz w:val="28"/>
          <w:szCs w:val="28"/>
        </w:rPr>
        <w:t xml:space="preserve">中向好的基本态势，总体以“稳”为主，表现在农业生产形势稳定，工业增速稳中加快，投资持续稳步增长，消费品市场运行平稳，全县经济保持了平稳增长态势，经济运行实现良好开局。初步预计，一季度全县生产总值增长10%，高于去年同期1.4个百分点，与增长10%目标持平。总体而言，我县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是农业生产形势稳定。全县小麦播种面积85万亩，较上年略有增加。农业部门根据天气变化和小麦生长情况，及时组织开展抗旱浇麦和春季麦田管理工作。根据苗情统计显示，全县一、二类苗面积达到95.3%，高于去年0.9个百分点，是近几年来苗情较好的一年。畜牧业总体保持平稳增长态势，一季度全县肉类总产量12324吨，同比增长4.5%，其中肉类总产量9008吨，同比增长4.3%；禽蛋总产量15515吨，同比增长4.5%，牛奶总产量1670吨，同比增长6.9%。</w:t>
      </w:r>
    </w:p>
    <w:p>
      <w:pPr>
        <w:ind w:left="0" w:right="0" w:firstLine="560"/>
        <w:spacing w:before="450" w:after="450" w:line="312" w:lineRule="auto"/>
      </w:pPr>
      <w:r>
        <w:rPr>
          <w:rFonts w:ascii="宋体" w:hAnsi="宋体" w:eastAsia="宋体" w:cs="宋体"/>
          <w:color w:val="000"/>
          <w:sz w:val="28"/>
          <w:szCs w:val="28"/>
        </w:rPr>
        <w:t xml:space="preserve">二是工业增速稳中加快。初步测算，一季度全县规模以上工业增加值完成12.1亿元，同比增长30.6%，呈现稳中向好的发展态势。从企业规模看：一季度，我县大型企业累计完成工业增加值2.6亿元，占总量的21.5%，同比增长22.1%；中型企业累计完成工业增加值3亿元，占总量的24.8%，同比增长6.6%；小型企业累计完成工业增加值6.5亿元，占总量的53.7%，同比增长50.9%，小型企业增速较高的主要原因是我县去年新增23家规模以上企业全部属于小型企业，受基数较低影响，增速相对较高。从主要行业看：一季度，全县农副产品加工业累计完成增加值1.5亿元，同比增长30.5%；高耗能企业累计完成增加值4.2亿元，同比增长26.6%，其中陶瓷行业完成增加值2.4亿元，增长24.4%，拉动规模以上企业增长5.3个百分点；高技术企业累计完成增加值0.37亿元，同比增长6.5%。</w:t>
      </w:r>
    </w:p>
    <w:p>
      <w:pPr>
        <w:ind w:left="0" w:right="0" w:firstLine="560"/>
        <w:spacing w:before="450" w:after="450" w:line="312" w:lineRule="auto"/>
      </w:pPr>
      <w:r>
        <w:rPr>
          <w:rFonts w:ascii="宋体" w:hAnsi="宋体" w:eastAsia="宋体" w:cs="宋体"/>
          <w:color w:val="000"/>
          <w:sz w:val="28"/>
          <w:szCs w:val="28"/>
        </w:rPr>
        <w:t xml:space="preserve">三是投资保持稳步增长。初步测算，一季度全县固定资产投资完成6.4亿元，增长14.7%，比目标低7.3个百分点。其中，第一产业完成投资1.09亿元，占全县投资比重的17%；第二产业完成投资3.68亿元，占全县投资比重的57%；第三产业完成投资1.71亿元，占全县投资比重的26%。2024年筛选确定的省、市重点项目26个，项目总投资210.5亿元，全年投资目标72.8亿元，目前完成投资14.9亿元，占目标的20.5%。</w:t>
      </w:r>
    </w:p>
    <w:p>
      <w:pPr>
        <w:ind w:left="0" w:right="0" w:firstLine="560"/>
        <w:spacing w:before="450" w:after="450" w:line="312" w:lineRule="auto"/>
      </w:pPr>
      <w:r>
        <w:rPr>
          <w:rFonts w:ascii="宋体" w:hAnsi="宋体" w:eastAsia="宋体" w:cs="宋体"/>
          <w:color w:val="000"/>
          <w:sz w:val="28"/>
          <w:szCs w:val="28"/>
        </w:rPr>
        <w:t xml:space="preserve">四是社会消费比较平稳。一季度，全县认真落实国家、省、市扩大消费政策，积极培育新的消费热点。博大、万源、电力等综合商场销售稳定增长，各类专卖店、便利店、经济型快捷酒店等新型业态发展迅速，进一步拉动了市场消费。初步测算，一季度全县实现社会消费品零售额12.6亿元，同比增长12.4%，低于目标2.6个百分点，其中限上零售总额完成2.5亿元，同比增长26.2%。</w:t>
      </w:r>
    </w:p>
    <w:p>
      <w:pPr>
        <w:ind w:left="0" w:right="0" w:firstLine="560"/>
        <w:spacing w:before="450" w:after="450" w:line="312" w:lineRule="auto"/>
      </w:pPr>
      <w:r>
        <w:rPr>
          <w:rFonts w:ascii="宋体" w:hAnsi="宋体" w:eastAsia="宋体" w:cs="宋体"/>
          <w:color w:val="000"/>
          <w:sz w:val="28"/>
          <w:szCs w:val="28"/>
        </w:rPr>
        <w:t xml:space="preserve">五是财政金融运行平稳。一季度全县公共财政预算收入完成13626亿元，同比增长28.1%，增幅高于目标18.1个百分点，其中税收收入完成9050万元，占财政收入的66.4%。截至3月末，全县金融机构各项存款余额94.7亿元，同比增长17.7%；较年初新增存款7.3亿元；金融机构各项贷款余额34.1亿元，同比增长27.6%；较年初新增贷款1.4亿元，贷款增量好于去年同期。</w:t>
      </w:r>
    </w:p>
    <w:p>
      <w:pPr>
        <w:ind w:left="0" w:right="0" w:firstLine="560"/>
        <w:spacing w:before="450" w:after="450" w:line="312" w:lineRule="auto"/>
      </w:pPr>
      <w:r>
        <w:rPr>
          <w:rFonts w:ascii="宋体" w:hAnsi="宋体" w:eastAsia="宋体" w:cs="宋体"/>
          <w:color w:val="000"/>
          <w:sz w:val="28"/>
          <w:szCs w:val="28"/>
        </w:rPr>
        <w:t xml:space="preserve">六是物价保持基本稳定。一季度我县物价形势总体平稳，物价保持了总体稳定的良好态势。目前市场商品供应充足，价格稳定，多数农副食品价格节后有所回落。3月份我县主要农副产品价格仍保持稳中有降的态势。具体来看，粮食、食用油价格走势平稳，略有下降；随着天气变暖，蔬菜价格有所回落，鸡蛋价格略有上涨。猪肉价格价格持续回落，3月份同比下降14%，处于近4年来较低位置。</w:t>
      </w:r>
    </w:p>
    <w:p>
      <w:pPr>
        <w:ind w:left="0" w:right="0" w:firstLine="560"/>
        <w:spacing w:before="450" w:after="450" w:line="312" w:lineRule="auto"/>
      </w:pPr>
      <w:r>
        <w:rPr>
          <w:rFonts w:ascii="宋体" w:hAnsi="宋体" w:eastAsia="宋体" w:cs="宋体"/>
          <w:color w:val="000"/>
          <w:sz w:val="28"/>
          <w:szCs w:val="28"/>
        </w:rPr>
        <w:t xml:space="preserve">总体来看，一季度全县经济运行呈现了稳中向好的态势，实现了良好开局。与此同时，我们也清醒地认识到，影响经济增长的各种矛盾和问题仍然较多，持续增长的动力明显不足。从宏观形势来看。世界经济今年将延续缓慢复苏的基本态势，但是不稳定性、不确定性因素较多，外需拉动受限。国内产能过剩、市场总需求不足的矛盾非常突出，而且短期内难以改变。</w:t>
      </w:r>
    </w:p>
    <w:p>
      <w:pPr>
        <w:ind w:left="0" w:right="0" w:firstLine="560"/>
        <w:spacing w:before="450" w:after="450" w:line="312" w:lineRule="auto"/>
      </w:pPr>
      <w:r>
        <w:rPr>
          <w:rFonts w:ascii="宋体" w:hAnsi="宋体" w:eastAsia="宋体" w:cs="宋体"/>
          <w:color w:val="000"/>
          <w:sz w:val="28"/>
          <w:szCs w:val="28"/>
        </w:rPr>
        <w:t xml:space="preserve">1、2月全国制造业PMI指数相继回落0.5和0.3个百分点，创出8个月新低，3月份较上月微升0.1个百分点，表明需求依然偏弱。受全国宏观经济下行影响，我县经济面临形势非常严峻。从全县形势来看。农业方面：畜牧业形势不容乐观。生猪生产效益急剧下滑，每头亏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2025-05-03T09:07:20+08:00</dcterms:created>
  <dcterms:modified xsi:type="dcterms:W3CDTF">2025-05-03T09:07:20+08:00</dcterms:modified>
</cp:coreProperties>
</file>

<file path=docProps/custom.xml><?xml version="1.0" encoding="utf-8"?>
<Properties xmlns="http://schemas.openxmlformats.org/officeDocument/2006/custom-properties" xmlns:vt="http://schemas.openxmlformats.org/officeDocument/2006/docPropsVTypes"/>
</file>