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*市转变经济增长方式的经验做法</w:t>
      </w:r>
      <w:bookmarkEnd w:id="1"/>
    </w:p>
    <w:p>
      <w:pPr>
        <w:jc w:val="center"/>
        <w:spacing w:before="0" w:after="450"/>
      </w:pPr>
      <w:r>
        <w:rPr>
          <w:rFonts w:ascii="Arial" w:hAnsi="Arial" w:eastAsia="Arial" w:cs="Arial"/>
          <w:color w:val="999999"/>
          <w:sz w:val="20"/>
          <w:szCs w:val="20"/>
        </w:rPr>
        <w:t xml:space="preserve">来源：网络  作者：独坐青楼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市转变经济增长方式的经验做法打造工业强市再创经济优势*是一个资源型工业县（市）。近几年来，随着国家宏观调控力度加大、产业政策调整和市场竞争加剧，*市经济发展遇到了新的矛盾和问题。为了转变经济增长方式，提高经济运行的质量和效益，2...</w:t>
      </w:r>
    </w:p>
    <w:p>
      <w:pPr>
        <w:ind w:left="0" w:right="0" w:firstLine="560"/>
        <w:spacing w:before="450" w:after="450" w:line="312" w:lineRule="auto"/>
      </w:pPr>
      <w:r>
        <w:rPr>
          <w:rFonts w:ascii="黑体" w:hAnsi="黑体" w:eastAsia="黑体" w:cs="黑体"/>
          <w:color w:val="000000"/>
          <w:sz w:val="36"/>
          <w:szCs w:val="36"/>
          <w:b w:val="1"/>
          <w:bCs w:val="1"/>
        </w:rPr>
        <w:t xml:space="preserve">第一篇：*市转变经济增长方式的经验做法</w:t>
      </w:r>
    </w:p>
    <w:p>
      <w:pPr>
        <w:ind w:left="0" w:right="0" w:firstLine="560"/>
        <w:spacing w:before="450" w:after="450" w:line="312" w:lineRule="auto"/>
      </w:pPr>
      <w:r>
        <w:rPr>
          <w:rFonts w:ascii="宋体" w:hAnsi="宋体" w:eastAsia="宋体" w:cs="宋体"/>
          <w:color w:val="000"/>
          <w:sz w:val="28"/>
          <w:szCs w:val="28"/>
        </w:rPr>
        <w:t xml:space="preserve">打造工业强市再创经济优势</w:t>
      </w:r>
    </w:p>
    <w:p>
      <w:pPr>
        <w:ind w:left="0" w:right="0" w:firstLine="560"/>
        <w:spacing w:before="450" w:after="450" w:line="312" w:lineRule="auto"/>
      </w:pPr>
      <w:r>
        <w:rPr>
          <w:rFonts w:ascii="宋体" w:hAnsi="宋体" w:eastAsia="宋体" w:cs="宋体"/>
          <w:color w:val="000"/>
          <w:sz w:val="28"/>
          <w:szCs w:val="28"/>
        </w:rPr>
        <w:t xml:space="preserve">*是一个资源型工业县（市）。近几年来，随着国家宏观调控力度加大、产业政策调整和市场竞争加剧，*市经济发展遇到了新的矛盾和问题。为了转变经济增长方式，提高经济运行的质量和效益，2024年，*市委审时度势，提出了“打造工业强市，再创经济优势”的发展战略。两年来，全市上下认真落实科学发展观，积极推进经</w:t>
      </w:r>
    </w:p>
    <w:p>
      <w:pPr>
        <w:ind w:left="0" w:right="0" w:firstLine="560"/>
        <w:spacing w:before="450" w:after="450" w:line="312" w:lineRule="auto"/>
      </w:pPr>
      <w:r>
        <w:rPr>
          <w:rFonts w:ascii="宋体" w:hAnsi="宋体" w:eastAsia="宋体" w:cs="宋体"/>
          <w:color w:val="000"/>
          <w:sz w:val="28"/>
          <w:szCs w:val="28"/>
        </w:rPr>
        <w:t xml:space="preserve">济转型，努力实现经济发展速度与质量、效益相统一，取得了明显成效。</w:t>
      </w:r>
    </w:p>
    <w:p>
      <w:pPr>
        <w:ind w:left="0" w:right="0" w:firstLine="560"/>
        <w:spacing w:before="450" w:after="450" w:line="312" w:lineRule="auto"/>
      </w:pPr>
      <w:r>
        <w:rPr>
          <w:rFonts w:ascii="宋体" w:hAnsi="宋体" w:eastAsia="宋体" w:cs="宋体"/>
          <w:color w:val="000"/>
          <w:sz w:val="28"/>
          <w:szCs w:val="28"/>
        </w:rPr>
        <w:t xml:space="preserve">一、为什么提出“打造工业强市，再创经济优势”发展战略</w:t>
      </w:r>
    </w:p>
    <w:p>
      <w:pPr>
        <w:ind w:left="0" w:right="0" w:firstLine="560"/>
        <w:spacing w:before="450" w:after="450" w:line="312" w:lineRule="auto"/>
      </w:pPr>
      <w:r>
        <w:rPr>
          <w:rFonts w:ascii="宋体" w:hAnsi="宋体" w:eastAsia="宋体" w:cs="宋体"/>
          <w:color w:val="000"/>
          <w:sz w:val="28"/>
          <w:szCs w:val="28"/>
        </w:rPr>
        <w:t xml:space="preserve">十一届三中全会以来，*市充分发挥资源优势，强力实施综合开发，形成了以耐材、造纸、煤炭、建材四大产业为支柱的工业体系，为经济发展奠定了坚实基础，2024年综合实力上升到全省第二位，2024年全市完成生产总值111亿元，规模工业增加值42.4亿元，地方财政收入4.38亿元，城乡居民储蓄余额84.7亿元，城镇居民可支配收入7645元，农民人均纯收入达3953元。但是高投入、高消耗、高排放、低收益的粗放型工业经济格局阻碍了*市的经济发展，特别是“三有三无”问题，成了制约*经济发展的瓶颈。</w:t>
      </w:r>
    </w:p>
    <w:p>
      <w:pPr>
        <w:ind w:left="0" w:right="0" w:firstLine="560"/>
        <w:spacing w:before="450" w:after="450" w:line="312" w:lineRule="auto"/>
      </w:pPr>
      <w:r>
        <w:rPr>
          <w:rFonts w:ascii="宋体" w:hAnsi="宋体" w:eastAsia="宋体" w:cs="宋体"/>
          <w:color w:val="000"/>
          <w:sz w:val="28"/>
          <w:szCs w:val="28"/>
        </w:rPr>
        <w:t xml:space="preserve">（一）有资源，无优势</w:t>
      </w:r>
    </w:p>
    <w:p>
      <w:pPr>
        <w:ind w:left="0" w:right="0" w:firstLine="560"/>
        <w:spacing w:before="450" w:after="450" w:line="312" w:lineRule="auto"/>
      </w:pPr>
      <w:r>
        <w:rPr>
          <w:rFonts w:ascii="宋体" w:hAnsi="宋体" w:eastAsia="宋体" w:cs="宋体"/>
          <w:color w:val="000"/>
          <w:sz w:val="28"/>
          <w:szCs w:val="28"/>
        </w:rPr>
        <w:t xml:space="preserve">随着改革开放后20多年来对矿产资源的“有水快流”式开发，*市两种经济贡献较大的矿产资源（煤炭、铝粘土）已进入衰退期。煤炭资源浅部煤层（200米以上）已经采掘70％，易开采的煤炭基本枯竭，现有的213家矿井多数在3~5年内闭坑。深层煤（200~800米）虽然储量可观（地质储量4.07亿吨，可开采储量2.68亿吨），但开采难度大，可供建井的勘探井田寥寥无几。当前已勘探的曲梁、关口、李岗、崔岗井田，开采深度均在450米以上，最深达800米，受瓦期突出、煤尘爆炸等危险因素的影响和提升、运输、通风、排水等技术的制约，后续煤炭开采业能否成为经济支撑还不能确定。铝粘土矿资源没有大的矿体，多以“窝状”分布，多年来的无序开采，浅部资源已经枯竭，剩下的铝粘土资源根据资源整合的要求，无法开采。其它矿产资源虽然储量大，但产品附加值低，或勘探程度不够，难以或短时间内难以形成经济支柱。由于煤炭资源日趋枯竭，*市在未来3~5年将出现经济“断层”危机。2024年全市煤炭企业完成工业增加值16.5亿元，占全市生产总值的14.9％，而财政收入的4.38亿元中有1.12亿元却来自煤炭产业，占据了总财政收入的26％。在浅部煤炭资源日趋枯竭，经济又对煤炭产业依赖过大的情况下，*市如不加快经济转型，没有新兴产业的及时跟进，经济和社会发展将会出现一系列问题。倘若在资源型产业开始衰退时，新兴产业已经趋向成熟，那么在很大程度上就可避免产业转换带来的区域经济衰退。</w:t>
      </w:r>
    </w:p>
    <w:p>
      <w:pPr>
        <w:ind w:left="0" w:right="0" w:firstLine="560"/>
        <w:spacing w:before="450" w:after="450" w:line="312" w:lineRule="auto"/>
      </w:pPr>
      <w:r>
        <w:rPr>
          <w:rFonts w:ascii="宋体" w:hAnsi="宋体" w:eastAsia="宋体" w:cs="宋体"/>
          <w:color w:val="000"/>
          <w:sz w:val="28"/>
          <w:szCs w:val="28"/>
        </w:rPr>
        <w:t xml:space="preserve">（二）有群体，无规模</w:t>
      </w:r>
    </w:p>
    <w:p>
      <w:pPr>
        <w:ind w:left="0" w:right="0" w:firstLine="560"/>
        <w:spacing w:before="450" w:after="450" w:line="312" w:lineRule="auto"/>
      </w:pPr>
      <w:r>
        <w:rPr>
          <w:rFonts w:ascii="宋体" w:hAnsi="宋体" w:eastAsia="宋体" w:cs="宋体"/>
          <w:color w:val="000"/>
          <w:sz w:val="28"/>
          <w:szCs w:val="28"/>
        </w:rPr>
        <w:t xml:space="preserve">突出表现：企业数量多，但缺少拥有核心竞争力的大企业；投资项目多，但缺少投资大、能够迅速拉动经济增长的大项目。目前，*市的工业企业数量虽然超过了1500家，但规模以上的企业仅有317家，规模企业无论是数量还是销售额都和周边县（市）有较大差距。从重点项目投资看，大个子企业数、投资额和周边县（市）有更大差距。不仅如此，*市的四大支柱产业均不同程度地受到产业发展、环保治理、安全生产等政策的影响。在政策影响下，煤炭和造纸产业的企业数量大幅萎缩，耐材和建材产业企业数量也将走向萎缩。煤炭行业受限产压井、安全生产整顿的影响，企业数量减少了五分之二。随着明年资源整合政策执行到位，剩余的213家煤炭企业数量将减少到84家。造纸企业受治理污染的影响，近几年企业数量减少了一半，目前仅剩195户。耐材和建材行业近几年虽有较大发展，但根据国家产业政策，直径小于2.2米的立窑均属淘汰性的生产工艺和技术，必须限期取缔，发展前景不容乐观。现有的843家耐材企业、179家建材、石料加工企业，将有一批企业会因产业政策调整而关闭，这样势必对全市的经济和社会发展造成强烈冲击。</w:t>
      </w:r>
    </w:p>
    <w:p>
      <w:pPr>
        <w:ind w:left="0" w:right="0" w:firstLine="560"/>
        <w:spacing w:before="450" w:after="450" w:line="312" w:lineRule="auto"/>
      </w:pPr>
      <w:r>
        <w:rPr>
          <w:rFonts w:ascii="宋体" w:hAnsi="宋体" w:eastAsia="宋体" w:cs="宋体"/>
          <w:color w:val="000"/>
          <w:sz w:val="28"/>
          <w:szCs w:val="28"/>
        </w:rPr>
        <w:t xml:space="preserve">（三）有积累，无扩张</w:t>
      </w:r>
    </w:p>
    <w:p>
      <w:pPr>
        <w:ind w:left="0" w:right="0" w:firstLine="560"/>
        <w:spacing w:before="450" w:after="450" w:line="312" w:lineRule="auto"/>
      </w:pPr>
      <w:r>
        <w:rPr>
          <w:rFonts w:ascii="宋体" w:hAnsi="宋体" w:eastAsia="宋体" w:cs="宋体"/>
          <w:color w:val="000"/>
          <w:sz w:val="28"/>
          <w:szCs w:val="28"/>
        </w:rPr>
        <w:t xml:space="preserve">近几年，*市居民储蓄余额一路攀升，2024年为69亿元，2024年为84.7亿元，到今年五月份达到95.7亿元，年底可突破100亿元，增长速度惊人。作为一个内陆县（市），有这么高的储蓄余额虽然说明了经济发达和群众富裕程度，但并不能引以自豪。过高的储蓄余额反映出三个方面的问题：一是投资环境不理想；二是对民间资本的投资引导工作做得不够；三是经济增长粗放，没有合适的、让群众放心的项目吸引民间投资。因此，迫切需要转变经济增长方式，建立一批具有长期发展后劲的接续产业和替代产业梯队，培育几个对国民经济带动系数大、辐射能力强、发展前景好的主导产业，来吸引民间投资，实现经济转型和可持续发展。</w:t>
      </w:r>
    </w:p>
    <w:p>
      <w:pPr>
        <w:ind w:left="0" w:right="0" w:firstLine="560"/>
        <w:spacing w:before="450" w:after="450" w:line="312" w:lineRule="auto"/>
      </w:pPr>
      <w:r>
        <w:rPr>
          <w:rFonts w:ascii="宋体" w:hAnsi="宋体" w:eastAsia="宋体" w:cs="宋体"/>
          <w:color w:val="000"/>
          <w:sz w:val="28"/>
          <w:szCs w:val="28"/>
        </w:rPr>
        <w:t xml:space="preserve">为实现经济转型，发展提速，*市委、市政府走出去开阔眼界，坐下来认真思考，在广泛调查研究、征求意见的基础上，2024年提出了“打造工业强市，再创经济优势”的发展战略。实践证明，这是全面建</w:t>
      </w:r>
    </w:p>
    <w:p>
      <w:pPr>
        <w:ind w:left="0" w:right="0" w:firstLine="560"/>
        <w:spacing w:before="450" w:after="450" w:line="312" w:lineRule="auto"/>
      </w:pPr>
      <w:r>
        <w:rPr>
          <w:rFonts w:ascii="黑体" w:hAnsi="黑体" w:eastAsia="黑体" w:cs="黑体"/>
          <w:color w:val="000000"/>
          <w:sz w:val="36"/>
          <w:szCs w:val="36"/>
          <w:b w:val="1"/>
          <w:bCs w:val="1"/>
        </w:rPr>
        <w:t xml:space="preserve">第二篇：加快转变经济增长方式</w:t>
      </w:r>
    </w:p>
    <w:p>
      <w:pPr>
        <w:ind w:left="0" w:right="0" w:firstLine="560"/>
        <w:spacing w:before="450" w:after="450" w:line="312" w:lineRule="auto"/>
      </w:pPr>
      <w:r>
        <w:rPr>
          <w:rFonts w:ascii="宋体" w:hAnsi="宋体" w:eastAsia="宋体" w:cs="宋体"/>
          <w:color w:val="000"/>
          <w:sz w:val="28"/>
          <w:szCs w:val="28"/>
        </w:rPr>
        <w:t xml:space="preserve">新华网北京８月１１日电加快推进经济增长方式转变</w:t>
      </w:r>
    </w:p>
    <w:p>
      <w:pPr>
        <w:ind w:left="0" w:right="0" w:firstLine="560"/>
        <w:spacing w:before="450" w:after="450" w:line="312" w:lineRule="auto"/>
      </w:pPr>
      <w:r>
        <w:rPr>
          <w:rFonts w:ascii="宋体" w:hAnsi="宋体" w:eastAsia="宋体" w:cs="宋体"/>
          <w:color w:val="000"/>
          <w:sz w:val="28"/>
          <w:szCs w:val="28"/>
        </w:rPr>
        <w:t xml:space="preserve">国务院发展研究中心</w:t>
      </w:r>
    </w:p>
    <w:p>
      <w:pPr>
        <w:ind w:left="0" w:right="0" w:firstLine="560"/>
        <w:spacing w:before="450" w:after="450" w:line="312" w:lineRule="auto"/>
      </w:pPr>
      <w:r>
        <w:rPr>
          <w:rFonts w:ascii="宋体" w:hAnsi="宋体" w:eastAsia="宋体" w:cs="宋体"/>
          <w:color w:val="000"/>
          <w:sz w:val="28"/>
          <w:szCs w:val="28"/>
        </w:rPr>
        <w:t xml:space="preserve">“十一五”时期是我国全面建设小康社会的关键时期。顺利完成“十一五”时期的各项任务，为实现全面建设小康社会的宏伟目标奠定更加坚实的物质和技术基础，必须全面贯彻落实科学发展观，加快推进经济增长方式转变，把经济社会发展切实转入全面协调可持续发展的轨道。</w:t>
      </w:r>
    </w:p>
    <w:p>
      <w:pPr>
        <w:ind w:left="0" w:right="0" w:firstLine="560"/>
        <w:spacing w:before="450" w:after="450" w:line="312" w:lineRule="auto"/>
      </w:pPr>
      <w:r>
        <w:rPr>
          <w:rFonts w:ascii="宋体" w:hAnsi="宋体" w:eastAsia="宋体" w:cs="宋体"/>
          <w:color w:val="000"/>
          <w:sz w:val="28"/>
          <w:szCs w:val="28"/>
        </w:rPr>
        <w:t xml:space="preserve">转变经济增长方式关系现代化建设全局</w:t>
      </w:r>
    </w:p>
    <w:p>
      <w:pPr>
        <w:ind w:left="0" w:right="0" w:firstLine="560"/>
        <w:spacing w:before="450" w:after="450" w:line="312" w:lineRule="auto"/>
      </w:pPr>
      <w:r>
        <w:rPr>
          <w:rFonts w:ascii="宋体" w:hAnsi="宋体" w:eastAsia="宋体" w:cs="宋体"/>
          <w:color w:val="000"/>
          <w:sz w:val="28"/>
          <w:szCs w:val="28"/>
        </w:rPr>
        <w:t xml:space="preserve">经济增长是靠资本、资源、劳动力和技术等生产要素的投入推动的。各种要素的组合不同，经济增长会呈现不同的方式。如果经济增长主要依靠资本、资源和劳动要素投入数量的增加来推动，增长就是粗放式的；如果经济增长主要依靠技术的进步和生产效率的提高来推动，增长就是集约式的。</w:t>
      </w:r>
    </w:p>
    <w:p>
      <w:pPr>
        <w:ind w:left="0" w:right="0" w:firstLine="560"/>
        <w:spacing w:before="450" w:after="450" w:line="312" w:lineRule="auto"/>
      </w:pPr>
      <w:r>
        <w:rPr>
          <w:rFonts w:ascii="宋体" w:hAnsi="宋体" w:eastAsia="宋体" w:cs="宋体"/>
          <w:color w:val="000"/>
          <w:sz w:val="28"/>
          <w:szCs w:val="28"/>
        </w:rPr>
        <w:t xml:space="preserve">推进经济增长方式从粗放型向集约型的转变，就是使经济增长从主要依靠增加要素投入和物质消耗推动，转向主要依靠提高各类要素的投入产出效率推动。</w:t>
      </w:r>
    </w:p>
    <w:p>
      <w:pPr>
        <w:ind w:left="0" w:right="0" w:firstLine="560"/>
        <w:spacing w:before="450" w:after="450" w:line="312" w:lineRule="auto"/>
      </w:pPr>
      <w:r>
        <w:rPr>
          <w:rFonts w:ascii="宋体" w:hAnsi="宋体" w:eastAsia="宋体" w:cs="宋体"/>
          <w:color w:val="000"/>
          <w:sz w:val="28"/>
          <w:szCs w:val="28"/>
        </w:rPr>
        <w:t xml:space="preserve">改革开放以来，我国在促进经济增长方式转变方面取得了明显的成就。从１９８０到２００５年，按可比价格计算，每万元ＧＤＰ能源消耗从１３．２６吨标煤下降到４．７５吨标煤，下降６４．２％。这样的下降幅度既不逊于发达国家，也不逊于发展中国家。根据世界银行《２００６年世界发展指标》，按国际购买力平价（２０００年美元）计算，从１９９０年到２００３年，我国每千克石油当量产生的ＧＤＰ增长了１１４％，而同期世界平均水平只增长２１％，其中高收入国家、中等收入国家、低收入国家分别只增长１１％、４０％和２０％。</w:t>
      </w:r>
    </w:p>
    <w:p>
      <w:pPr>
        <w:ind w:left="0" w:right="0" w:firstLine="560"/>
        <w:spacing w:before="450" w:after="450" w:line="312" w:lineRule="auto"/>
      </w:pPr>
      <w:r>
        <w:rPr>
          <w:rFonts w:ascii="宋体" w:hAnsi="宋体" w:eastAsia="宋体" w:cs="宋体"/>
          <w:color w:val="000"/>
          <w:sz w:val="28"/>
          <w:szCs w:val="28"/>
        </w:rPr>
        <w:t xml:space="preserve">但是，这种明显的成绩是以过去经济增长粗放程度过高为基数的。从单位产品实物量能耗、物耗的绝对水平来看，与世界先进水平甚至平均水平相比，我国经济增长方式的粗放特征依然十分突出。我国矿产资源总回收率仅为３０％，比世界先进水平低２０个百分点。从总体上看，经济增长方式远未实现全局性、根本性的转变。</w:t>
      </w:r>
    </w:p>
    <w:p>
      <w:pPr>
        <w:ind w:left="0" w:right="0" w:firstLine="560"/>
        <w:spacing w:before="450" w:after="450" w:line="312" w:lineRule="auto"/>
      </w:pPr>
      <w:r>
        <w:rPr>
          <w:rFonts w:ascii="宋体" w:hAnsi="宋体" w:eastAsia="宋体" w:cs="宋体"/>
          <w:color w:val="000"/>
          <w:sz w:val="28"/>
          <w:szCs w:val="28"/>
        </w:rPr>
        <w:t xml:space="preserve">特别是近几年来，随着我国经济增长速度加快，资金投入、资源消耗和环境污染大幅度增加。２００３－２００５年，国内生产总值年均增长１０％，但全社会固定资产投资年均增长２６．８％，能源消费总量年均增长１３．６％，二氧化硫、化学需氧量等主要污染物也呈增长之势。展望未来，资源环境形势更加严峻，加快增长方式转变任务更加紧迫。</w:t>
      </w:r>
    </w:p>
    <w:p>
      <w:pPr>
        <w:ind w:left="0" w:right="0" w:firstLine="560"/>
        <w:spacing w:before="450" w:after="450" w:line="312" w:lineRule="auto"/>
      </w:pPr>
      <w:r>
        <w:rPr>
          <w:rFonts w:ascii="宋体" w:hAnsi="宋体" w:eastAsia="宋体" w:cs="宋体"/>
          <w:color w:val="000"/>
          <w:sz w:val="28"/>
          <w:szCs w:val="28"/>
        </w:rPr>
        <w:t xml:space="preserve">深刻认识经济增长方式粗放的体制根源</w:t>
      </w:r>
    </w:p>
    <w:p>
      <w:pPr>
        <w:ind w:left="0" w:right="0" w:firstLine="560"/>
        <w:spacing w:before="450" w:after="450" w:line="312" w:lineRule="auto"/>
      </w:pPr>
      <w:r>
        <w:rPr>
          <w:rFonts w:ascii="宋体" w:hAnsi="宋体" w:eastAsia="宋体" w:cs="宋体"/>
          <w:color w:val="000"/>
          <w:sz w:val="28"/>
          <w:szCs w:val="28"/>
        </w:rPr>
        <w:t xml:space="preserve">经济增长方式粗放，与我国经济所处的发展阶段及其整体技术水平有关，具有一定的客观必然性。我国正处于工业化中期，城市化进程远未结束，以住房、汽车需求快速增长等</w:t>
      </w:r>
    </w:p>
    <w:p>
      <w:pPr>
        <w:ind w:left="0" w:right="0" w:firstLine="560"/>
        <w:spacing w:before="450" w:after="450" w:line="312" w:lineRule="auto"/>
      </w:pPr>
      <w:r>
        <w:rPr>
          <w:rFonts w:ascii="宋体" w:hAnsi="宋体" w:eastAsia="宋体" w:cs="宋体"/>
          <w:color w:val="000"/>
          <w:sz w:val="28"/>
          <w:szCs w:val="28"/>
        </w:rPr>
        <w:t xml:space="preserve">为代表的消费结构升级和大规模的基础设施建设，必然会使我国现阶段的增长呈现出某些高物质消耗特征。</w:t>
      </w:r>
    </w:p>
    <w:p>
      <w:pPr>
        <w:ind w:left="0" w:right="0" w:firstLine="560"/>
        <w:spacing w:before="450" w:after="450" w:line="312" w:lineRule="auto"/>
      </w:pPr>
      <w:r>
        <w:rPr>
          <w:rFonts w:ascii="宋体" w:hAnsi="宋体" w:eastAsia="宋体" w:cs="宋体"/>
          <w:color w:val="000"/>
          <w:sz w:val="28"/>
          <w:szCs w:val="28"/>
        </w:rPr>
        <w:t xml:space="preserve">但是，应该看到，导致增长方式粗放有深刻的经济体制方面的原因。概括起来，主要是：</w:t>
      </w:r>
    </w:p>
    <w:p>
      <w:pPr>
        <w:ind w:left="0" w:right="0" w:firstLine="560"/>
        <w:spacing w:before="450" w:after="450" w:line="312" w:lineRule="auto"/>
      </w:pPr>
      <w:r>
        <w:rPr>
          <w:rFonts w:ascii="宋体" w:hAnsi="宋体" w:eastAsia="宋体" w:cs="宋体"/>
          <w:color w:val="000"/>
          <w:sz w:val="28"/>
          <w:szCs w:val="28"/>
        </w:rPr>
        <w:t xml:space="preserve">价格体系未能充分反映资源的稀缺程度。比如，水资源是我国最为稀缺的资源，但我国的水价却只有世界平均水平的１／３。低水价导致了对水资源的过度消耗和浪费：农业用水的低价格，弱化了节水技术和设施的投资激励，固化了农业的大水漫灌方式；居民用水的低价格，造成了生活用水的严重浪费。再比如，土地也是我国最稀缺的资源，但长期以来，由于土地征用、交易制度不完善，致使大量农村集体所有的土地被低价征用，转让价格没有充分反映土地的稀缺程度，从而降低了稀缺土地资源的使用成本，形成了粗放利用土地的惯性。</w:t>
      </w:r>
    </w:p>
    <w:p>
      <w:pPr>
        <w:ind w:left="0" w:right="0" w:firstLine="560"/>
        <w:spacing w:before="450" w:after="450" w:line="312" w:lineRule="auto"/>
      </w:pPr>
      <w:r>
        <w:rPr>
          <w:rFonts w:ascii="宋体" w:hAnsi="宋体" w:eastAsia="宋体" w:cs="宋体"/>
          <w:color w:val="000"/>
          <w:sz w:val="28"/>
          <w:szCs w:val="28"/>
        </w:rPr>
        <w:t xml:space="preserve">企业成本未能充分反映其全部社会成本。通过制定和严格执行一定的质量、安全、能耗、物耗以及污染排放等标准，促进经济发展与人口、资源、环境、社会的协调，是市场经济中需要政府发挥作用的一个重要领域。在明确和严格的标准之下，企业为了达到社会要求，就需要进行技术创新、更新设备或加强管理，从而有利于实现经济增长方式的转变。而目前我国不仅缺乏比较完善的社会标准体系和相应的法律法规体系，对于已有的法规标准，也存在有法不依、执法不严的问题。这一方面使企业丧失了进行技术创新、设备更新或强化管理以降低消耗、减少污染排放的外在压力和内在动力，另一方面也使一些企业敢于在执行现行标准和政策时弄虚作假、顶风违规。</w:t>
      </w:r>
    </w:p>
    <w:p>
      <w:pPr>
        <w:ind w:left="0" w:right="0" w:firstLine="560"/>
        <w:spacing w:before="450" w:after="450" w:line="312" w:lineRule="auto"/>
      </w:pPr>
      <w:r>
        <w:rPr>
          <w:rFonts w:ascii="宋体" w:hAnsi="宋体" w:eastAsia="宋体" w:cs="宋体"/>
          <w:color w:val="000"/>
          <w:sz w:val="28"/>
          <w:szCs w:val="28"/>
        </w:rPr>
        <w:t xml:space="preserve">税费政策不合理。比如，当前在煤炭等矿产资源开采方面，由于资源税实行按照开采量征收，开采过程中往往发生只开采易开采部分和遗弃不易开采部分的现象。这不仅造成了矿产资源的严重浪费，也带来了严重的环境问题。</w:t>
      </w:r>
    </w:p>
    <w:p>
      <w:pPr>
        <w:ind w:left="0" w:right="0" w:firstLine="560"/>
        <w:spacing w:before="450" w:after="450" w:line="312" w:lineRule="auto"/>
      </w:pPr>
      <w:r>
        <w:rPr>
          <w:rFonts w:ascii="宋体" w:hAnsi="宋体" w:eastAsia="宋体" w:cs="宋体"/>
          <w:color w:val="000"/>
          <w:sz w:val="28"/>
          <w:szCs w:val="28"/>
        </w:rPr>
        <w:t xml:space="preserve">采取综合措施，加快推进经济增长方式转变</w:t>
      </w:r>
    </w:p>
    <w:p>
      <w:pPr>
        <w:ind w:left="0" w:right="0" w:firstLine="560"/>
        <w:spacing w:before="450" w:after="450" w:line="312" w:lineRule="auto"/>
      </w:pPr>
      <w:r>
        <w:rPr>
          <w:rFonts w:ascii="宋体" w:hAnsi="宋体" w:eastAsia="宋体" w:cs="宋体"/>
          <w:color w:val="000"/>
          <w:sz w:val="28"/>
          <w:szCs w:val="28"/>
        </w:rPr>
        <w:t xml:space="preserve">促进经济增长方式的转变是一个涉及经济、技术、社会等多方面体制和政策的系统工程，需要政府、企业、消费者以及社会各界共同参与、通力合作。需要从优化经济结构、促进技术进步、加强生产管理、鼓励理性消费等多方面采取综合系统的措施。要真正落实建设资源节约型、环境友好型社会的基本国策，当然，最根本的是要为经济的集约化增长提供一个良好的体制环境。当前，要从如下方面入手，加快推进经济增长方式转变：</w:t>
      </w:r>
    </w:p>
    <w:p>
      <w:pPr>
        <w:ind w:left="0" w:right="0" w:firstLine="560"/>
        <w:spacing w:before="450" w:after="450" w:line="312" w:lineRule="auto"/>
      </w:pPr>
      <w:r>
        <w:rPr>
          <w:rFonts w:ascii="宋体" w:hAnsi="宋体" w:eastAsia="宋体" w:cs="宋体"/>
          <w:color w:val="000"/>
          <w:sz w:val="28"/>
          <w:szCs w:val="28"/>
        </w:rPr>
        <w:t xml:space="preserve">优化经济结构，增进结构效益。经济结构不合理既是经济增长方式不合理的表现，也是导致经济低效运行的重要原因。因此，要把优化结构作为转变经济增长方式的主要抓手。一要优化产业结构，积极发展高新技术产业，广泛应用高新技术和先进适用技术提升制造业，大力开拓服务业新领域，抓紧构建资源消耗少、环境污染小、附加价值高、吸纳就业多的产业结构体系。二要优化产业组织结构，形成既有利于规范、有序、有效竞争，又有利于实现</w:t>
      </w:r>
    </w:p>
    <w:p>
      <w:pPr>
        <w:ind w:left="0" w:right="0" w:firstLine="560"/>
        <w:spacing w:before="450" w:after="450" w:line="312" w:lineRule="auto"/>
      </w:pPr>
      <w:r>
        <w:rPr>
          <w:rFonts w:ascii="宋体" w:hAnsi="宋体" w:eastAsia="宋体" w:cs="宋体"/>
          <w:color w:val="000"/>
          <w:sz w:val="28"/>
          <w:szCs w:val="28"/>
        </w:rPr>
        <w:t xml:space="preserve">规模经济的大、中、小企业合理分布的格局。三要优化所有制结构，毫不动摇地巩固和发展公有制经济，鼓励、支持和引导非公有制经济，形成各种所有制企业相互竞争而又共同发展的局面。四要优化出口结构，促进技术水平高、附加值大的产品增加出口，提高比重。</w:t>
      </w:r>
    </w:p>
    <w:p>
      <w:pPr>
        <w:ind w:left="0" w:right="0" w:firstLine="560"/>
        <w:spacing w:before="450" w:after="450" w:line="312" w:lineRule="auto"/>
      </w:pPr>
      <w:r>
        <w:rPr>
          <w:rFonts w:ascii="宋体" w:hAnsi="宋体" w:eastAsia="宋体" w:cs="宋体"/>
          <w:color w:val="000"/>
          <w:sz w:val="28"/>
          <w:szCs w:val="28"/>
        </w:rPr>
        <w:t xml:space="preserve">增加政府投入，促进资源和环境技术的进步。促进增长方式转变，必须大力开发新能源、新材料、资源节约、污染处理、生态治理和恢复等方面的技术。这些技术研发成功后社会效益比较明显，但研发过程投资密集，研发失败的风险比较大，单个企业或者研究机构研发积极性不高，使得这些技术的供给难以满足转变经济增长方式的要求。因此，要加大政府对这些技术领域的支持力度，鼓励企业在相关技术领域进行技术发明和技术革新。</w:t>
      </w:r>
    </w:p>
    <w:p>
      <w:pPr>
        <w:ind w:left="0" w:right="0" w:firstLine="560"/>
        <w:spacing w:before="450" w:after="450" w:line="312" w:lineRule="auto"/>
      </w:pPr>
      <w:r>
        <w:rPr>
          <w:rFonts w:ascii="宋体" w:hAnsi="宋体" w:eastAsia="宋体" w:cs="宋体"/>
          <w:color w:val="000"/>
          <w:sz w:val="28"/>
          <w:szCs w:val="28"/>
        </w:rPr>
        <w:t xml:space="preserve">提升管理水平，减少管理漏洞。从政府的角度讲，应当通过制订严格的物耗、能耗和污染排放标准，并依法严格执行，从外部促使企业提高技术水平和转变生产方式。从企业角度讲，则要通过不断采用新的管理理念，完善激励机制，实施供应链管理，优化生产和工艺流程，降低成本，提高效益。</w:t>
      </w:r>
    </w:p>
    <w:p>
      <w:pPr>
        <w:ind w:left="0" w:right="0" w:firstLine="560"/>
        <w:spacing w:before="450" w:after="450" w:line="312" w:lineRule="auto"/>
      </w:pPr>
      <w:r>
        <w:rPr>
          <w:rFonts w:ascii="宋体" w:hAnsi="宋体" w:eastAsia="宋体" w:cs="宋体"/>
          <w:color w:val="000"/>
          <w:sz w:val="28"/>
          <w:szCs w:val="28"/>
        </w:rPr>
        <w:t xml:space="preserve">倡导理性消费，反对铺张浪费。在市场经济条件下，经济增长方式在很大程度上受制于消费模式。因此，要加强对消费者的宣传教育，提高广大消费者对我国基本国情和面临挑战的认识，增强其合理消费、节约资源和保护环境意识。同时，要通过完善消费政策，提倡文明、环保和节约的生活方式。</w:t>
      </w:r>
    </w:p>
    <w:p>
      <w:pPr>
        <w:ind w:left="0" w:right="0" w:firstLine="560"/>
        <w:spacing w:before="450" w:after="450" w:line="312" w:lineRule="auto"/>
      </w:pPr>
      <w:r>
        <w:rPr>
          <w:rFonts w:ascii="宋体" w:hAnsi="宋体" w:eastAsia="宋体" w:cs="宋体"/>
          <w:color w:val="000"/>
          <w:sz w:val="28"/>
          <w:szCs w:val="28"/>
        </w:rPr>
        <w:t xml:space="preserve">理顺资源价格体系，完善相关制度。一是加快重要资源价格改革，增加粗放利用资源性产品的成本。深化电力、石油、天然气、煤炭、水等重要资源价格形成机制的改革，让市场在配置资源的过程中发挥更大的作用。二是深化金融体制改革。加快利率市场化改革步伐，建立健全由市场供求决定的利率形成机制。三是深化土地制度改革。严格土地法制，合理调整土地收益分配机制，适当增加利用土地的成本。落实和完善《中华人民共和国农村土地承包法》，切实维护农民的土地权益。根据新的资源供求形势，进一步完善国土资源规划，强化规划约束和用途管制，严格区分公益性用地和经营性用地，严格控制征地规模，健全并坚决执行经营性用地招标、拍卖和挂牌出让制度，确保土地价格形成的公开化、透明化。四是完善税收制度。从生产、销售（包括到国外销售）、消费等各个环节，鼓励节约，抑制浪费。</w:t>
      </w:r>
    </w:p>
    <w:p>
      <w:pPr>
        <w:ind w:left="0" w:right="0" w:firstLine="560"/>
        <w:spacing w:before="450" w:after="450" w:line="312" w:lineRule="auto"/>
      </w:pPr>
      <w:r>
        <w:rPr>
          <w:rFonts w:ascii="宋体" w:hAnsi="宋体" w:eastAsia="宋体" w:cs="宋体"/>
          <w:color w:val="000"/>
          <w:sz w:val="28"/>
          <w:szCs w:val="28"/>
        </w:rPr>
        <w:t xml:space="preserve">加强和改善宏观调控，履行好政府社会管理职能。按照完善社会主义市场经济体制的要求，进一步明确和恰当地界定政府的经济职能及其社会管理职能。要通过进一步改善和加强宏观调控、合理调整收入分配、强化政府公共服务等，创造有利于增长方式转变的宏观经济和社会环境。同时，要完善各类质量、安全、环保等法规和标准，强化执法体系，提高执法能力；强化对产权特别是知识产权的保护，鼓励技术创新；打破市场垄断和市场封锁，维护市场秩序。</w:t>
      </w:r>
    </w:p>
    <w:p>
      <w:pPr>
        <w:ind w:left="0" w:right="0" w:firstLine="560"/>
        <w:spacing w:before="450" w:after="450" w:line="312" w:lineRule="auto"/>
      </w:pPr>
      <w:r>
        <w:rPr>
          <w:rFonts w:ascii="黑体" w:hAnsi="黑体" w:eastAsia="黑体" w:cs="黑体"/>
          <w:color w:val="000000"/>
          <w:sz w:val="36"/>
          <w:szCs w:val="36"/>
          <w:b w:val="1"/>
          <w:bCs w:val="1"/>
        </w:rPr>
        <w:t xml:space="preserve">第三篇：转变经济增长方式的意义</w:t>
      </w:r>
    </w:p>
    <w:p>
      <w:pPr>
        <w:ind w:left="0" w:right="0" w:firstLine="560"/>
        <w:spacing w:before="450" w:after="450" w:line="312" w:lineRule="auto"/>
      </w:pPr>
      <w:r>
        <w:rPr>
          <w:rFonts w:ascii="宋体" w:hAnsi="宋体" w:eastAsia="宋体" w:cs="宋体"/>
          <w:color w:val="000"/>
          <w:sz w:val="28"/>
          <w:szCs w:val="28"/>
        </w:rPr>
        <w:t xml:space="preserve">论转变经济增长方式的意义</w:t>
      </w:r>
    </w:p>
    <w:p>
      <w:pPr>
        <w:ind w:left="0" w:right="0" w:firstLine="560"/>
        <w:spacing w:before="450" w:after="450" w:line="312" w:lineRule="auto"/>
      </w:pPr>
      <w:r>
        <w:rPr>
          <w:rFonts w:ascii="宋体" w:hAnsi="宋体" w:eastAsia="宋体" w:cs="宋体"/>
          <w:color w:val="000"/>
          <w:sz w:val="28"/>
          <w:szCs w:val="28"/>
        </w:rPr>
        <w:t xml:space="preserve">2002110094</w:t>
      </w:r>
    </w:p>
    <w:p>
      <w:pPr>
        <w:ind w:left="0" w:right="0" w:firstLine="560"/>
        <w:spacing w:before="450" w:after="450" w:line="312" w:lineRule="auto"/>
      </w:pPr>
      <w:r>
        <w:rPr>
          <w:rFonts w:ascii="宋体" w:hAnsi="宋体" w:eastAsia="宋体" w:cs="宋体"/>
          <w:color w:val="000"/>
          <w:sz w:val="28"/>
          <w:szCs w:val="28"/>
        </w:rPr>
        <w:t xml:space="preserve">王子健</w:t>
      </w:r>
    </w:p>
    <w:p>
      <w:pPr>
        <w:ind w:left="0" w:right="0" w:firstLine="560"/>
        <w:spacing w:before="450" w:after="450" w:line="312" w:lineRule="auto"/>
      </w:pPr>
      <w:r>
        <w:rPr>
          <w:rFonts w:ascii="宋体" w:hAnsi="宋体" w:eastAsia="宋体" w:cs="宋体"/>
          <w:color w:val="000"/>
          <w:sz w:val="28"/>
          <w:szCs w:val="28"/>
        </w:rPr>
        <w:t xml:space="preserve">经济增长方式是指一个国家（或地区）经济增长的实现模式，它可分为两种形式：粗放型和集约型。粗放型经济增长方式是指主要依靠增加资金、资源的投入来增加产品的数量，推动经济增长的方式。集约型经济增长方式则是主要依靠科技进步和提高劳动者的素质来增加产品的数量和提高产品的质量，推动经济增长的方式。长期以来,我国在经济增长中走的是一条粗放型增长的路子,带来的直接后果是经济效益低、资源浪费严重、生态环境问题突出、产业结构不合理、技术进步缓慢、产品质量低等一系列问题。实现经济增长方式的转变,可以更好地解决经济发展面临的矛盾和问题。一是可以提高经济运行质量。近几年来,我国经济的发展速度虽然很快,但实际效益较差,国有企业亏损面大,不改变这种状态,经济发展就很难良性和持久。二是可以改善工业化道路的路径依赖。长期以来,我国在工业发展上过度热衷于上项目、铺摊子,搞了大量的低水平重复建设,是“外延式”的粗放型增长,忽视现有企业的改革、改组、改造和内部管理,造成不少企业技术进步缓慢,生产能力闲置等问题。据统计,目前我国彩电生产能力闲置比例为二分之一,家用冰箱为三分之二,汽车为四分之三。这种现状迫切要求转变工业化发展道路。三是可以加强农业的基础地位,有助于解决“三农”问题。农业发展与工业发展有着密切关系,目前国家对农业基建投资在总投资中的比重已下降到3%~4%,远远低于20世纪80年代以前10%以上的水平。这说明工业的粗放增长实质上已挤压了农业,成为农业投入不足的原因之一。转变经济增长方式,不仅应当改变长期以来农业未受应有重视、农业向工业提供积累的做法,而且工业应当通过多种形式反哺和支持农业,从而加强农业在国民经济中的基础地位。此外,转变经济增长方式,还将改善环境污染的现状和提高我国产品的国际竞争能力。传统的经济增长要靠大量的能源消耗来维持。据统计,每增加一美元的生产总值,我国的能耗是日本的5倍~6倍,是美国的2倍~3倍。资源的过量消耗,也会加剧环境污染,破坏生态平衡。以集约型方式增长,资源消耗将会减少,环境污染状况将会得到改善。从产品的国际竞争力看,我国长期以来生产技术进步缓慢,产品的质量不尽如人意,在国际市场上主要靠低价竞争。通过转变增长方式,提高产品质量,增加产品附加值,可以大大提高我国产品在国际市场上的竞争力和占有率。更重要的是,只有转变经济增长方式,才能实现科学发展,更好地满足人们日益增长的物质文化需求,构建社会主义和谐社会。集约型增长方式有利于人们实现与经济增长相适应的收入增长,为生活质量的提高创造物质条件,实现人与人的和谐、人与社会的和谐、人与自然的和谐。我国人口众多,人均资源拥有量少,生态环境整体上比较脆弱。只有转变经济增长方式,坚持节约发展、循环发展、清洁发展、安全发展,才能不断改善生态状况,实现可持续发展,从而为人们提供适宜居住的生活环境,促进人的全面发展。因此,构建社会主义和谐社会,迫切要求更加重视转变经济增长方式,切实把经济增长方式由粗放型转向集约型的轨道。</w:t>
      </w:r>
    </w:p>
    <w:p>
      <w:pPr>
        <w:ind w:left="0" w:right="0" w:firstLine="560"/>
        <w:spacing w:before="450" w:after="450" w:line="312" w:lineRule="auto"/>
      </w:pPr>
      <w:r>
        <w:rPr>
          <w:rFonts w:ascii="黑体" w:hAnsi="黑体" w:eastAsia="黑体" w:cs="黑体"/>
          <w:color w:val="000000"/>
          <w:sz w:val="36"/>
          <w:szCs w:val="36"/>
          <w:b w:val="1"/>
          <w:bCs w:val="1"/>
        </w:rPr>
        <w:t xml:space="preserve">第四篇：调整经济结构、转变经济增长方式</w:t>
      </w:r>
    </w:p>
    <w:p>
      <w:pPr>
        <w:ind w:left="0" w:right="0" w:firstLine="560"/>
        <w:spacing w:before="450" w:after="450" w:line="312" w:lineRule="auto"/>
      </w:pPr>
      <w:r>
        <w:rPr>
          <w:rFonts w:ascii="宋体" w:hAnsi="宋体" w:eastAsia="宋体" w:cs="宋体"/>
          <w:color w:val="000"/>
          <w:sz w:val="28"/>
          <w:szCs w:val="28"/>
        </w:rPr>
        <w:t xml:space="preserve">分析我国调整经济结构、转变经济增长方式的影响、意义和价值 姓名：王贤才专业：信工计算机班级：政治2班学号：2004110023 我国调整经济结构、转变经济增长方式是一项长期的战略性任务。调整经济结构，必须紧紧依靠科技进步，切实遵循经济规律。经济结构调整的重点是产业结构、城乡结构、地区结构的调整，而调整产业结构又是经济结构调整的重中之重。调整三个层次产业之间的经济结构关系需做到：巩固和加强第一产业，改造第二产业，积极发展第三产业；加快农业结构调整步伐，进一步巩固和加强农业基础地位；优化工业结构，增强企业竞争力，用高新技术改造传统产业，促进产业层次和技术水平升级，实现产业结构优化；大力发展服务业，提高服务业在国民经济中的比重。转变经济增长方式,主要是指经济增长由粗放型向集约型、由外延增长向内涵增长转变。概括地说就是要使生产力发展由高投入、高消耗、高污染、低产出、低质量、低效益转向低投入、低消耗、低污染、高产出、高质量、高效益。促进区域经济协调发展，加快西部大开发步伐，促进中部地区的崛起，同时充分发挥东部沿海地区的示范带动作用，提高农民收入，缩小城乡差距，提高城市化水平，优化城乡经济结构，进一步调整和完善各种所有制参与国民经济结构战略调整，促进解放和发展生产力。</w:t>
      </w:r>
    </w:p>
    <w:p>
      <w:pPr>
        <w:ind w:left="0" w:right="0" w:firstLine="560"/>
        <w:spacing w:before="450" w:after="450" w:line="312" w:lineRule="auto"/>
      </w:pPr>
      <w:r>
        <w:rPr>
          <w:rFonts w:ascii="宋体" w:hAnsi="宋体" w:eastAsia="宋体" w:cs="宋体"/>
          <w:color w:val="000"/>
          <w:sz w:val="28"/>
          <w:szCs w:val="28"/>
        </w:rPr>
        <w:t xml:space="preserve">经济结构调整是推动经济发展的基本因素之一。在经济结构调整中，通过技术进步、产业转移、体制和组织创新，一方面淘汰落后生产能力，另一方面形成新的经济增长点，从而进一步推动经济发展。我国经过20多年的高速增长，已经进入必须通过结构调整才能促进经济发发展为目标，积极主动、全方位地对经济结构进行战略性调整。坚持在发展中推进经济结构调整，在经济结构调整中保持快速发展。我国经济结构存在的问题，主要是产业结构不合理，地区发展不协调。调整和优化产业结构有利于实现社会总供给和社会总需求的平衡，有利于在物质上保证积累基金和消费基金的实现，从而保持国民经济的持续快速健康发展和人民生活水平的不断提高。</w:t>
      </w:r>
    </w:p>
    <w:p>
      <w:pPr>
        <w:ind w:left="0" w:right="0" w:firstLine="560"/>
        <w:spacing w:before="450" w:after="450" w:line="312" w:lineRule="auto"/>
      </w:pPr>
      <w:r>
        <w:rPr>
          <w:rFonts w:ascii="宋体" w:hAnsi="宋体" w:eastAsia="宋体" w:cs="宋体"/>
          <w:color w:val="000"/>
          <w:sz w:val="28"/>
          <w:szCs w:val="28"/>
        </w:rPr>
        <w:t xml:space="preserve">加快转变经济发展方式，推动产业结构优化升级。这是关系国民经济全局紧迫而重大的战略任务。要坚持走中国特色新兴工业化道路，坚持扩大国内需求特别是消费需求的方针，促进经济增长由主要依靠投资、出口拉动向依靠消费、投资、出口协调拉动转变，由主要依靠第二产业带动向依靠第一、第二、第三产业协同带动转变，由主要依靠增加物质资源消耗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转变经济增长方式刻不容缓：一是，只有加快转变经济发展方式，才能更好适应全球需求结构的重大变化，国际金融危机对我国经济增长一度带来严重冲击。这种冲击表面上是对增长速度的冲击，实质上是对发展方式的冲击，对过多依赖外需的增长结构的冲击；二是，只有加快转变经济发展方式，才能提高可持续发展能力。目前我国经济发展对资源进口的依赖程度明显上升，只有加快转变经济发展方式，才能有效突破资源环境的瓶颈约束。</w:t>
      </w:r>
    </w:p>
    <w:p>
      <w:pPr>
        <w:ind w:left="0" w:right="0" w:firstLine="560"/>
        <w:spacing w:before="450" w:after="450" w:line="312" w:lineRule="auto"/>
      </w:pPr>
      <w:r>
        <w:rPr>
          <w:rFonts w:ascii="宋体" w:hAnsi="宋体" w:eastAsia="宋体" w:cs="宋体"/>
          <w:color w:val="000"/>
          <w:sz w:val="28"/>
          <w:szCs w:val="28"/>
        </w:rPr>
        <w:t xml:space="preserve">加快转变经济增长方式，是维护中国经济安全、提高中国经济国际竞争力的客观需要。当今世界，随着经济全球化趋势的不断发展，经济安全在整个国家安全中的地位日益重要。综上所述，调整经济经济结构，转变经济增长方式是我国在未来高速发展中寻求生机和更好出路的重要手段。只有在经济上强大了，国家才能真正的强大。</w:t>
      </w:r>
    </w:p>
    <w:p>
      <w:pPr>
        <w:ind w:left="0" w:right="0" w:firstLine="560"/>
        <w:spacing w:before="450" w:after="450" w:line="312" w:lineRule="auto"/>
      </w:pPr>
      <w:r>
        <w:rPr>
          <w:rFonts w:ascii="黑体" w:hAnsi="黑体" w:eastAsia="黑体" w:cs="黑体"/>
          <w:color w:val="000000"/>
          <w:sz w:val="36"/>
          <w:szCs w:val="36"/>
          <w:b w:val="1"/>
          <w:bCs w:val="1"/>
        </w:rPr>
        <w:t xml:space="preserve">第五篇：转变增长方式发展循环经济</w:t>
      </w:r>
    </w:p>
    <w:p>
      <w:pPr>
        <w:ind w:left="0" w:right="0" w:firstLine="560"/>
        <w:spacing w:before="450" w:after="450" w:line="312" w:lineRule="auto"/>
      </w:pPr>
      <w:r>
        <w:rPr>
          <w:rFonts w:ascii="宋体" w:hAnsi="宋体" w:eastAsia="宋体" w:cs="宋体"/>
          <w:color w:val="000"/>
          <w:sz w:val="28"/>
          <w:szCs w:val="28"/>
        </w:rPr>
        <w:t xml:space="preserve">转变增长方式 发展循环经济</w:t>
      </w:r>
    </w:p>
    <w:p>
      <w:pPr>
        <w:ind w:left="0" w:right="0" w:firstLine="560"/>
        <w:spacing w:before="450" w:after="450" w:line="312" w:lineRule="auto"/>
      </w:pPr>
      <w:r>
        <w:rPr>
          <w:rFonts w:ascii="宋体" w:hAnsi="宋体" w:eastAsia="宋体" w:cs="宋体"/>
          <w:color w:val="000"/>
          <w:sz w:val="28"/>
          <w:szCs w:val="28"/>
        </w:rPr>
        <w:t xml:space="preserve">发布时间：2024年08月11日 15:37 来源：《求是》 期号：2024.9 作者：李大伦</w:t>
      </w:r>
    </w:p>
    <w:p>
      <w:pPr>
        <w:ind w:left="0" w:right="0" w:firstLine="560"/>
        <w:spacing w:before="450" w:after="450" w:line="312" w:lineRule="auto"/>
      </w:pPr>
      <w:r>
        <w:rPr>
          <w:rFonts w:ascii="宋体" w:hAnsi="宋体" w:eastAsia="宋体" w:cs="宋体"/>
          <w:color w:val="000"/>
          <w:sz w:val="28"/>
          <w:szCs w:val="28"/>
        </w:rPr>
        <w:t xml:space="preserve">湖南省郴州市资源丰富，素有“中国有色金属之乡”之称。近年来，我们坚持以科学发展观为指导，逐步建立起以循环经济为主要特征的新的内生增长机制，结合地方产业特征和资源禀赋，在小循环层面全面推进企业技术进步和清洁生产，在中循环层面有效促进产业链条的延伸和循环产业群出现，在大循环层面成功实现了三次产业间的优势互补、相互促进，开创了经济建设、资源利用和生态保护“三赢”的局面。</w:t>
      </w:r>
    </w:p>
    <w:p>
      <w:pPr>
        <w:ind w:left="0" w:right="0" w:firstLine="560"/>
        <w:spacing w:before="450" w:after="450" w:line="312" w:lineRule="auto"/>
      </w:pPr>
      <w:r>
        <w:rPr>
          <w:rFonts w:ascii="宋体" w:hAnsi="宋体" w:eastAsia="宋体" w:cs="宋体"/>
          <w:color w:val="000"/>
          <w:sz w:val="28"/>
          <w:szCs w:val="28"/>
        </w:rPr>
        <w:t xml:space="preserve">既抓传统产业，又抓现代科技。我们不断加大科技对产业的渗透力度，使经济发展逐渐摆脱了对自然资源环境的过度依赖。</w:t>
      </w:r>
    </w:p>
    <w:p>
      <w:pPr>
        <w:ind w:left="0" w:right="0" w:firstLine="560"/>
        <w:spacing w:before="450" w:after="450" w:line="312" w:lineRule="auto"/>
      </w:pPr>
      <w:r>
        <w:rPr>
          <w:rFonts w:ascii="宋体" w:hAnsi="宋体" w:eastAsia="宋体" w:cs="宋体"/>
          <w:color w:val="000"/>
          <w:sz w:val="28"/>
          <w:szCs w:val="28"/>
        </w:rPr>
        <w:t xml:space="preserve">一是突出改造传统产业。重点选择能源、有色、建材、烟草食品、化工、机械等具有比较优势的传统产业进行先进适用技术的嫁接，全力支持现有企业特别是龙头企业实施技术革新。钻石钨冶炼技改工程、三九南开制药GMP工程、东江金磊新型干法水泥等一个个技术含量高、附加值高、环境污染少的技改项目顺利实施，极大地改变了郴州传统落后的生产技术与工艺装备。2024年，主要工业品能源、原材料消耗指标稳定降低率达77.3%，涌现出长烟郴州分厂、华润鲤电、郴电国际、资兴矿业等“郴州市十大标志性工业企业”，成为引领我市工业发展的旗舰。</w:t>
      </w:r>
    </w:p>
    <w:p>
      <w:pPr>
        <w:ind w:left="0" w:right="0" w:firstLine="560"/>
        <w:spacing w:before="450" w:after="450" w:line="312" w:lineRule="auto"/>
      </w:pPr>
      <w:r>
        <w:rPr>
          <w:rFonts w:ascii="宋体" w:hAnsi="宋体" w:eastAsia="宋体" w:cs="宋体"/>
          <w:color w:val="000"/>
          <w:sz w:val="28"/>
          <w:szCs w:val="28"/>
        </w:rPr>
        <w:t xml:space="preserve">二是突出发展高新技术产业。坚持把电子信息、新材料、生物制药等高新技术产业作为战略性产业来抓，不断促进技术跨越和产业升级。以高斯贝尔、华录数码、金箭焊料、恒维电子、志富扬等企业为龙头，郴州电子信息产业迅速发展。</w:t>
      </w:r>
    </w:p>
    <w:p>
      <w:pPr>
        <w:ind w:left="0" w:right="0" w:firstLine="560"/>
        <w:spacing w:before="450" w:after="450" w:line="312" w:lineRule="auto"/>
      </w:pPr>
      <w:r>
        <w:rPr>
          <w:rFonts w:ascii="宋体" w:hAnsi="宋体" w:eastAsia="宋体" w:cs="宋体"/>
          <w:color w:val="000"/>
          <w:sz w:val="28"/>
          <w:szCs w:val="28"/>
        </w:rPr>
        <w:t xml:space="preserve">三是突出搭建创新平台。坚持企业在技术创新中的主体地位，引导企业加强研发中心建设。全市85%的工业企业与大专院校、科研机构建立了合作关系，取得了良好成效。坚持“工业兴市、园区兴工”，把园区当作产业升级的高地和科技创新的平台来抓，重点建设了市经济技术开发区、国家级出口加工区和市有色金属科技工业园。市有色金属科技工业园作为全国惟一的有色金属深加工的特色园区，树立“生态、特色、科技”建园理念，迅速形成了新材料、电子信息等高科技产业群。与中南大学等著名院校合作建设的省级稀贵金属深加工基地和中俄新材料工程技术产业孵化基地不断发展壮大。吸收技术改造的“充足营养”，注入高新产业的“新鲜血液”，搭建技术创新的“坚实平台”，使郴州循环经济发展插上了科技的翅膀。</w:t>
      </w:r>
    </w:p>
    <w:p>
      <w:pPr>
        <w:ind w:left="0" w:right="0" w:firstLine="560"/>
        <w:spacing w:before="450" w:after="450" w:line="312" w:lineRule="auto"/>
      </w:pPr>
      <w:r>
        <w:rPr>
          <w:rFonts w:ascii="宋体" w:hAnsi="宋体" w:eastAsia="宋体" w:cs="宋体"/>
          <w:color w:val="000"/>
          <w:sz w:val="28"/>
          <w:szCs w:val="28"/>
        </w:rPr>
        <w:t xml:space="preserve">既抓地下矿业，又抓地上加工。我市已探明的矿产资源有7类70多种，这为我们发展循环经济提供了广阔空间。</w:t>
      </w:r>
    </w:p>
    <w:p>
      <w:pPr>
        <w:ind w:left="0" w:right="0" w:firstLine="560"/>
        <w:spacing w:before="450" w:after="450" w:line="312" w:lineRule="auto"/>
      </w:pPr>
      <w:r>
        <w:rPr>
          <w:rFonts w:ascii="宋体" w:hAnsi="宋体" w:eastAsia="宋体" w:cs="宋体"/>
          <w:color w:val="000"/>
          <w:sz w:val="28"/>
          <w:szCs w:val="28"/>
        </w:rPr>
        <w:t xml:space="preserve">一是围绕丰富的有色金属资源，推进精深加工。在力促矿山企业实现无废害开采的同时，突出发展有色金属精深加工企业，延伸产业链，增加附加值，推动有色金属产业向新材料产业升级。钻石钨精深加工企业居世界同类企业之首，金贵有色开发的“银基纳米抗菌材料”达到国际领先水平并成功实现产业化。经过多年努力，我们形成了“钨资源—APT—氧化钨—硬质合金—再生钨”、“铅资源—电铅—银再生资源—高纯银—银基纳米抗菌材料—再生银”、“电铅（金属锡）—铅锡合金—再生铅锡”、“铋资源—高纯铋—铋氧化物—再生铋”等有色金属循环产业链。</w:t>
      </w:r>
    </w:p>
    <w:p>
      <w:pPr>
        <w:ind w:left="0" w:right="0" w:firstLine="560"/>
        <w:spacing w:before="450" w:after="450" w:line="312" w:lineRule="auto"/>
      </w:pPr>
      <w:r>
        <w:rPr>
          <w:rFonts w:ascii="宋体" w:hAnsi="宋体" w:eastAsia="宋体" w:cs="宋体"/>
          <w:color w:val="000"/>
          <w:sz w:val="28"/>
          <w:szCs w:val="28"/>
        </w:rPr>
        <w:t xml:space="preserve">二是围绕丰富的煤炭和水能资源，推进能源转换。突出转换煤炭资源，大力实施煤电、煤化工等清洁能源项目。总投资25.4亿元装机60万千瓦的大型火电项目华润电力A厂，2024年实现销售收入14.3亿元，实现利税3.9亿元。与美国格莱斯顿能源集团合作投资15亿美元的煤层气开发项目，总投资18亿元的永兴、宜章、资兴等六个煤矸石发电厂，正在抓紧筹备和建设中。我们已开发投产的水电装机容量138万千瓦，是1998年的4.5倍。联合国工发组织国际小水电中心在郴州设立法律框架下全球惟一的小水电示范基地。小水电龙头企业———郴电国际，在上海证券交易所成功上市。目前，电力装机总量达218万千瓦，成为华南地区的重要能源基地。</w:t>
      </w:r>
    </w:p>
    <w:p>
      <w:pPr>
        <w:ind w:left="0" w:right="0" w:firstLine="560"/>
        <w:spacing w:before="450" w:after="450" w:line="312" w:lineRule="auto"/>
      </w:pPr>
      <w:r>
        <w:rPr>
          <w:rFonts w:ascii="宋体" w:hAnsi="宋体" w:eastAsia="宋体" w:cs="宋体"/>
          <w:color w:val="000"/>
          <w:sz w:val="28"/>
          <w:szCs w:val="28"/>
        </w:rPr>
        <w:t xml:space="preserve">三是围绕丰富的衍生资源，推进综合利用。资兴焦电将精煤用来炼焦，焦油用来提炼工业荼、沥青等，煤矸石和焦炉煤气用来发电，发的电用来炼钢，产生的废渣作为水泥原料出售，形成了“煤—焦—电—钢”一体化的完整产业体系。东江金磊用工业废渣作为水泥原料，创造出废渣掺和率达31％的全国纪录，年消耗废渣50万吨。目前，我市被省认定的资源综合利用企业34家。2024年，综合利用粉煤灰、冶炼渣、化学石膏等大宗工业废弃物250万吨以上，节约标准煤10万吨，相应减少二氧化硫排放量5500吨。</w:t>
      </w:r>
    </w:p>
    <w:p>
      <w:pPr>
        <w:ind w:left="0" w:right="0" w:firstLine="560"/>
        <w:spacing w:before="450" w:after="450" w:line="312" w:lineRule="auto"/>
      </w:pPr>
      <w:r>
        <w:rPr>
          <w:rFonts w:ascii="宋体" w:hAnsi="宋体" w:eastAsia="宋体" w:cs="宋体"/>
          <w:color w:val="000"/>
          <w:sz w:val="28"/>
          <w:szCs w:val="28"/>
        </w:rPr>
        <w:t xml:space="preserve">既抓“人无我有”，又抓“无中生有”。我们发展循环经济，不仅在资源耗用“减量化”上做文章，更在“再利用、资源化”上做文章。独特的自然资源是“人无我有”的优势，循环经济则形成了“无中生有”的优势。</w:t>
      </w:r>
    </w:p>
    <w:p>
      <w:pPr>
        <w:ind w:left="0" w:right="0" w:firstLine="560"/>
        <w:spacing w:before="450" w:after="450" w:line="312" w:lineRule="auto"/>
      </w:pPr>
      <w:r>
        <w:rPr>
          <w:rFonts w:ascii="宋体" w:hAnsi="宋体" w:eastAsia="宋体" w:cs="宋体"/>
          <w:color w:val="000"/>
          <w:sz w:val="28"/>
          <w:szCs w:val="28"/>
        </w:rPr>
        <w:t xml:space="preserve">永兴县在“零”金银资源的情况下，从收购的废渣、废料、废液中提纯出了金、银、铂、钯、铟、铱等稀有贵金属以及铅、铜、铋、锑、锡等有色金属，并开发生产了硝酸银、氯化银钾、片状纳米银、925白银、氯化金钾以及银触头、铟粉等高科技产品，其中白银产量占全国1/4强，被中国有色金属工业协会授予“中国银都”称号。目前，永兴县已成为全国最大的“三废”再生回收利用基地。2024年，该县有规模以上有色金属冶炼及精深加工企业191家，生产白银1890吨，黄金6.3吨，实现税收两亿元。</w:t>
      </w:r>
    </w:p>
    <w:p>
      <w:pPr>
        <w:ind w:left="0" w:right="0" w:firstLine="560"/>
        <w:spacing w:before="450" w:after="450" w:line="312" w:lineRule="auto"/>
      </w:pPr>
      <w:r>
        <w:rPr>
          <w:rFonts w:ascii="宋体" w:hAnsi="宋体" w:eastAsia="宋体" w:cs="宋体"/>
          <w:color w:val="000"/>
          <w:sz w:val="28"/>
          <w:szCs w:val="28"/>
        </w:rPr>
        <w:t xml:space="preserve">在“银都模式”的带动下，我市废钢铁、废有色金属、废纸、废电池等再生资料回收利用体系不断得到完善，再生利用业不断发展壮大。在循环经济体系中，开发利用自然资源的传统产业被称为“动脉产业”；废弃物的回收利用和再资源化，则被称为“静脉产业”，这二者共同构成了资源环境和经济发展的良性循环。“人无我有”的“动脉产业”和“无中生有”的“静脉产业”，构筑了郴州市完整的循环经济框架。</w:t>
      </w:r>
    </w:p>
    <w:p>
      <w:pPr>
        <w:ind w:left="0" w:right="0" w:firstLine="560"/>
        <w:spacing w:before="450" w:after="450" w:line="312" w:lineRule="auto"/>
      </w:pPr>
      <w:r>
        <w:rPr>
          <w:rFonts w:ascii="宋体" w:hAnsi="宋体" w:eastAsia="宋体" w:cs="宋体"/>
          <w:color w:val="000"/>
          <w:sz w:val="28"/>
          <w:szCs w:val="28"/>
        </w:rPr>
        <w:t xml:space="preserve">既抓“金山银山”，又抓绿水青山。我们坚持把循环经济理念贯彻到“生态大市”建设中，城市突出抓绿化，农村突出抓沼气，工业突出抓环保。</w:t>
      </w:r>
    </w:p>
    <w:p>
      <w:pPr>
        <w:ind w:left="0" w:right="0" w:firstLine="560"/>
        <w:spacing w:before="450" w:after="450" w:line="312" w:lineRule="auto"/>
      </w:pPr>
      <w:r>
        <w:rPr>
          <w:rFonts w:ascii="宋体" w:hAnsi="宋体" w:eastAsia="宋体" w:cs="宋体"/>
          <w:color w:val="000"/>
          <w:sz w:val="28"/>
          <w:szCs w:val="28"/>
        </w:rPr>
        <w:t xml:space="preserve">一是加强生态建设。坚持把抓好城市绿化作为改善人居环境的重要工作来抓，以创建国家园林城市为契机，按照“规划建绿、科技兴绿、见缝插绿、拆墙透绿”的要求，重塑“林中之城”的新形象，先后荣获“全国园林绿化先进城市”和“湖南省园林城市”称号。环境空气质量连续多年保持在国家二类标准以内，辖区出境断面水质达到国家地面水三类标准，15个饮用水源保护区水质达标率为100%，东江湖、山河水库水质均保持在国家二类标准以内。</w:t>
      </w:r>
    </w:p>
    <w:p>
      <w:pPr>
        <w:ind w:left="0" w:right="0" w:firstLine="560"/>
        <w:spacing w:before="450" w:after="450" w:line="312" w:lineRule="auto"/>
      </w:pPr>
      <w:r>
        <w:rPr>
          <w:rFonts w:ascii="宋体" w:hAnsi="宋体" w:eastAsia="宋体" w:cs="宋体"/>
          <w:color w:val="000"/>
          <w:sz w:val="28"/>
          <w:szCs w:val="28"/>
        </w:rPr>
        <w:t xml:space="preserve">二是注重环境保护。着力实施“蓝天、碧水、生态、宁静”工程和“环境保护三年行动计划”，坚持从源头上控制污染，严格限制“十五小”、“新五小”企业以及焦化、铁合金、电石等高耗能、高污染的行业发展，确保新、改、扩建项目环境影响评价率和“三同时”执行率达到100%。全面整顿和规范矿业开发秩序，采取有效措施，建立长效机制，坚决遏制滥采乱挖和资源严重浪费现象。大力实施采煤沉陷区综合治理和生态恢复工程，突出加强郴江河、燕泉河、东河、西河等重点流域污染治理。</w:t>
      </w:r>
    </w:p>
    <w:p>
      <w:pPr>
        <w:ind w:left="0" w:right="0" w:firstLine="560"/>
        <w:spacing w:before="450" w:after="450" w:line="312" w:lineRule="auto"/>
      </w:pPr>
      <w:r>
        <w:rPr>
          <w:rFonts w:ascii="宋体" w:hAnsi="宋体" w:eastAsia="宋体" w:cs="宋体"/>
          <w:color w:val="000"/>
          <w:sz w:val="28"/>
          <w:szCs w:val="28"/>
        </w:rPr>
        <w:t xml:space="preserve">三是发展生态产业。坚持把沼气作为农村循环经济发展的切入点，利用财政扶持、办点示范、加强服务等手段，在全市掀起办沼气的热潮。截止2024年底，全市累计已建沼气池8.4万个，“猪—沼—果”、“猪—沼—菜”、“猪—沼—鱼”等现代生态农业应用面积达10多万亩，被评为省农村能源建设先进市。利用良好的生态资源优势，大力发展“生态绿色旅游”和“革命红色旅游”，努力建设粤港澳“后花园”，形成了生态休闲、漂流探险、林城福地、温泉健身、红色摇篮等旅游品牌。2024年接待各类游客631.4万人次，实现旅游综合收入42.2亿元，旅游综合收入由1995年的全省第9位上升到第3位。</w:t>
      </w:r>
    </w:p>
    <w:p>
      <w:pPr>
        <w:ind w:left="0" w:right="0" w:firstLine="560"/>
        <w:spacing w:before="450" w:after="450" w:line="312" w:lineRule="auto"/>
      </w:pPr>
      <w:r>
        <w:rPr>
          <w:rFonts w:ascii="宋体" w:hAnsi="宋体" w:eastAsia="宋体" w:cs="宋体"/>
          <w:color w:val="000"/>
          <w:sz w:val="28"/>
          <w:szCs w:val="28"/>
        </w:rPr>
        <w:t xml:space="preserve">（作者：中共湖南省郴州市委书记）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2025-05-02T08:28:07+08:00</dcterms:created>
  <dcterms:modified xsi:type="dcterms:W3CDTF">2025-05-02T08:28:07+08:00</dcterms:modified>
</cp:coreProperties>
</file>

<file path=docProps/custom.xml><?xml version="1.0" encoding="utf-8"?>
<Properties xmlns="http://schemas.openxmlformats.org/officeDocument/2006/custom-properties" xmlns:vt="http://schemas.openxmlformats.org/officeDocument/2006/docPropsVTypes"/>
</file>