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发挥人力资源优势有利于经济增长方式的转变（范文模版）</w:t>
      </w:r>
      <w:bookmarkEnd w:id="1"/>
    </w:p>
    <w:p>
      <w:pPr>
        <w:jc w:val="center"/>
        <w:spacing w:before="0" w:after="450"/>
      </w:pPr>
      <w:r>
        <w:rPr>
          <w:rFonts w:ascii="Arial" w:hAnsi="Arial" w:eastAsia="Arial" w:cs="Arial"/>
          <w:color w:val="999999"/>
          <w:sz w:val="20"/>
          <w:szCs w:val="20"/>
        </w:rPr>
        <w:t xml:space="preserve">来源：网络  作者：春暖花香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第一篇：发挥人力资源优势有利于经济增长方式的转变（范文模版）发挥人力资源优势有利于经济增长方式的转变。转变经济增长方式有三个要点：一是由主要依赖资金、资源和劳动力投入取得经济增长，转向主要由科技进步实现经济增长。二是由关注近期经济增长，转...</w:t>
      </w:r>
    </w:p>
    <w:p>
      <w:pPr>
        <w:ind w:left="0" w:right="0" w:firstLine="560"/>
        <w:spacing w:before="450" w:after="450" w:line="312" w:lineRule="auto"/>
      </w:pPr>
      <w:r>
        <w:rPr>
          <w:rFonts w:ascii="黑体" w:hAnsi="黑体" w:eastAsia="黑体" w:cs="黑体"/>
          <w:color w:val="000000"/>
          <w:sz w:val="36"/>
          <w:szCs w:val="36"/>
          <w:b w:val="1"/>
          <w:bCs w:val="1"/>
        </w:rPr>
        <w:t xml:space="preserve">第一篇：发挥人力资源优势有利于经济增长方式的转变（范文模版）</w:t>
      </w:r>
    </w:p>
    <w:p>
      <w:pPr>
        <w:ind w:left="0" w:right="0" w:firstLine="560"/>
        <w:spacing w:before="450" w:after="450" w:line="312" w:lineRule="auto"/>
      </w:pPr>
      <w:r>
        <w:rPr>
          <w:rFonts w:ascii="宋体" w:hAnsi="宋体" w:eastAsia="宋体" w:cs="宋体"/>
          <w:color w:val="000"/>
          <w:sz w:val="28"/>
          <w:szCs w:val="28"/>
        </w:rPr>
        <w:t xml:space="preserve">发挥人力资源优势有利于经济增长方式的转变。转变经济增长方式有三个要点：一是由主要依赖资金、资源和劳动力投入取得经济增长，转向主要由科技进步实现经济增长。二是由关注近期经济增长，转向以人为本、把可持续发展放到优先位置。三是由依赖教育程度不高但数量庞大的劳动力投入转向提高劳动者素质换取经济增长。</w:t>
      </w:r>
    </w:p>
    <w:p>
      <w:pPr>
        <w:ind w:left="0" w:right="0" w:firstLine="560"/>
        <w:spacing w:before="450" w:after="450" w:line="312" w:lineRule="auto"/>
      </w:pPr>
      <w:r>
        <w:rPr>
          <w:rFonts w:ascii="宋体" w:hAnsi="宋体" w:eastAsia="宋体" w:cs="宋体"/>
          <w:color w:val="000"/>
          <w:sz w:val="28"/>
          <w:szCs w:val="28"/>
        </w:rPr>
        <w:t xml:space="preserve">我县人才队伍更为明显地存在着人才总量不足、结构不优、素质不高等问题，特别是产业发展的急需人才、创业创新的高层次人才普遍匮乏，严重制约着县我经济提升后劲和竞争力</w:t>
      </w:r>
    </w:p>
    <w:p>
      <w:pPr>
        <w:ind w:left="0" w:right="0" w:firstLine="560"/>
        <w:spacing w:before="450" w:after="450" w:line="312" w:lineRule="auto"/>
      </w:pPr>
      <w:r>
        <w:rPr>
          <w:rFonts w:ascii="宋体" w:hAnsi="宋体" w:eastAsia="宋体" w:cs="宋体"/>
          <w:color w:val="000"/>
          <w:sz w:val="28"/>
          <w:szCs w:val="28"/>
        </w:rPr>
        <w:t xml:space="preserve">按照中央大规模培训干部的要求，近年来，武江区积极寻找干部教育培训工作服务经济社会发展、服务干部需要的结合点，努力做到因需施教、因人施教和因势施教，干部教育培训工作取得了良好效果。</w:t>
      </w:r>
    </w:p>
    <w:p>
      <w:pPr>
        <w:ind w:left="0" w:right="0" w:firstLine="560"/>
        <w:spacing w:before="450" w:after="450" w:line="312" w:lineRule="auto"/>
      </w:pPr>
      <w:r>
        <w:rPr>
          <w:rFonts w:ascii="宋体" w:hAnsi="宋体" w:eastAsia="宋体" w:cs="宋体"/>
          <w:color w:val="000"/>
          <w:sz w:val="28"/>
          <w:szCs w:val="28"/>
        </w:rPr>
        <w:t xml:space="preserve">1、大力推进干部自主选学，因需施教。强化培训需求导向，根据每位干部提出的培训需求，进行统筹协调，研究制定干部教育培训计划。综合运用各种调查手段，采取发放需求调查问卷、召开座谈会、重点对象访谈等各种方式，调查了解广大干部的能力素质现状，分析掌握他们的培训需求，及时把广大干部最希望了解的知识、最渴望掌握的理论、最迫切解决的问题转化为培训课程，改变“教什么学什么”的传统方式，努力做到科学发展需要什么就培训什么、干部成长缺什么就补什么。</w:t>
      </w:r>
    </w:p>
    <w:p>
      <w:pPr>
        <w:ind w:left="0" w:right="0" w:firstLine="560"/>
        <w:spacing w:before="450" w:after="450" w:line="312" w:lineRule="auto"/>
      </w:pPr>
      <w:r>
        <w:rPr>
          <w:rFonts w:ascii="宋体" w:hAnsi="宋体" w:eastAsia="宋体" w:cs="宋体"/>
          <w:color w:val="000"/>
          <w:sz w:val="28"/>
          <w:szCs w:val="28"/>
        </w:rPr>
        <w:t xml:space="preserve">2、根据培训对象分类教学，因人施教。对不同层次、不同岗位的干部采用不同的培训方式，确定不同的培训内容和培训方向。针对科级领导干部，加强党政“一把手”培训，根据岗位要求和工作地特点，围绕提高他们的思想政治素质和宏观决策，综合协调能力，开设一些专题班次。针对中青年领导干部，主要培训内容为中国特色社会主义理论体系、党的建设理论和中青年领导干部必备的其他知识。针对一般年轻干部，除了日常的培训学习，还通过挂职和放到基层、艰苦地方、关键岗位等办法，加强对年轻干部的培养锻炼，丰富年轻干部的阅历，提高他们解决实际问题和驾驭复杂局面的能力。针对村（居）干部，注重学方法、学管理、学服务、学经验，进一步提升做好农村工作、服务群众的水平。据统计，去年以来，该区共组织各类培训班122期，培训干部5000多人次。</w:t>
      </w:r>
    </w:p>
    <w:p>
      <w:pPr>
        <w:ind w:left="0" w:right="0" w:firstLine="560"/>
        <w:spacing w:before="450" w:after="450" w:line="312" w:lineRule="auto"/>
      </w:pPr>
      <w:r>
        <w:rPr>
          <w:rFonts w:ascii="宋体" w:hAnsi="宋体" w:eastAsia="宋体" w:cs="宋体"/>
          <w:color w:val="000"/>
          <w:sz w:val="28"/>
          <w:szCs w:val="28"/>
        </w:rPr>
        <w:t xml:space="preserve">3、结合实际突出教学重点，因势施教。</w:t>
      </w:r>
    </w:p>
    <w:p>
      <w:pPr>
        <w:ind w:left="0" w:right="0" w:firstLine="560"/>
        <w:spacing w:before="450" w:after="450" w:line="312" w:lineRule="auto"/>
      </w:pPr>
      <w:r>
        <w:rPr>
          <w:rFonts w:ascii="宋体" w:hAnsi="宋体" w:eastAsia="宋体" w:cs="宋体"/>
          <w:color w:val="000"/>
          <w:sz w:val="28"/>
          <w:szCs w:val="28"/>
        </w:rPr>
        <w:t xml:space="preserve">按照区委、区政府提出的“一城一圈一带”经济增长极、实施“四个推进”的工作思路，结合该区的经济社会形势，采取“走出去、请进来”的方式，把教学重点放到提升干部发展经济、建设和谐社会的能力上，做到有的放矢。今年四月份，该区组织党政班子全体成员、经济口相关单位以及各镇、街党政一把手，带着征地拆迁安置、工业园区建设、推进城市化进程、发展循环经济等课题，赴长沙、武汉进行学习考察，开阔了领导干部的视野，拓展了在城市规划和建设的工作思路。同时针对工业园区化工涂料企业集群的现状，该区聘请华南理工大学的化工专家开设讲座，引导干部对涂料化工建立科学、正确的认识，为涂料化工基地的建设扫清认识上的误区。</w:t>
      </w:r>
    </w:p>
    <w:p>
      <w:pPr>
        <w:ind w:left="0" w:right="0" w:firstLine="560"/>
        <w:spacing w:before="450" w:after="450" w:line="312" w:lineRule="auto"/>
      </w:pPr>
      <w:r>
        <w:rPr>
          <w:rFonts w:ascii="宋体" w:hAnsi="宋体" w:eastAsia="宋体" w:cs="宋体"/>
          <w:color w:val="000"/>
          <w:sz w:val="28"/>
          <w:szCs w:val="28"/>
        </w:rPr>
        <w:t xml:space="preserve">释放本土人才活力</w:t>
      </w:r>
    </w:p>
    <w:p>
      <w:pPr>
        <w:ind w:left="0" w:right="0" w:firstLine="560"/>
        <w:spacing w:before="450" w:after="450" w:line="312" w:lineRule="auto"/>
      </w:pPr>
      <w:r>
        <w:rPr>
          <w:rFonts w:ascii="宋体" w:hAnsi="宋体" w:eastAsia="宋体" w:cs="宋体"/>
          <w:color w:val="000"/>
          <w:sz w:val="28"/>
          <w:szCs w:val="28"/>
        </w:rPr>
        <w:t xml:space="preserve">重视人才引进、轻视培养提升，重外来人才、轻本土人才培养，是当前人才使用中的一个普遍现象。目前，我省农村富余劳动力达700余万人，其中高中以上学历只占14%，如果能加大职业技术培训，将形成巨大的人才资源。此外，农村基层还拥有一大批有一技之长的“土专家”、“田秀才”，中小企业中也还有一批技能性人才，把这些现有的人力资源开发好，提高自主消化吸收能力、研究开发能力和创新创业能力，也将是宝贵的高技能人才资源。</w:t>
      </w:r>
    </w:p>
    <w:p>
      <w:pPr>
        <w:ind w:left="0" w:right="0" w:firstLine="560"/>
        <w:spacing w:before="450" w:after="450" w:line="312" w:lineRule="auto"/>
      </w:pPr>
      <w:r>
        <w:rPr>
          <w:rFonts w:ascii="宋体" w:hAnsi="宋体" w:eastAsia="宋体" w:cs="宋体"/>
          <w:color w:val="000"/>
          <w:sz w:val="28"/>
          <w:szCs w:val="28"/>
        </w:rPr>
        <w:t xml:space="preserve">姜堰市在这方面进行了实践。该市把农村种养业大户、乡村企业技术工人、农民经纪人等编入“乡土人才库”，进行统一培养、管理和服务。对拔尖乡土人才，定期邀请高等院校专家教授举办讲座，每年挑选部分乡土人才到院校重点培训，更新观念，逐步形成乡土人才高技能知识化格局。近三年来该市共选拔了1600多名“土专家”。通过科技合作技术入股，无偿使用特色品牌，降低准入门槛等优惠政策，吸引大批外流人才回归。</w:t>
      </w:r>
    </w:p>
    <w:p>
      <w:pPr>
        <w:ind w:left="0" w:right="0" w:firstLine="560"/>
        <w:spacing w:before="450" w:after="450" w:line="312" w:lineRule="auto"/>
      </w:pPr>
      <w:r>
        <w:rPr>
          <w:rFonts w:ascii="宋体" w:hAnsi="宋体" w:eastAsia="宋体" w:cs="宋体"/>
          <w:color w:val="000"/>
          <w:sz w:val="28"/>
          <w:szCs w:val="28"/>
        </w:rPr>
        <w:t xml:space="preserve">抓好四个结合，用好现有人才。一是培养与引进结合。贯彻“以人为本，促进人的全面发展和优秀人才、紧缺人才优先培养”的新思路，实施人才培养工程，采取依托培养、选送培养、联合培养、定向培养、挂职锻炼与交流、考察等多种培养方式，为贫困山区、经济欠发达地区培养一批“用得上”的各类实用型人才。把人才引进放到招商引资同等重要的位置上对待，采取产业引进、项目引进、课题引进、管理引进等多种模式，引进国内外高层人才，开辟引进人才的绿色通道，重视和挖掘老专家的潜能和优势，弥补人才不足和断层带来的损失。引进各类专业技术人才，特别是高层次拔尖人才、复合型创新人才，是解决当前人才不足问题的一条有效途径。二是主导与主体结合。把以政府为主导与企业为主体有机结合起来，把人才队伍建设纳入各级政府的经济与发展计划，真正做到谋划发展同时考虑人才保证，研究政策同时考虑人才导向，部署工作同时考虑人才措施。企业改制中，因企制宜，力争用一人，改一个成一个活一个，“烂桃子”卖出好价钱。三是开发与利用结合。政府财政支持人才开发，鼓励支持企业设立人才研究开发机构，壮大高新技术研发人才队伍。用好一个人才，发展一个企业，带动一方经济，致富一批百姓。合理利用现有人才，是经济欠发达地区人才资源开发的基础工作。要尽可能把改善人才的工作与生活环境，做到以适当的待遇留人，营造良好的政策与用人环境，把凝聚人才的吸引力更高地定位在使人才成就事业的机会与发展前景上，实现以事业留人。四是有形市场与无形市场结合。建立和完善人才市场，发挥有形人才市场要素配置人才资源的主渠道作用，推进各类人才和用人单位两个市场主体到位，形成人才就业找市场，单位用人找市场的人才配置机制，搞好人才市场的网络化建设和劳动力市场建设，实现人才资源共享，完善无形人才市场建设，建立健全统一有序、开放竞争的人才流动机制，打破人才的地区、单位和所有制壁垒，融入全国人才市场体系。</w:t>
      </w:r>
    </w:p>
    <w:p>
      <w:pPr>
        <w:ind w:left="0" w:right="0" w:firstLine="560"/>
        <w:spacing w:before="450" w:after="450" w:line="312" w:lineRule="auto"/>
      </w:pPr>
      <w:r>
        <w:rPr>
          <w:rFonts w:ascii="黑体" w:hAnsi="黑体" w:eastAsia="黑体" w:cs="黑体"/>
          <w:color w:val="000000"/>
          <w:sz w:val="36"/>
          <w:szCs w:val="36"/>
          <w:b w:val="1"/>
          <w:bCs w:val="1"/>
        </w:rPr>
        <w:t xml:space="preserve">第二篇：加快转变经济增长方式</w:t>
      </w:r>
    </w:p>
    <w:p>
      <w:pPr>
        <w:ind w:left="0" w:right="0" w:firstLine="560"/>
        <w:spacing w:before="450" w:after="450" w:line="312" w:lineRule="auto"/>
      </w:pPr>
      <w:r>
        <w:rPr>
          <w:rFonts w:ascii="宋体" w:hAnsi="宋体" w:eastAsia="宋体" w:cs="宋体"/>
          <w:color w:val="000"/>
          <w:sz w:val="28"/>
          <w:szCs w:val="28"/>
        </w:rPr>
        <w:t xml:space="preserve">新华网北京８月１１日电加快推进经济增长方式转变</w:t>
      </w:r>
    </w:p>
    <w:p>
      <w:pPr>
        <w:ind w:left="0" w:right="0" w:firstLine="560"/>
        <w:spacing w:before="450" w:after="450" w:line="312" w:lineRule="auto"/>
      </w:pPr>
      <w:r>
        <w:rPr>
          <w:rFonts w:ascii="宋体" w:hAnsi="宋体" w:eastAsia="宋体" w:cs="宋体"/>
          <w:color w:val="000"/>
          <w:sz w:val="28"/>
          <w:szCs w:val="28"/>
        </w:rPr>
        <w:t xml:space="preserve">国务院发展研究中心</w:t>
      </w:r>
    </w:p>
    <w:p>
      <w:pPr>
        <w:ind w:left="0" w:right="0" w:firstLine="560"/>
        <w:spacing w:before="450" w:after="450" w:line="312" w:lineRule="auto"/>
      </w:pPr>
      <w:r>
        <w:rPr>
          <w:rFonts w:ascii="宋体" w:hAnsi="宋体" w:eastAsia="宋体" w:cs="宋体"/>
          <w:color w:val="000"/>
          <w:sz w:val="28"/>
          <w:szCs w:val="28"/>
        </w:rPr>
        <w:t xml:space="preserve">“十一五”时期是我国全面建设小康社会的关键时期。顺利完成“十一五”时期的各项任务，为实现全面建设小康社会的宏伟目标奠定更加坚实的物质和技术基础，必须全面贯彻落实科学发展观，加快推进经济增长方式转变，把经济社会发展切实转入全面协调可持续发展的轨道。</w:t>
      </w:r>
    </w:p>
    <w:p>
      <w:pPr>
        <w:ind w:left="0" w:right="0" w:firstLine="560"/>
        <w:spacing w:before="450" w:after="450" w:line="312" w:lineRule="auto"/>
      </w:pPr>
      <w:r>
        <w:rPr>
          <w:rFonts w:ascii="宋体" w:hAnsi="宋体" w:eastAsia="宋体" w:cs="宋体"/>
          <w:color w:val="000"/>
          <w:sz w:val="28"/>
          <w:szCs w:val="28"/>
        </w:rPr>
        <w:t xml:space="preserve">转变经济增长方式关系现代化建设全局</w:t>
      </w:r>
    </w:p>
    <w:p>
      <w:pPr>
        <w:ind w:left="0" w:right="0" w:firstLine="560"/>
        <w:spacing w:before="450" w:after="450" w:line="312" w:lineRule="auto"/>
      </w:pPr>
      <w:r>
        <w:rPr>
          <w:rFonts w:ascii="宋体" w:hAnsi="宋体" w:eastAsia="宋体" w:cs="宋体"/>
          <w:color w:val="000"/>
          <w:sz w:val="28"/>
          <w:szCs w:val="28"/>
        </w:rPr>
        <w:t xml:space="preserve">经济增长是靠资本、资源、劳动力和技术等生产要素的投入推动的。各种要素的组合不同，经济增长会呈现不同的方式。如果经济增长主要依靠资本、资源和劳动要素投入数量的增加来推动，增长就是粗放式的；如果经济增长主要依靠技术的进步和生产效率的提高来推动，增长就是集约式的。</w:t>
      </w:r>
    </w:p>
    <w:p>
      <w:pPr>
        <w:ind w:left="0" w:right="0" w:firstLine="560"/>
        <w:spacing w:before="450" w:after="450" w:line="312" w:lineRule="auto"/>
      </w:pPr>
      <w:r>
        <w:rPr>
          <w:rFonts w:ascii="宋体" w:hAnsi="宋体" w:eastAsia="宋体" w:cs="宋体"/>
          <w:color w:val="000"/>
          <w:sz w:val="28"/>
          <w:szCs w:val="28"/>
        </w:rPr>
        <w:t xml:space="preserve">推进经济增长方式从粗放型向集约型的转变，就是使经济增长从主要依靠增加要素投入和物质消耗推动，转向主要依靠提高各类要素的投入产出效率推动。</w:t>
      </w:r>
    </w:p>
    <w:p>
      <w:pPr>
        <w:ind w:left="0" w:right="0" w:firstLine="560"/>
        <w:spacing w:before="450" w:after="450" w:line="312" w:lineRule="auto"/>
      </w:pPr>
      <w:r>
        <w:rPr>
          <w:rFonts w:ascii="宋体" w:hAnsi="宋体" w:eastAsia="宋体" w:cs="宋体"/>
          <w:color w:val="000"/>
          <w:sz w:val="28"/>
          <w:szCs w:val="28"/>
        </w:rPr>
        <w:t xml:space="preserve">改革开放以来，我国在促进经济增长方式转变方面取得了明显的成就。从１９８０到２００５年，按可比价格计算，每万元ＧＤＰ能源消耗从１３．２６吨标煤下降到４．７５吨标煤，下降６４．２％。这样的下降幅度既不逊于发达国家，也不逊于发展中国家。根据世界银行《２００６年世界发展指标》，按国际购买力平价（２０００年美元）计算，从１９９０年到２００３年，我国每千克石油当量产生的ＧＤＰ增长了１１４％，而同期世界平均水平只增长２１％，其中高收入国家、中等收入国家、低收入国家分别只增长１１％、４０％和２０％。</w:t>
      </w:r>
    </w:p>
    <w:p>
      <w:pPr>
        <w:ind w:left="0" w:right="0" w:firstLine="560"/>
        <w:spacing w:before="450" w:after="450" w:line="312" w:lineRule="auto"/>
      </w:pPr>
      <w:r>
        <w:rPr>
          <w:rFonts w:ascii="宋体" w:hAnsi="宋体" w:eastAsia="宋体" w:cs="宋体"/>
          <w:color w:val="000"/>
          <w:sz w:val="28"/>
          <w:szCs w:val="28"/>
        </w:rPr>
        <w:t xml:space="preserve">但是，这种明显的成绩是以过去经济增长粗放程度过高为基数的。从单位产品实物量能耗、物耗的绝对水平来看，与世界先进水平甚至平均水平相比，我国经济增长方式的粗放特征依然十分突出。我国矿产资源总回收率仅为３０％，比世界先进水平低２０个百分点。从总体上看，经济增长方式远未实现全局性、根本性的转变。</w:t>
      </w:r>
    </w:p>
    <w:p>
      <w:pPr>
        <w:ind w:left="0" w:right="0" w:firstLine="560"/>
        <w:spacing w:before="450" w:after="450" w:line="312" w:lineRule="auto"/>
      </w:pPr>
      <w:r>
        <w:rPr>
          <w:rFonts w:ascii="宋体" w:hAnsi="宋体" w:eastAsia="宋体" w:cs="宋体"/>
          <w:color w:val="000"/>
          <w:sz w:val="28"/>
          <w:szCs w:val="28"/>
        </w:rPr>
        <w:t xml:space="preserve">特别是近几年来，随着我国经济增长速度加快，资金投入、资源消耗和环境污染大幅度增加。２００３－２００５年，国内生产总值年均增长１０％，但全社会固定资产投资年均增长２６．８％，能源消费总量年均增长１３．６％，二氧化硫、化学需氧量等主要污染物也呈增长之势。展望未来，资源环境形势更加严峻，加快增长方式转变任务更加紧迫。</w:t>
      </w:r>
    </w:p>
    <w:p>
      <w:pPr>
        <w:ind w:left="0" w:right="0" w:firstLine="560"/>
        <w:spacing w:before="450" w:after="450" w:line="312" w:lineRule="auto"/>
      </w:pPr>
      <w:r>
        <w:rPr>
          <w:rFonts w:ascii="宋体" w:hAnsi="宋体" w:eastAsia="宋体" w:cs="宋体"/>
          <w:color w:val="000"/>
          <w:sz w:val="28"/>
          <w:szCs w:val="28"/>
        </w:rPr>
        <w:t xml:space="preserve">深刻认识经济增长方式粗放的体制根源</w:t>
      </w:r>
    </w:p>
    <w:p>
      <w:pPr>
        <w:ind w:left="0" w:right="0" w:firstLine="560"/>
        <w:spacing w:before="450" w:after="450" w:line="312" w:lineRule="auto"/>
      </w:pPr>
      <w:r>
        <w:rPr>
          <w:rFonts w:ascii="宋体" w:hAnsi="宋体" w:eastAsia="宋体" w:cs="宋体"/>
          <w:color w:val="000"/>
          <w:sz w:val="28"/>
          <w:szCs w:val="28"/>
        </w:rPr>
        <w:t xml:space="preserve">经济增长方式粗放，与我国经济所处的发展阶段及其整体技术水平有关，具有一定的客观必然性。我国正处于工业化中期，城市化进程远未结束，以住房、汽车需求快速增长等</w:t>
      </w:r>
    </w:p>
    <w:p>
      <w:pPr>
        <w:ind w:left="0" w:right="0" w:firstLine="560"/>
        <w:spacing w:before="450" w:after="450" w:line="312" w:lineRule="auto"/>
      </w:pPr>
      <w:r>
        <w:rPr>
          <w:rFonts w:ascii="宋体" w:hAnsi="宋体" w:eastAsia="宋体" w:cs="宋体"/>
          <w:color w:val="000"/>
          <w:sz w:val="28"/>
          <w:szCs w:val="28"/>
        </w:rPr>
        <w:t xml:space="preserve">为代表的消费结构升级和大规模的基础设施建设，必然会使我国现阶段的增长呈现出某些高物质消耗特征。</w:t>
      </w:r>
    </w:p>
    <w:p>
      <w:pPr>
        <w:ind w:left="0" w:right="0" w:firstLine="560"/>
        <w:spacing w:before="450" w:after="450" w:line="312" w:lineRule="auto"/>
      </w:pPr>
      <w:r>
        <w:rPr>
          <w:rFonts w:ascii="宋体" w:hAnsi="宋体" w:eastAsia="宋体" w:cs="宋体"/>
          <w:color w:val="000"/>
          <w:sz w:val="28"/>
          <w:szCs w:val="28"/>
        </w:rPr>
        <w:t xml:space="preserve">但是，应该看到，导致增长方式粗放有深刻的经济体制方面的原因。概括起来，主要是：</w:t>
      </w:r>
    </w:p>
    <w:p>
      <w:pPr>
        <w:ind w:left="0" w:right="0" w:firstLine="560"/>
        <w:spacing w:before="450" w:after="450" w:line="312" w:lineRule="auto"/>
      </w:pPr>
      <w:r>
        <w:rPr>
          <w:rFonts w:ascii="宋体" w:hAnsi="宋体" w:eastAsia="宋体" w:cs="宋体"/>
          <w:color w:val="000"/>
          <w:sz w:val="28"/>
          <w:szCs w:val="28"/>
        </w:rPr>
        <w:t xml:space="preserve">价格体系未能充分反映资源的稀缺程度。比如，水资源是我国最为稀缺的资源，但我国的水价却只有世界平均水平的１／３。低水价导致了对水资源的过度消耗和浪费：农业用水的低价格，弱化了节水技术和设施的投资激励，固化了农业的大水漫灌方式；居民用水的低价格，造成了生活用水的严重浪费。再比如，土地也是我国最稀缺的资源，但长期以来，由于土地征用、交易制度不完善，致使大量农村集体所有的土地被低价征用，转让价格没有充分反映土地的稀缺程度，从而降低了稀缺土地资源的使用成本，形成了粗放利用土地的惯性。</w:t>
      </w:r>
    </w:p>
    <w:p>
      <w:pPr>
        <w:ind w:left="0" w:right="0" w:firstLine="560"/>
        <w:spacing w:before="450" w:after="450" w:line="312" w:lineRule="auto"/>
      </w:pPr>
      <w:r>
        <w:rPr>
          <w:rFonts w:ascii="宋体" w:hAnsi="宋体" w:eastAsia="宋体" w:cs="宋体"/>
          <w:color w:val="000"/>
          <w:sz w:val="28"/>
          <w:szCs w:val="28"/>
        </w:rPr>
        <w:t xml:space="preserve">企业成本未能充分反映其全部社会成本。通过制定和严格执行一定的质量、安全、能耗、物耗以及污染排放等标准，促进经济发展与人口、资源、环境、社会的协调，是市场经济中需要政府发挥作用的一个重要领域。在明确和严格的标准之下，企业为了达到社会要求，就需要进行技术创新、更新设备或加强管理，从而有利于实现经济增长方式的转变。而目前我国不仅缺乏比较完善的社会标准体系和相应的法律法规体系，对于已有的法规标准，也存在有法不依、执法不严的问题。这一方面使企业丧失了进行技术创新、设备更新或强化管理以降低消耗、减少污染排放的外在压力和内在动力，另一方面也使一些企业敢于在执行现行标准和政策时弄虚作假、顶风违规。</w:t>
      </w:r>
    </w:p>
    <w:p>
      <w:pPr>
        <w:ind w:left="0" w:right="0" w:firstLine="560"/>
        <w:spacing w:before="450" w:after="450" w:line="312" w:lineRule="auto"/>
      </w:pPr>
      <w:r>
        <w:rPr>
          <w:rFonts w:ascii="宋体" w:hAnsi="宋体" w:eastAsia="宋体" w:cs="宋体"/>
          <w:color w:val="000"/>
          <w:sz w:val="28"/>
          <w:szCs w:val="28"/>
        </w:rPr>
        <w:t xml:space="preserve">税费政策不合理。比如，当前在煤炭等矿产资源开采方面，由于资源税实行按照开采量征收，开采过程中往往发生只开采易开采部分和遗弃不易开采部分的现象。这不仅造成了矿产资源的严重浪费，也带来了严重的环境问题。</w:t>
      </w:r>
    </w:p>
    <w:p>
      <w:pPr>
        <w:ind w:left="0" w:right="0" w:firstLine="560"/>
        <w:spacing w:before="450" w:after="450" w:line="312" w:lineRule="auto"/>
      </w:pPr>
      <w:r>
        <w:rPr>
          <w:rFonts w:ascii="宋体" w:hAnsi="宋体" w:eastAsia="宋体" w:cs="宋体"/>
          <w:color w:val="000"/>
          <w:sz w:val="28"/>
          <w:szCs w:val="28"/>
        </w:rPr>
        <w:t xml:space="preserve">采取综合措施，加快推进经济增长方式转变</w:t>
      </w:r>
    </w:p>
    <w:p>
      <w:pPr>
        <w:ind w:left="0" w:right="0" w:firstLine="560"/>
        <w:spacing w:before="450" w:after="450" w:line="312" w:lineRule="auto"/>
      </w:pPr>
      <w:r>
        <w:rPr>
          <w:rFonts w:ascii="宋体" w:hAnsi="宋体" w:eastAsia="宋体" w:cs="宋体"/>
          <w:color w:val="000"/>
          <w:sz w:val="28"/>
          <w:szCs w:val="28"/>
        </w:rPr>
        <w:t xml:space="preserve">促进经济增长方式的转变是一个涉及经济、技术、社会等多方面体制和政策的系统工程，需要政府、企业、消费者以及社会各界共同参与、通力合作。需要从优化经济结构、促进技术进步、加强生产管理、鼓励理性消费等多方面采取综合系统的措施。要真正落实建设资源节约型、环境友好型社会的基本国策，当然，最根本的是要为经济的集约化增长提供一个良好的体制环境。当前，要从如下方面入手，加快推进经济增长方式转变：</w:t>
      </w:r>
    </w:p>
    <w:p>
      <w:pPr>
        <w:ind w:left="0" w:right="0" w:firstLine="560"/>
        <w:spacing w:before="450" w:after="450" w:line="312" w:lineRule="auto"/>
      </w:pPr>
      <w:r>
        <w:rPr>
          <w:rFonts w:ascii="宋体" w:hAnsi="宋体" w:eastAsia="宋体" w:cs="宋体"/>
          <w:color w:val="000"/>
          <w:sz w:val="28"/>
          <w:szCs w:val="28"/>
        </w:rPr>
        <w:t xml:space="preserve">优化经济结构，增进结构效益。经济结构不合理既是经济增长方式不合理的表现，也是导致经济低效运行的重要原因。因此，要把优化结构作为转变经济增长方式的主要抓手。一要优化产业结构，积极发展高新技术产业，广泛应用高新技术和先进适用技术提升制造业，大力开拓服务业新领域，抓紧构建资源消耗少、环境污染小、附加价值高、吸纳就业多的产业结构体系。二要优化产业组织结构，形成既有利于规范、有序、有效竞争，又有利于实现</w:t>
      </w:r>
    </w:p>
    <w:p>
      <w:pPr>
        <w:ind w:left="0" w:right="0" w:firstLine="560"/>
        <w:spacing w:before="450" w:after="450" w:line="312" w:lineRule="auto"/>
      </w:pPr>
      <w:r>
        <w:rPr>
          <w:rFonts w:ascii="宋体" w:hAnsi="宋体" w:eastAsia="宋体" w:cs="宋体"/>
          <w:color w:val="000"/>
          <w:sz w:val="28"/>
          <w:szCs w:val="28"/>
        </w:rPr>
        <w:t xml:space="preserve">规模经济的大、中、小企业合理分布的格局。三要优化所有制结构，毫不动摇地巩固和发展公有制经济，鼓励、支持和引导非公有制经济，形成各种所有制企业相互竞争而又共同发展的局面。四要优化出口结构，促进技术水平高、附加值大的产品增加出口，提高比重。</w:t>
      </w:r>
    </w:p>
    <w:p>
      <w:pPr>
        <w:ind w:left="0" w:right="0" w:firstLine="560"/>
        <w:spacing w:before="450" w:after="450" w:line="312" w:lineRule="auto"/>
      </w:pPr>
      <w:r>
        <w:rPr>
          <w:rFonts w:ascii="宋体" w:hAnsi="宋体" w:eastAsia="宋体" w:cs="宋体"/>
          <w:color w:val="000"/>
          <w:sz w:val="28"/>
          <w:szCs w:val="28"/>
        </w:rPr>
        <w:t xml:space="preserve">增加政府投入，促进资源和环境技术的进步。促进增长方式转变，必须大力开发新能源、新材料、资源节约、污染处理、生态治理和恢复等方面的技术。这些技术研发成功后社会效益比较明显，但研发过程投资密集，研发失败的风险比较大，单个企业或者研究机构研发积极性不高，使得这些技术的供给难以满足转变经济增长方式的要求。因此，要加大政府对这些技术领域的支持力度，鼓励企业在相关技术领域进行技术发明和技术革新。</w:t>
      </w:r>
    </w:p>
    <w:p>
      <w:pPr>
        <w:ind w:left="0" w:right="0" w:firstLine="560"/>
        <w:spacing w:before="450" w:after="450" w:line="312" w:lineRule="auto"/>
      </w:pPr>
      <w:r>
        <w:rPr>
          <w:rFonts w:ascii="宋体" w:hAnsi="宋体" w:eastAsia="宋体" w:cs="宋体"/>
          <w:color w:val="000"/>
          <w:sz w:val="28"/>
          <w:szCs w:val="28"/>
        </w:rPr>
        <w:t xml:space="preserve">提升管理水平，减少管理漏洞。从政府的角度讲，应当通过制订严格的物耗、能耗和污染排放标准，并依法严格执行，从外部促使企业提高技术水平和转变生产方式。从企业角度讲，则要通过不断采用新的管理理念，完善激励机制，实施供应链管理，优化生产和工艺流程，降低成本，提高效益。</w:t>
      </w:r>
    </w:p>
    <w:p>
      <w:pPr>
        <w:ind w:left="0" w:right="0" w:firstLine="560"/>
        <w:spacing w:before="450" w:after="450" w:line="312" w:lineRule="auto"/>
      </w:pPr>
      <w:r>
        <w:rPr>
          <w:rFonts w:ascii="宋体" w:hAnsi="宋体" w:eastAsia="宋体" w:cs="宋体"/>
          <w:color w:val="000"/>
          <w:sz w:val="28"/>
          <w:szCs w:val="28"/>
        </w:rPr>
        <w:t xml:space="preserve">倡导理性消费，反对铺张浪费。在市场经济条件下，经济增长方式在很大程度上受制于消费模式。因此，要加强对消费者的宣传教育，提高广大消费者对我国基本国情和面临挑战的认识，增强其合理消费、节约资源和保护环境意识。同时，要通过完善消费政策，提倡文明、环保和节约的生活方式。</w:t>
      </w:r>
    </w:p>
    <w:p>
      <w:pPr>
        <w:ind w:left="0" w:right="0" w:firstLine="560"/>
        <w:spacing w:before="450" w:after="450" w:line="312" w:lineRule="auto"/>
      </w:pPr>
      <w:r>
        <w:rPr>
          <w:rFonts w:ascii="宋体" w:hAnsi="宋体" w:eastAsia="宋体" w:cs="宋体"/>
          <w:color w:val="000"/>
          <w:sz w:val="28"/>
          <w:szCs w:val="28"/>
        </w:rPr>
        <w:t xml:space="preserve">理顺资源价格体系，完善相关制度。一是加快重要资源价格改革，增加粗放利用资源性产品的成本。深化电力、石油、天然气、煤炭、水等重要资源价格形成机制的改革，让市场在配置资源的过程中发挥更大的作用。二是深化金融体制改革。加快利率市场化改革步伐，建立健全由市场供求决定的利率形成机制。三是深化土地制度改革。严格土地法制，合理调整土地收益分配机制，适当增加利用土地的成本。落实和完善《中华人民共和国农村土地承包法》，切实维护农民的土地权益。根据新的资源供求形势，进一步完善国土资源规划，强化规划约束和用途管制，严格区分公益性用地和经营性用地，严格控制征地规模，健全并坚决执行经营性用地招标、拍卖和挂牌出让制度，确保土地价格形成的公开化、透明化。四是完善税收制度。从生产、销售（包括到国外销售）、消费等各个环节，鼓励节约，抑制浪费。</w:t>
      </w:r>
    </w:p>
    <w:p>
      <w:pPr>
        <w:ind w:left="0" w:right="0" w:firstLine="560"/>
        <w:spacing w:before="450" w:after="450" w:line="312" w:lineRule="auto"/>
      </w:pPr>
      <w:r>
        <w:rPr>
          <w:rFonts w:ascii="宋体" w:hAnsi="宋体" w:eastAsia="宋体" w:cs="宋体"/>
          <w:color w:val="000"/>
          <w:sz w:val="28"/>
          <w:szCs w:val="28"/>
        </w:rPr>
        <w:t xml:space="preserve">加强和改善宏观调控，履行好政府社会管理职能。按照完善社会主义市场经济体制的要求，进一步明确和恰当地界定政府的经济职能及其社会管理职能。要通过进一步改善和加强宏观调控、合理调整收入分配、强化政府公共服务等，创造有利于增长方式转变的宏观经济和社会环境。同时，要完善各类质量、安全、环保等法规和标准，强化执法体系，提高执法能力；强化对产权特别是知识产权的保护，鼓励技术创新；打破市场垄断和市场封锁，维护市场秩序。</w:t>
      </w:r>
    </w:p>
    <w:p>
      <w:pPr>
        <w:ind w:left="0" w:right="0" w:firstLine="560"/>
        <w:spacing w:before="450" w:after="450" w:line="312" w:lineRule="auto"/>
      </w:pPr>
      <w:r>
        <w:rPr>
          <w:rFonts w:ascii="黑体" w:hAnsi="黑体" w:eastAsia="黑体" w:cs="黑体"/>
          <w:color w:val="000000"/>
          <w:sz w:val="36"/>
          <w:szCs w:val="36"/>
          <w:b w:val="1"/>
          <w:bCs w:val="1"/>
        </w:rPr>
        <w:t xml:space="preserve">第三篇：转变经济增长方式的意义</w:t>
      </w:r>
    </w:p>
    <w:p>
      <w:pPr>
        <w:ind w:left="0" w:right="0" w:firstLine="560"/>
        <w:spacing w:before="450" w:after="450" w:line="312" w:lineRule="auto"/>
      </w:pPr>
      <w:r>
        <w:rPr>
          <w:rFonts w:ascii="宋体" w:hAnsi="宋体" w:eastAsia="宋体" w:cs="宋体"/>
          <w:color w:val="000"/>
          <w:sz w:val="28"/>
          <w:szCs w:val="28"/>
        </w:rPr>
        <w:t xml:space="preserve">论转变经济增长方式的意义</w:t>
      </w:r>
    </w:p>
    <w:p>
      <w:pPr>
        <w:ind w:left="0" w:right="0" w:firstLine="560"/>
        <w:spacing w:before="450" w:after="450" w:line="312" w:lineRule="auto"/>
      </w:pPr>
      <w:r>
        <w:rPr>
          <w:rFonts w:ascii="宋体" w:hAnsi="宋体" w:eastAsia="宋体" w:cs="宋体"/>
          <w:color w:val="000"/>
          <w:sz w:val="28"/>
          <w:szCs w:val="28"/>
        </w:rPr>
        <w:t xml:space="preserve">2002110094</w:t>
      </w:r>
    </w:p>
    <w:p>
      <w:pPr>
        <w:ind w:left="0" w:right="0" w:firstLine="560"/>
        <w:spacing w:before="450" w:after="450" w:line="312" w:lineRule="auto"/>
      </w:pPr>
      <w:r>
        <w:rPr>
          <w:rFonts w:ascii="宋体" w:hAnsi="宋体" w:eastAsia="宋体" w:cs="宋体"/>
          <w:color w:val="000"/>
          <w:sz w:val="28"/>
          <w:szCs w:val="28"/>
        </w:rPr>
        <w:t xml:space="preserve">王子健</w:t>
      </w:r>
    </w:p>
    <w:p>
      <w:pPr>
        <w:ind w:left="0" w:right="0" w:firstLine="560"/>
        <w:spacing w:before="450" w:after="450" w:line="312" w:lineRule="auto"/>
      </w:pPr>
      <w:r>
        <w:rPr>
          <w:rFonts w:ascii="宋体" w:hAnsi="宋体" w:eastAsia="宋体" w:cs="宋体"/>
          <w:color w:val="000"/>
          <w:sz w:val="28"/>
          <w:szCs w:val="28"/>
        </w:rPr>
        <w:t xml:space="preserve">经济增长方式是指一个国家（或地区）经济增长的实现模式，它可分为两种形式：粗放型和集约型。粗放型经济增长方式是指主要依靠增加资金、资源的投入来增加产品的数量，推动经济增长的方式。集约型经济增长方式则是主要依靠科技进步和提高劳动者的素质来增加产品的数量和提高产品的质量，推动经济增长的方式。长期以来,我国在经济增长中走的是一条粗放型增长的路子,带来的直接后果是经济效益低、资源浪费严重、生态环境问题突出、产业结构不合理、技术进步缓慢、产品质量低等一系列问题。实现经济增长方式的转变,可以更好地解决经济发展面临的矛盾和问题。一是可以提高经济运行质量。近几年来,我国经济的发展速度虽然很快,但实际效益较差,国有企业亏损面大,不改变这种状态,经济发展就很难良性和持久。二是可以改善工业化道路的路径依赖。长期以来,我国在工业发展上过度热衷于上项目、铺摊子,搞了大量的低水平重复建设,是“外延式”的粗放型增长,忽视现有企业的改革、改组、改造和内部管理,造成不少企业技术进步缓慢,生产能力闲置等问题。据统计,目前我国彩电生产能力闲置比例为二分之一,家用冰箱为三分之二,汽车为四分之三。这种现状迫切要求转变工业化发展道路。三是可以加强农业的基础地位,有助于解决“三农”问题。农业发展与工业发展有着密切关系,目前国家对农业基建投资在总投资中的比重已下降到3%~4%,远远低于20世纪80年代以前10%以上的水平。这说明工业的粗放增长实质上已挤压了农业,成为农业投入不足的原因之一。转变经济增长方式,不仅应当改变长期以来农业未受应有重视、农业向工业提供积累的做法,而且工业应当通过多种形式反哺和支持农业,从而加强农业在国民经济中的基础地位。此外,转变经济增长方式,还将改善环境污染的现状和提高我国产品的国际竞争能力。传统的经济增长要靠大量的能源消耗来维持。据统计,每增加一美元的生产总值,我国的能耗是日本的5倍~6倍,是美国的2倍~3倍。资源的过量消耗,也会加剧环境污染,破坏生态平衡。以集约型方式增长,资源消耗将会减少,环境污染状况将会得到改善。从产品的国际竞争力看,我国长期以来生产技术进步缓慢,产品的质量不尽如人意,在国际市场上主要靠低价竞争。通过转变增长方式,提高产品质量,增加产品附加值,可以大大提高我国产品在国际市场上的竞争力和占有率。更重要的是,只有转变经济增长方式,才能实现科学发展,更好地满足人们日益增长的物质文化需求,构建社会主义和谐社会。集约型增长方式有利于人们实现与经济增长相适应的收入增长,为生活质量的提高创造物质条件,实现人与人的和谐、人与社会的和谐、人与自然的和谐。我国人口众多,人均资源拥有量少,生态环境整体上比较脆弱。只有转变经济增长方式,坚持节约发展、循环发展、清洁发展、安全发展,才能不断改善生态状况,实现可持续发展,从而为人们提供适宜居住的生活环境,促进人的全面发展。因此,构建社会主义和谐社会,迫切要求更加重视转变经济增长方式,切实把经济增长方式由粗放型转向集约型的轨道。</w:t>
      </w:r>
    </w:p>
    <w:p>
      <w:pPr>
        <w:ind w:left="0" w:right="0" w:firstLine="560"/>
        <w:spacing w:before="450" w:after="450" w:line="312" w:lineRule="auto"/>
      </w:pPr>
      <w:r>
        <w:rPr>
          <w:rFonts w:ascii="黑体" w:hAnsi="黑体" w:eastAsia="黑体" w:cs="黑体"/>
          <w:color w:val="000000"/>
          <w:sz w:val="36"/>
          <w:szCs w:val="36"/>
          <w:b w:val="1"/>
          <w:bCs w:val="1"/>
        </w:rPr>
        <w:t xml:space="preserve">第四篇：调整经济结构、转变经济增长方式</w:t>
      </w:r>
    </w:p>
    <w:p>
      <w:pPr>
        <w:ind w:left="0" w:right="0" w:firstLine="560"/>
        <w:spacing w:before="450" w:after="450" w:line="312" w:lineRule="auto"/>
      </w:pPr>
      <w:r>
        <w:rPr>
          <w:rFonts w:ascii="宋体" w:hAnsi="宋体" w:eastAsia="宋体" w:cs="宋体"/>
          <w:color w:val="000"/>
          <w:sz w:val="28"/>
          <w:szCs w:val="28"/>
        </w:rPr>
        <w:t xml:space="preserve">分析我国调整经济结构、转变经济增长方式的影响、意义和价值 姓名：王贤才专业：信工计算机班级：政治2班学号：2004110023 我国调整经济结构、转变经济增长方式是一项长期的战略性任务。调整经济结构，必须紧紧依靠科技进步，切实遵循经济规律。经济结构调整的重点是产业结构、城乡结构、地区结构的调整，而调整产业结构又是经济结构调整的重中之重。调整三个层次产业之间的经济结构关系需做到：巩固和加强第一产业，改造第二产业，积极发展第三产业；加快农业结构调整步伐，进一步巩固和加强农业基础地位；优化工业结构，增强企业竞争力，用高新技术改造传统产业，促进产业层次和技术水平升级，实现产业结构优化；大力发展服务业，提高服务业在国民经济中的比重。转变经济增长方式,主要是指经济增长由粗放型向集约型、由外延增长向内涵增长转变。概括地说就是要使生产力发展由高投入、高消耗、高污染、低产出、低质量、低效益转向低投入、低消耗、低污染、高产出、高质量、高效益。促进区域经济协调发展，加快西部大开发步伐，促进中部地区的崛起，同时充分发挥东部沿海地区的示范带动作用，提高农民收入，缩小城乡差距，提高城市化水平，优化城乡经济结构，进一步调整和完善各种所有制参与国民经济结构战略调整，促进解放和发展生产力。</w:t>
      </w:r>
    </w:p>
    <w:p>
      <w:pPr>
        <w:ind w:left="0" w:right="0" w:firstLine="560"/>
        <w:spacing w:before="450" w:after="450" w:line="312" w:lineRule="auto"/>
      </w:pPr>
      <w:r>
        <w:rPr>
          <w:rFonts w:ascii="宋体" w:hAnsi="宋体" w:eastAsia="宋体" w:cs="宋体"/>
          <w:color w:val="000"/>
          <w:sz w:val="28"/>
          <w:szCs w:val="28"/>
        </w:rPr>
        <w:t xml:space="preserve">经济结构调整是推动经济发展的基本因素之一。在经济结构调整中，通过技术进步、产业转移、体制和组织创新，一方面淘汰落后生产能力，另一方面形成新的经济增长点，从而进一步推动经济发展。我国经过20多年的高速增长，已经进入必须通过结构调整才能促进经济发发展为目标，积极主动、全方位地对经济结构进行战略性调整。坚持在发展中推进经济结构调整，在经济结构调整中保持快速发展。我国经济结构存在的问题，主要是产业结构不合理，地区发展不协调。调整和优化产业结构有利于实现社会总供给和社会总需求的平衡，有利于在物质上保证积累基金和消费基金的实现，从而保持国民经济的持续快速健康发展和人民生活水平的不断提高。</w:t>
      </w:r>
    </w:p>
    <w:p>
      <w:pPr>
        <w:ind w:left="0" w:right="0" w:firstLine="560"/>
        <w:spacing w:before="450" w:after="450" w:line="312" w:lineRule="auto"/>
      </w:pPr>
      <w:r>
        <w:rPr>
          <w:rFonts w:ascii="宋体" w:hAnsi="宋体" w:eastAsia="宋体" w:cs="宋体"/>
          <w:color w:val="000"/>
          <w:sz w:val="28"/>
          <w:szCs w:val="28"/>
        </w:rPr>
        <w:t xml:space="preserve">加快转变经济发展方式，推动产业结构优化升级。这是关系国民经济全局紧迫而重大的战略任务。要坚持走中国特色新兴工业化道路，坚持扩大国内需求特别是消费需求的方针，促进经济增长由主要依靠投资、出口拉动向依靠消费、投资、出口协调拉动转变，由主要依靠第二产业带动向依靠第一、第二、第三产业协同带动转变，由主要依靠增加物质资源消耗向主要依靠科技进步、劳动者素质提高、管理创新转变。</w:t>
      </w:r>
    </w:p>
    <w:p>
      <w:pPr>
        <w:ind w:left="0" w:right="0" w:firstLine="560"/>
        <w:spacing w:before="450" w:after="450" w:line="312" w:lineRule="auto"/>
      </w:pPr>
      <w:r>
        <w:rPr>
          <w:rFonts w:ascii="宋体" w:hAnsi="宋体" w:eastAsia="宋体" w:cs="宋体"/>
          <w:color w:val="000"/>
          <w:sz w:val="28"/>
          <w:szCs w:val="28"/>
        </w:rPr>
        <w:t xml:space="preserve">转变经济增长方式刻不容缓：一是，只有加快转变经济发展方式，才能更好适应全球需求结构的重大变化，国际金融危机对我国经济增长一度带来严重冲击。这种冲击表面上是对增长速度的冲击，实质上是对发展方式的冲击，对过多依赖外需的增长结构的冲击；二是，只有加快转变经济发展方式，才能提高可持续发展能力。目前我国经济发展对资源进口的依赖程度明显上升，只有加快转变经济发展方式，才能有效突破资源环境的瓶颈约束。</w:t>
      </w:r>
    </w:p>
    <w:p>
      <w:pPr>
        <w:ind w:left="0" w:right="0" w:firstLine="560"/>
        <w:spacing w:before="450" w:after="450" w:line="312" w:lineRule="auto"/>
      </w:pPr>
      <w:r>
        <w:rPr>
          <w:rFonts w:ascii="宋体" w:hAnsi="宋体" w:eastAsia="宋体" w:cs="宋体"/>
          <w:color w:val="000"/>
          <w:sz w:val="28"/>
          <w:szCs w:val="28"/>
        </w:rPr>
        <w:t xml:space="preserve">加快转变经济增长方式，是维护中国经济安全、提高中国经济国际竞争力的客观需要。当今世界，随着经济全球化趋势的不断发展，经济安全在整个国家安全中的地位日益重要。综上所述，调整经济经济结构，转变经济增长方式是我国在未来高速发展中寻求生机和更好出路的重要手段。只有在经济上强大了，国家才能真正的强大。</w:t>
      </w:r>
    </w:p>
    <w:p>
      <w:pPr>
        <w:ind w:left="0" w:right="0" w:firstLine="560"/>
        <w:spacing w:before="450" w:after="450" w:line="312" w:lineRule="auto"/>
      </w:pPr>
      <w:r>
        <w:rPr>
          <w:rFonts w:ascii="黑体" w:hAnsi="黑体" w:eastAsia="黑体" w:cs="黑体"/>
          <w:color w:val="000000"/>
          <w:sz w:val="36"/>
          <w:szCs w:val="36"/>
          <w:b w:val="1"/>
          <w:bCs w:val="1"/>
        </w:rPr>
        <w:t xml:space="preserve">第五篇：转变增长方式发展循环经济</w:t>
      </w:r>
    </w:p>
    <w:p>
      <w:pPr>
        <w:ind w:left="0" w:right="0" w:firstLine="560"/>
        <w:spacing w:before="450" w:after="450" w:line="312" w:lineRule="auto"/>
      </w:pPr>
      <w:r>
        <w:rPr>
          <w:rFonts w:ascii="宋体" w:hAnsi="宋体" w:eastAsia="宋体" w:cs="宋体"/>
          <w:color w:val="000"/>
          <w:sz w:val="28"/>
          <w:szCs w:val="28"/>
        </w:rPr>
        <w:t xml:space="preserve">转变增长方式 发展循环经济</w:t>
      </w:r>
    </w:p>
    <w:p>
      <w:pPr>
        <w:ind w:left="0" w:right="0" w:firstLine="560"/>
        <w:spacing w:before="450" w:after="450" w:line="312" w:lineRule="auto"/>
      </w:pPr>
      <w:r>
        <w:rPr>
          <w:rFonts w:ascii="宋体" w:hAnsi="宋体" w:eastAsia="宋体" w:cs="宋体"/>
          <w:color w:val="000"/>
          <w:sz w:val="28"/>
          <w:szCs w:val="28"/>
        </w:rPr>
        <w:t xml:space="preserve">发布时间：2024年08月11日 15:37 来源：《求是》 期号：2024.9 作者：李大伦</w:t>
      </w:r>
    </w:p>
    <w:p>
      <w:pPr>
        <w:ind w:left="0" w:right="0" w:firstLine="560"/>
        <w:spacing w:before="450" w:after="450" w:line="312" w:lineRule="auto"/>
      </w:pPr>
      <w:r>
        <w:rPr>
          <w:rFonts w:ascii="宋体" w:hAnsi="宋体" w:eastAsia="宋体" w:cs="宋体"/>
          <w:color w:val="000"/>
          <w:sz w:val="28"/>
          <w:szCs w:val="28"/>
        </w:rPr>
        <w:t xml:space="preserve">湖南省郴州市资源丰富，素有“中国有色金属之乡”之称。近年来，我们坚持以科学发展观为指导，逐步建立起以循环经济为主要特征的新的内生增长机制，结合地方产业特征和资源禀赋，在小循环层面全面推进企业技术进步和清洁生产，在中循环层面有效促进产业链条的延伸和循环产业群出现，在大循环层面成功实现了三次产业间的优势互补、相互促进，开创了经济建设、资源利用和生态保护“三赢”的局面。</w:t>
      </w:r>
    </w:p>
    <w:p>
      <w:pPr>
        <w:ind w:left="0" w:right="0" w:firstLine="560"/>
        <w:spacing w:before="450" w:after="450" w:line="312" w:lineRule="auto"/>
      </w:pPr>
      <w:r>
        <w:rPr>
          <w:rFonts w:ascii="宋体" w:hAnsi="宋体" w:eastAsia="宋体" w:cs="宋体"/>
          <w:color w:val="000"/>
          <w:sz w:val="28"/>
          <w:szCs w:val="28"/>
        </w:rPr>
        <w:t xml:space="preserve">既抓传统产业，又抓现代科技。我们不断加大科技对产业的渗透力度，使经济发展逐渐摆脱了对自然资源环境的过度依赖。</w:t>
      </w:r>
    </w:p>
    <w:p>
      <w:pPr>
        <w:ind w:left="0" w:right="0" w:firstLine="560"/>
        <w:spacing w:before="450" w:after="450" w:line="312" w:lineRule="auto"/>
      </w:pPr>
      <w:r>
        <w:rPr>
          <w:rFonts w:ascii="宋体" w:hAnsi="宋体" w:eastAsia="宋体" w:cs="宋体"/>
          <w:color w:val="000"/>
          <w:sz w:val="28"/>
          <w:szCs w:val="28"/>
        </w:rPr>
        <w:t xml:space="preserve">一是突出改造传统产业。重点选择能源、有色、建材、烟草食品、化工、机械等具有比较优势的传统产业进行先进适用技术的嫁接，全力支持现有企业特别是龙头企业实施技术革新。钻石钨冶炼技改工程、三九南开制药GMP工程、东江金磊新型干法水泥等一个个技术含量高、附加值高、环境污染少的技改项目顺利实施，极大地改变了郴州传统落后的生产技术与工艺装备。2024年，主要工业品能源、原材料消耗指标稳定降低率达77.3%，涌现出长烟郴州分厂、华润鲤电、郴电国际、资兴矿业等“郴州市十大标志性工业企业”，成为引领我市工业发展的旗舰。</w:t>
      </w:r>
    </w:p>
    <w:p>
      <w:pPr>
        <w:ind w:left="0" w:right="0" w:firstLine="560"/>
        <w:spacing w:before="450" w:after="450" w:line="312" w:lineRule="auto"/>
      </w:pPr>
      <w:r>
        <w:rPr>
          <w:rFonts w:ascii="宋体" w:hAnsi="宋体" w:eastAsia="宋体" w:cs="宋体"/>
          <w:color w:val="000"/>
          <w:sz w:val="28"/>
          <w:szCs w:val="28"/>
        </w:rPr>
        <w:t xml:space="preserve">二是突出发展高新技术产业。坚持把电子信息、新材料、生物制药等高新技术产业作为战略性产业来抓，不断促进技术跨越和产业升级。以高斯贝尔、华录数码、金箭焊料、恒维电子、志富扬等企业为龙头，郴州电子信息产业迅速发展。</w:t>
      </w:r>
    </w:p>
    <w:p>
      <w:pPr>
        <w:ind w:left="0" w:right="0" w:firstLine="560"/>
        <w:spacing w:before="450" w:after="450" w:line="312" w:lineRule="auto"/>
      </w:pPr>
      <w:r>
        <w:rPr>
          <w:rFonts w:ascii="宋体" w:hAnsi="宋体" w:eastAsia="宋体" w:cs="宋体"/>
          <w:color w:val="000"/>
          <w:sz w:val="28"/>
          <w:szCs w:val="28"/>
        </w:rPr>
        <w:t xml:space="preserve">三是突出搭建创新平台。坚持企业在技术创新中的主体地位，引导企业加强研发中心建设。全市85%的工业企业与大专院校、科研机构建立了合作关系，取得了良好成效。坚持“工业兴市、园区兴工”，把园区当作产业升级的高地和科技创新的平台来抓，重点建设了市经济技术开发区、国家级出口加工区和市有色金属科技工业园。市有色金属科技工业园作为全国惟一的有色金属深加工的特色园区，树立“生态、特色、科技”建园理念，迅速形成了新材料、电子信息等高科技产业群。与中南大学等著名院校合作建设的省级稀贵金属深加工基地和中俄新材料工程技术产业孵化基地不断发展壮大。吸收技术改造的“充足营养”，注入高新产业的“新鲜血液”，搭建技术创新的“坚实平台”，使郴州循环经济发展插上了科技的翅膀。</w:t>
      </w:r>
    </w:p>
    <w:p>
      <w:pPr>
        <w:ind w:left="0" w:right="0" w:firstLine="560"/>
        <w:spacing w:before="450" w:after="450" w:line="312" w:lineRule="auto"/>
      </w:pPr>
      <w:r>
        <w:rPr>
          <w:rFonts w:ascii="宋体" w:hAnsi="宋体" w:eastAsia="宋体" w:cs="宋体"/>
          <w:color w:val="000"/>
          <w:sz w:val="28"/>
          <w:szCs w:val="28"/>
        </w:rPr>
        <w:t xml:space="preserve">既抓地下矿业，又抓地上加工。我市已探明的矿产资源有7类70多种，这为我们发展循环经济提供了广阔空间。</w:t>
      </w:r>
    </w:p>
    <w:p>
      <w:pPr>
        <w:ind w:left="0" w:right="0" w:firstLine="560"/>
        <w:spacing w:before="450" w:after="450" w:line="312" w:lineRule="auto"/>
      </w:pPr>
      <w:r>
        <w:rPr>
          <w:rFonts w:ascii="宋体" w:hAnsi="宋体" w:eastAsia="宋体" w:cs="宋体"/>
          <w:color w:val="000"/>
          <w:sz w:val="28"/>
          <w:szCs w:val="28"/>
        </w:rPr>
        <w:t xml:space="preserve">一是围绕丰富的有色金属资源，推进精深加工。在力促矿山企业实现无废害开采的同时，突出发展有色金属精深加工企业，延伸产业链，增加附加值，推动有色金属产业向新材料产业升级。钻石钨精深加工企业居世界同类企业之首，金贵有色开发的“银基纳米抗菌材料”达到国际领先水平并成功实现产业化。经过多年努力，我们形成了“钨资源—APT—氧化钨—硬质合金—再生钨”、“铅资源—电铅—银再生资源—高纯银—银基纳米抗菌材料—再生银”、“电铅（金属锡）—铅锡合金—再生铅锡”、“铋资源—高纯铋—铋氧化物—再生铋”等有色金属循环产业链。</w:t>
      </w:r>
    </w:p>
    <w:p>
      <w:pPr>
        <w:ind w:left="0" w:right="0" w:firstLine="560"/>
        <w:spacing w:before="450" w:after="450" w:line="312" w:lineRule="auto"/>
      </w:pPr>
      <w:r>
        <w:rPr>
          <w:rFonts w:ascii="宋体" w:hAnsi="宋体" w:eastAsia="宋体" w:cs="宋体"/>
          <w:color w:val="000"/>
          <w:sz w:val="28"/>
          <w:szCs w:val="28"/>
        </w:rPr>
        <w:t xml:space="preserve">二是围绕丰富的煤炭和水能资源，推进能源转换。突出转换煤炭资源，大力实施煤电、煤化工等清洁能源项目。总投资25.4亿元装机60万千瓦的大型火电项目华润电力A厂，2024年实现销售收入14.3亿元，实现利税3.9亿元。与美国格莱斯顿能源集团合作投资15亿美元的煤层气开发项目，总投资18亿元的永兴、宜章、资兴等六个煤矸石发电厂，正在抓紧筹备和建设中。我们已开发投产的水电装机容量138万千瓦，是1998年的4.5倍。联合国工发组织国际小水电中心在郴州设立法律框架下全球惟一的小水电示范基地。小水电龙头企业———郴电国际，在上海证券交易所成功上市。目前，电力装机总量达218万千瓦，成为华南地区的重要能源基地。</w:t>
      </w:r>
    </w:p>
    <w:p>
      <w:pPr>
        <w:ind w:left="0" w:right="0" w:firstLine="560"/>
        <w:spacing w:before="450" w:after="450" w:line="312" w:lineRule="auto"/>
      </w:pPr>
      <w:r>
        <w:rPr>
          <w:rFonts w:ascii="宋体" w:hAnsi="宋体" w:eastAsia="宋体" w:cs="宋体"/>
          <w:color w:val="000"/>
          <w:sz w:val="28"/>
          <w:szCs w:val="28"/>
        </w:rPr>
        <w:t xml:space="preserve">三是围绕丰富的衍生资源，推进综合利用。资兴焦电将精煤用来炼焦，焦油用来提炼工业荼、沥青等，煤矸石和焦炉煤气用来发电，发的电用来炼钢，产生的废渣作为水泥原料出售，形成了“煤—焦—电—钢”一体化的完整产业体系。东江金磊用工业废渣作为水泥原料，创造出废渣掺和率达31％的全国纪录，年消耗废渣50万吨。目前，我市被省认定的资源综合利用企业34家。2024年，综合利用粉煤灰、冶炼渣、化学石膏等大宗工业废弃物250万吨以上，节约标准煤10万吨，相应减少二氧化硫排放量5500吨。</w:t>
      </w:r>
    </w:p>
    <w:p>
      <w:pPr>
        <w:ind w:left="0" w:right="0" w:firstLine="560"/>
        <w:spacing w:before="450" w:after="450" w:line="312" w:lineRule="auto"/>
      </w:pPr>
      <w:r>
        <w:rPr>
          <w:rFonts w:ascii="宋体" w:hAnsi="宋体" w:eastAsia="宋体" w:cs="宋体"/>
          <w:color w:val="000"/>
          <w:sz w:val="28"/>
          <w:szCs w:val="28"/>
        </w:rPr>
        <w:t xml:space="preserve">既抓“人无我有”，又抓“无中生有”。我们发展循环经济，不仅在资源耗用“减量化”上做文章，更在“再利用、资源化”上做文章。独特的自然资源是“人无我有”的优势，循环经济则形成了“无中生有”的优势。</w:t>
      </w:r>
    </w:p>
    <w:p>
      <w:pPr>
        <w:ind w:left="0" w:right="0" w:firstLine="560"/>
        <w:spacing w:before="450" w:after="450" w:line="312" w:lineRule="auto"/>
      </w:pPr>
      <w:r>
        <w:rPr>
          <w:rFonts w:ascii="宋体" w:hAnsi="宋体" w:eastAsia="宋体" w:cs="宋体"/>
          <w:color w:val="000"/>
          <w:sz w:val="28"/>
          <w:szCs w:val="28"/>
        </w:rPr>
        <w:t xml:space="preserve">永兴县在“零”金银资源的情况下，从收购的废渣、废料、废液中提纯出了金、银、铂、钯、铟、铱等稀有贵金属以及铅、铜、铋、锑、锡等有色金属，并开发生产了硝酸银、氯化银钾、片状纳米银、925白银、氯化金钾以及银触头、铟粉等高科技产品，其中白银产量占全国1/4强，被中国有色金属工业协会授予“中国银都”称号。目前，永兴县已成为全国最大的“三废”再生回收利用基地。2024年，该县有规模以上有色金属冶炼及精深加工企业191家，生产白银1890吨，黄金6.3吨，实现税收两亿元。</w:t>
      </w:r>
    </w:p>
    <w:p>
      <w:pPr>
        <w:ind w:left="0" w:right="0" w:firstLine="560"/>
        <w:spacing w:before="450" w:after="450" w:line="312" w:lineRule="auto"/>
      </w:pPr>
      <w:r>
        <w:rPr>
          <w:rFonts w:ascii="宋体" w:hAnsi="宋体" w:eastAsia="宋体" w:cs="宋体"/>
          <w:color w:val="000"/>
          <w:sz w:val="28"/>
          <w:szCs w:val="28"/>
        </w:rPr>
        <w:t xml:space="preserve">在“银都模式”的带动下，我市废钢铁、废有色金属、废纸、废电池等再生资料回收利用体系不断得到完善，再生利用业不断发展壮大。在循环经济体系中，开发利用自然资源的传统产业被称为“动脉产业”；废弃物的回收利用和再资源化，则被称为“静脉产业”，这二者共同构成了资源环境和经济发展的良性循环。“人无我有”的“动脉产业”和“无中生有”的“静脉产业”，构筑了郴州市完整的循环经济框架。</w:t>
      </w:r>
    </w:p>
    <w:p>
      <w:pPr>
        <w:ind w:left="0" w:right="0" w:firstLine="560"/>
        <w:spacing w:before="450" w:after="450" w:line="312" w:lineRule="auto"/>
      </w:pPr>
      <w:r>
        <w:rPr>
          <w:rFonts w:ascii="宋体" w:hAnsi="宋体" w:eastAsia="宋体" w:cs="宋体"/>
          <w:color w:val="000"/>
          <w:sz w:val="28"/>
          <w:szCs w:val="28"/>
        </w:rPr>
        <w:t xml:space="preserve">既抓“金山银山”，又抓绿水青山。我们坚持把循环经济理念贯彻到“生态大市”建设中，城市突出抓绿化，农村突出抓沼气，工业突出抓环保。</w:t>
      </w:r>
    </w:p>
    <w:p>
      <w:pPr>
        <w:ind w:left="0" w:right="0" w:firstLine="560"/>
        <w:spacing w:before="450" w:after="450" w:line="312" w:lineRule="auto"/>
      </w:pPr>
      <w:r>
        <w:rPr>
          <w:rFonts w:ascii="宋体" w:hAnsi="宋体" w:eastAsia="宋体" w:cs="宋体"/>
          <w:color w:val="000"/>
          <w:sz w:val="28"/>
          <w:szCs w:val="28"/>
        </w:rPr>
        <w:t xml:space="preserve">一是加强生态建设。坚持把抓好城市绿化作为改善人居环境的重要工作来抓，以创建国家园林城市为契机，按照“规划建绿、科技兴绿、见缝插绿、拆墙透绿”的要求，重塑“林中之城”的新形象，先后荣获“全国园林绿化先进城市”和“湖南省园林城市”称号。环境空气质量连续多年保持在国家二类标准以内，辖区出境断面水质达到国家地面水三类标准，15个饮用水源保护区水质达标率为100%，东江湖、山河水库水质均保持在国家二类标准以内。</w:t>
      </w:r>
    </w:p>
    <w:p>
      <w:pPr>
        <w:ind w:left="0" w:right="0" w:firstLine="560"/>
        <w:spacing w:before="450" w:after="450" w:line="312" w:lineRule="auto"/>
      </w:pPr>
      <w:r>
        <w:rPr>
          <w:rFonts w:ascii="宋体" w:hAnsi="宋体" w:eastAsia="宋体" w:cs="宋体"/>
          <w:color w:val="000"/>
          <w:sz w:val="28"/>
          <w:szCs w:val="28"/>
        </w:rPr>
        <w:t xml:space="preserve">二是注重环境保护。着力实施“蓝天、碧水、生态、宁静”工程和“环境保护三年行动计划”，坚持从源头上控制污染，严格限制“十五小”、“新五小”企业以及焦化、铁合金、电石等高耗能、高污染的行业发展，确保新、改、扩建项目环境影响评价率和“三同时”执行率达到100%。全面整顿和规范矿业开发秩序，采取有效措施，建立长效机制，坚决遏制滥采乱挖和资源严重浪费现象。大力实施采煤沉陷区综合治理和生态恢复工程，突出加强郴江河、燕泉河、东河、西河等重点流域污染治理。</w:t>
      </w:r>
    </w:p>
    <w:p>
      <w:pPr>
        <w:ind w:left="0" w:right="0" w:firstLine="560"/>
        <w:spacing w:before="450" w:after="450" w:line="312" w:lineRule="auto"/>
      </w:pPr>
      <w:r>
        <w:rPr>
          <w:rFonts w:ascii="宋体" w:hAnsi="宋体" w:eastAsia="宋体" w:cs="宋体"/>
          <w:color w:val="000"/>
          <w:sz w:val="28"/>
          <w:szCs w:val="28"/>
        </w:rPr>
        <w:t xml:space="preserve">三是发展生态产业。坚持把沼气作为农村循环经济发展的切入点，利用财政扶持、办点示范、加强服务等手段，在全市掀起办沼气的热潮。截止2024年底，全市累计已建沼气池8.4万个，“猪—沼—果”、“猪—沼—菜”、“猪—沼—鱼”等现代生态农业应用面积达10多万亩，被评为省农村能源建设先进市。利用良好的生态资源优势，大力发展“生态绿色旅游”和“革命红色旅游”，努力建设粤港澳“后花园”，形成了生态休闲、漂流探险、林城福地、温泉健身、红色摇篮等旅游品牌。2024年接待各类游客631.4万人次，实现旅游综合收入42.2亿元，旅游综合收入由1995年的全省第9位上升到第3位。</w:t>
      </w:r>
    </w:p>
    <w:p>
      <w:pPr>
        <w:ind w:left="0" w:right="0" w:firstLine="560"/>
        <w:spacing w:before="450" w:after="450" w:line="312" w:lineRule="auto"/>
      </w:pPr>
      <w:r>
        <w:rPr>
          <w:rFonts w:ascii="宋体" w:hAnsi="宋体" w:eastAsia="宋体" w:cs="宋体"/>
          <w:color w:val="000"/>
          <w:sz w:val="28"/>
          <w:szCs w:val="28"/>
        </w:rPr>
        <w:t xml:space="preserve">（作者：中共湖南省郴州市委书记）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2025-05-02T10:09:27+08:00</dcterms:created>
  <dcterms:modified xsi:type="dcterms:W3CDTF">2025-05-02T10:09:27+08:00</dcterms:modified>
</cp:coreProperties>
</file>

<file path=docProps/custom.xml><?xml version="1.0" encoding="utf-8"?>
<Properties xmlns="http://schemas.openxmlformats.org/officeDocument/2006/custom-properties" xmlns:vt="http://schemas.openxmlformats.org/officeDocument/2006/docPropsVTypes"/>
</file>