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强势推进招商引资大力发展开放型经济</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招商引资大力发展开放型经济强势推进招商引资大力发展开放型经济过去的一年，是“十五”计划的收关之年，也是我镇经济工作不平凡的一年。在市委、市政府的正确领导下，我镇继续坚持“一切工作以经济工作为主，经济工作以工业经济为主，工业...</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第一篇：强势推进招商引资大力发展开放型经济</w:t>
      </w:r>
    </w:p>
    <w:p>
      <w:pPr>
        <w:ind w:left="0" w:right="0" w:firstLine="560"/>
        <w:spacing w:before="450" w:after="450" w:line="312" w:lineRule="auto"/>
      </w:pPr>
      <w:r>
        <w:rPr>
          <w:rFonts w:ascii="宋体" w:hAnsi="宋体" w:eastAsia="宋体" w:cs="宋体"/>
          <w:color w:val="000"/>
          <w:sz w:val="28"/>
          <w:szCs w:val="28"/>
        </w:rPr>
        <w:t xml:space="preserve">强势推进招商引资大力发展开放型经济</w:t>
      </w:r>
    </w:p>
    <w:p>
      <w:pPr>
        <w:ind w:left="0" w:right="0" w:firstLine="560"/>
        <w:spacing w:before="450" w:after="450" w:line="312" w:lineRule="auto"/>
      </w:pPr>
      <w:r>
        <w:rPr>
          <w:rFonts w:ascii="宋体" w:hAnsi="宋体" w:eastAsia="宋体" w:cs="宋体"/>
          <w:color w:val="000"/>
          <w:sz w:val="28"/>
          <w:szCs w:val="28"/>
        </w:rPr>
        <w:t xml:space="preserve">过去的一年，是“十五”计划的收关之年，也是我镇经济工作不平凡的一年。在市委、市政府的正确领导下，我镇继续坚持“一切工作以经济工作为主，经济工作以工业经济为主，工业经济以招商引资为主”的工作思路，强势推进招商引资，大力发展开放型经济。全镇现有工业企业706家，其中中外合资企业6家，外商独资企</w:t>
      </w:r>
    </w:p>
    <w:p>
      <w:pPr>
        <w:ind w:left="0" w:right="0" w:firstLine="560"/>
        <w:spacing w:before="450" w:after="450" w:line="312" w:lineRule="auto"/>
      </w:pPr>
      <w:r>
        <w:rPr>
          <w:rFonts w:ascii="宋体" w:hAnsi="宋体" w:eastAsia="宋体" w:cs="宋体"/>
          <w:color w:val="000"/>
          <w:sz w:val="28"/>
          <w:szCs w:val="28"/>
        </w:rPr>
        <w:t xml:space="preserve">业2家，2024年实现经济总量54亿元，GDP11.9亿元，同比增长33，全部工业总产值47亿元，同比增长45.6，完成工业纳税销售17.2亿元，同比增长29.6，实现利税5.94亿元，自营出口3.3亿元，工业用电量在姜堰市率先突破一亿万度，财政收1.38亿元，农民人均纯收入6200元。招商引资再攀新高，全年共引进民资6亿元，协议利用外资1000万美元，实际利用外资510万美元，新办工业项目35个。其中：固定资产投资1亿元和5000万元以上的项目2个，3000万以上的项目3个，1000万元以上的项目6个，500万元以上的项目11个，另有在手洽谈的项目19个。全镇呈现出三次产业稳步推进，工业经济一马当先，招商引资春色满园的喜人局面。</w:t>
      </w:r>
    </w:p>
    <w:p>
      <w:pPr>
        <w:ind w:left="0" w:right="0" w:firstLine="560"/>
        <w:spacing w:before="450" w:after="450" w:line="312" w:lineRule="auto"/>
      </w:pPr>
      <w:r>
        <w:rPr>
          <w:rFonts w:ascii="宋体" w:hAnsi="宋体" w:eastAsia="宋体" w:cs="宋体"/>
          <w:color w:val="000"/>
          <w:sz w:val="28"/>
          <w:szCs w:val="28"/>
        </w:rPr>
        <w:t xml:space="preserve">一年来，我们始终把推进招商引资，发展开放型经济作为党委、政府的“一号工程”，坚持做到“五抓”：</w:t>
      </w:r>
    </w:p>
    <w:p>
      <w:pPr>
        <w:ind w:left="0" w:right="0" w:firstLine="560"/>
        <w:spacing w:before="450" w:after="450" w:line="312" w:lineRule="auto"/>
      </w:pPr>
      <w:r>
        <w:rPr>
          <w:rFonts w:ascii="宋体" w:hAnsi="宋体" w:eastAsia="宋体" w:cs="宋体"/>
          <w:color w:val="000"/>
          <w:sz w:val="28"/>
          <w:szCs w:val="28"/>
        </w:rPr>
        <w:t xml:space="preserve">一是强化领导抓招商。我们建立了党政负责人联系重大招商项目、联系重大招商活动、联系重点外商投资企业的“三联”制度。为加大招商引资力度，我们明确提出三个70，即党政负责人70以上的工作精力，70的机关人员，70的工作考核量分都必须放在招商引资上。年初，在党政负责人工作分工上，我们对工业经济和招商引资进行了重点倾斜，有7名党政负责人直接分管、分工和负责这两项工作。同时，我们明确了基层单位、企业、行政村一把手为招商引资工作的第一责任人，具体负责招商引资工作的开展。去年，我镇党政负责人都完成了一个招商引资项目，60的中层干部都完成了招商引资任务，起到了很好的带头作用。</w:t>
      </w:r>
    </w:p>
    <w:p>
      <w:pPr>
        <w:ind w:left="0" w:right="0" w:firstLine="560"/>
        <w:spacing w:before="450" w:after="450" w:line="312" w:lineRule="auto"/>
      </w:pPr>
      <w:r>
        <w:rPr>
          <w:rFonts w:ascii="宋体" w:hAnsi="宋体" w:eastAsia="宋体" w:cs="宋体"/>
          <w:color w:val="000"/>
          <w:sz w:val="28"/>
          <w:szCs w:val="28"/>
        </w:rPr>
        <w:t xml:space="preserve">二是健全机构抓招商。我们建立了园区建设办公室和招商引资办公室，抽调机关24名精兵强将，按照招商引资工作需要，合理划分职能，设立四科一室，明确专人跑立项、办手续、办证照、抓基建，为投资者提供一条龙、保姆式的服务。成立了两支招商专业队伍，开展招商竞赛。实行招商引资工作督查汇报制度，机关工作人员按照条线划分为六个组，每周一次小组回报，每月一次集中回报，及时掌握信息跟踪、项目洽谈、手续办理、项目建设投产的情况，努力促成在手信息早洽谈，意向性项目早签约，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三是突出重点抓招商。在招商区域上，主攻欧美、台湾、韩国，通过委托招商、网络招商、以外引外等方法，不断加大对境外资本的引进力度。在招商方向上，围绕产业集聚，突出产品上延下连，着力打造五大产业板块。即：以**集团为代表的石油钻采设备制造业；以**、**公司为代表的轻纺、服装产业；以**集团、**公司为代表的五金制造、精密加工业；以日出集团为代表的化工产业；以华泰制钢为代表的新型建材产业。春兰式企业江苏**集团去年引进了石油钻具、加重钻杆、天然气发电机组等三个大项目，总投入达1.5亿元，延长了产业链条，与美国格兰特公司顺利进行了股权转让，走上了良性的资本运作之路。</w:t>
      </w:r>
    </w:p>
    <w:p>
      <w:pPr>
        <w:ind w:left="0" w:right="0" w:firstLine="560"/>
        <w:spacing w:before="450" w:after="450" w:line="312" w:lineRule="auto"/>
      </w:pPr>
      <w:r>
        <w:rPr>
          <w:rFonts w:ascii="宋体" w:hAnsi="宋体" w:eastAsia="宋体" w:cs="宋体"/>
          <w:color w:val="000"/>
          <w:sz w:val="28"/>
          <w:szCs w:val="28"/>
        </w:rPr>
        <w:t xml:space="preserve">四是优化环境抓招商。我们把曙光工业集中区作为招商引资的主战场，实行资金封密运作，流动开发。目前，**工业集中区框架已全部拉开，形成了五横三纵的道路网络，新建标准化厂房1.2万平方米，新增落户园区企业31家。我们坚持把改善基础设施作为招商引资的外部条件，提出了集镇建设大会战，集城镇基础设施建设全年累计投入1.16亿元。与此同时，我们通过改善服务，积极营造“亲商、安商、富商”的良好氛围，不断优化投资软环境。在招商政策上坚持“人无我有、人有我优”，提出了凡是外地有的政策，白米也要有；凡是外地没有的，**可以有，一切皆可探索。</w:t>
      </w:r>
    </w:p>
    <w:p>
      <w:pPr>
        <w:ind w:left="0" w:right="0" w:firstLine="560"/>
        <w:spacing w:before="450" w:after="450" w:line="312" w:lineRule="auto"/>
      </w:pPr>
      <w:r>
        <w:rPr>
          <w:rFonts w:ascii="宋体" w:hAnsi="宋体" w:eastAsia="宋体" w:cs="宋体"/>
          <w:color w:val="000"/>
          <w:sz w:val="28"/>
          <w:szCs w:val="28"/>
        </w:rPr>
        <w:t xml:space="preserve">五是考核激励抓招商。我们制定和完善了一系列招商引资考核激励办法，继续实行风险保证金制度，同时把年终奖金与招商引资的实绩挂钩。明确规定，对完不成年度招商引资任务的村和单位，不得评为先进党组织、文明单位和优质服务单位，完不成任务的个人当年不得评为优秀党员、优秀公务员，且当年不予提拔。对超额完成招商引资任务的，提高奖励档次，给予重奖。</w:t>
      </w:r>
    </w:p>
    <w:p>
      <w:pPr>
        <w:ind w:left="0" w:right="0" w:firstLine="560"/>
        <w:spacing w:before="450" w:after="450" w:line="312" w:lineRule="auto"/>
      </w:pPr>
      <w:r>
        <w:rPr>
          <w:rFonts w:ascii="宋体" w:hAnsi="宋体" w:eastAsia="宋体" w:cs="宋体"/>
          <w:color w:val="000"/>
          <w:sz w:val="28"/>
          <w:szCs w:val="28"/>
        </w:rPr>
        <w:t xml:space="preserve">实践证明，推进招商引资，发展开放型经济，已成为我镇最重要的经济增长点。今年是“十一五”计划的起步之年，我镇的总体定位是：**争第一，**争进位，全省进百强。我镇经济工作的奋斗目标是：GDP14.3亿元，“十一五”期末达31亿元；工业总产值58亿元，“十一五”期末力争150亿元；利用民资6.5亿元，协议利用外资1500万美元，实际利用外资1000万美元，“十一五”期末力争达6000万美元；外贸出口3.5亿元，“十一五”</w:t>
      </w:r>
    </w:p>
    <w:p>
      <w:pPr>
        <w:ind w:left="0" w:right="0" w:firstLine="560"/>
        <w:spacing w:before="450" w:after="450" w:line="312" w:lineRule="auto"/>
      </w:pPr>
      <w:r>
        <w:rPr>
          <w:rFonts w:ascii="宋体" w:hAnsi="宋体" w:eastAsia="宋体" w:cs="宋体"/>
          <w:color w:val="000"/>
          <w:sz w:val="28"/>
          <w:szCs w:val="28"/>
        </w:rPr>
        <w:t xml:space="preserve">期末力争达5亿元；财政收入1.5亿元，“十一五”期末达4.2亿元，主要指标力争实现“三年翻一番，五年翻两番”。我们将把2024年定为全镇招商引资、园区建设的提速增效年，坚定不移地推进招商引资，全力做大做强开放型经济，努力实现“四个突出、四个转变”。即：突出大项目招商，由大招商向招大商转变；突出市场化招商，由政府招商向企业招商转变；</w:t>
      </w:r>
    </w:p>
    <w:p>
      <w:pPr>
        <w:ind w:left="0" w:right="0" w:firstLine="560"/>
        <w:spacing w:before="450" w:after="450" w:line="312" w:lineRule="auto"/>
      </w:pPr>
      <w:r>
        <w:rPr>
          <w:rFonts w:ascii="宋体" w:hAnsi="宋体" w:eastAsia="宋体" w:cs="宋体"/>
          <w:color w:val="000"/>
          <w:sz w:val="28"/>
          <w:szCs w:val="28"/>
        </w:rPr>
        <w:t xml:space="preserve">突出外向型招商，由引内资为主向引外资为主转变；突出税源招商，由注重招商数量向招商质量效益转变。</w:t>
      </w:r>
    </w:p>
    <w:p>
      <w:pPr>
        <w:ind w:left="0" w:right="0" w:firstLine="560"/>
        <w:spacing w:before="450" w:after="450" w:line="312" w:lineRule="auto"/>
      </w:pPr>
      <w:r>
        <w:rPr>
          <w:rFonts w:ascii="宋体" w:hAnsi="宋体" w:eastAsia="宋体" w:cs="宋体"/>
          <w:color w:val="000"/>
          <w:sz w:val="28"/>
          <w:szCs w:val="28"/>
        </w:rPr>
        <w:t xml:space="preserve">新的征程就是新的希望、新的挑战，我们将以这次会议精神为动力，瞄准新目标，再鼓新干劲，把招商引资、发展开放型经济作为“第一要务、重中之重、一号工程”来抓，再打攻坚战，以大招商推进大开放，促进大发展，为全市工业经济再上新台阶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第二篇：招商引资和开放型经济情况汇报</w:t>
      </w:r>
    </w:p>
    <w:p>
      <w:pPr>
        <w:ind w:left="0" w:right="0" w:firstLine="560"/>
        <w:spacing w:before="450" w:after="450" w:line="312" w:lineRule="auto"/>
      </w:pPr>
      <w:r>
        <w:rPr>
          <w:rFonts w:ascii="宋体" w:hAnsi="宋体" w:eastAsia="宋体" w:cs="宋体"/>
          <w:color w:val="000"/>
          <w:sz w:val="28"/>
          <w:szCs w:val="28"/>
        </w:rPr>
        <w:t xml:space="preserve">招商引资和开放型经济情况汇报</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为“十二五”和新一轮经济繁荣发展打基础的一年，更是我县进位赶超极为重要的一年，为进一步深入贯彻落实科学发展观，促进林业经济更好更快发展，我局始终坚持以科学民展观为指导，以大开放为主战略，坚持招大引强与抓大扶强并重、产业招商与配套招商并重，对外开放与对内搞活并重，精心打造林产工业发展平台，主动对接吉泰工业走廊，切实增强发展的动力和活力，圆满完成了县下达的主要经济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围绕“主攻项目、决战两区”，2024年我局组织招商组赴浙江、浦江、东莞、深圳洽谈投资项目2次，完成新建续建项目各2个，总投资达5.5亿元；向上级争取无偿资金5150万元，全面完成内资进资2500万元、外资进资65万美元、外贸出口60万美元的招商引资工作任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全局上下高度重视，招商氛围浓厚。坚持招商引资为第一要务，从“一切服务于招商、一切服从于招商、一切有利于招商”为出发点。一是坚持把招商引资工作作为一把手工程抓实，抓好，抓出成效，成立以局长为组长的招商引资工作领导小组，安排分管领导和工作人员专门负责招商工作机制，使招商组能集中精力专门抓，深入一线具体抓。二 1</w:t>
      </w:r>
    </w:p>
    <w:p>
      <w:pPr>
        <w:ind w:left="0" w:right="0" w:firstLine="560"/>
        <w:spacing w:before="450" w:after="450" w:line="312" w:lineRule="auto"/>
      </w:pPr>
      <w:r>
        <w:rPr>
          <w:rFonts w:ascii="宋体" w:hAnsi="宋体" w:eastAsia="宋体" w:cs="宋体"/>
          <w:color w:val="000"/>
          <w:sz w:val="28"/>
          <w:szCs w:val="28"/>
        </w:rPr>
        <w:t xml:space="preserve">是大力创优林业招商环境，通过开展“创业服务年”活动，进一步转变了工作作风，推行阳光政务，简化办事程序和环节，开辟了外商投资手续办理绿色通道，建立了林业服务配套、公平公正、廉洁高效的行政服务体系。三是加大了对林业招商引资项目建设工作的宣传力度，在局林业信息期刊、林业信息网站和有关媒体及时宣传了林业招商动态，加大了对林业招商的造势力度，在全局上下营造了“亲商、安商、扶商、富商”的深厚氛围。</w:t>
      </w:r>
    </w:p>
    <w:p>
      <w:pPr>
        <w:ind w:left="0" w:right="0" w:firstLine="560"/>
        <w:spacing w:before="450" w:after="450" w:line="312" w:lineRule="auto"/>
      </w:pPr>
      <w:r>
        <w:rPr>
          <w:rFonts w:ascii="宋体" w:hAnsi="宋体" w:eastAsia="宋体" w:cs="宋体"/>
          <w:color w:val="000"/>
          <w:sz w:val="28"/>
          <w:szCs w:val="28"/>
        </w:rPr>
        <w:t xml:space="preserve">（二）切实开展招商活动，取得良好实效。坚持”走出</w:t>
      </w:r>
    </w:p>
    <w:p>
      <w:pPr>
        <w:ind w:left="0" w:right="0" w:firstLine="560"/>
        <w:spacing w:before="450" w:after="450" w:line="312" w:lineRule="auto"/>
      </w:pPr>
      <w:r>
        <w:rPr>
          <w:rFonts w:ascii="宋体" w:hAnsi="宋体" w:eastAsia="宋体" w:cs="宋体"/>
          <w:color w:val="000"/>
          <w:sz w:val="28"/>
          <w:szCs w:val="28"/>
        </w:rPr>
        <w:t xml:space="preserve">去，请进来”不动摇。紧紧围绕林业产业、竹木加工二大优势主导产业，突出林业资源优势开展对接招商，突出林业产业优开展对接招商，有针对性地在广东、浙江等地区的重点城市举办投资推介会和专题招商活动，会同县委农工部赴浙江浦江洽谈浦东公司续建项目一次；会同县物价局赴东莞、深圳洽谈洋臣家俱公司投资项目一次。引进新建项目2个，续建项目2个。其中续建项目节能环保无烟型碳总投资1.6亿元，预计年产值达11880万元，实现税收784万元，解决就业人员400多人，引进新进生产线包括烘干机8台，粉碎机5台，旋、切、锯机20台，炭粉机4台，并扩建厂房用地；和创金属今年新上一条电溶生产线，并已投产，总投资18000万元。新建项目江西钟氏菌业有限公司总投资1.6亿元，进行大棚袋装香菇、木耳生产基地建设等副产品开发及技术培训项目，预计安排劳动力1100人，生产干品产量2024吨。已租赁沙子岭机场1100多亩，聘请20多名专家培训技</w:t>
      </w:r>
    </w:p>
    <w:p>
      <w:pPr>
        <w:ind w:left="0" w:right="0" w:firstLine="560"/>
        <w:spacing w:before="450" w:after="450" w:line="312" w:lineRule="auto"/>
      </w:pPr>
      <w:r>
        <w:rPr>
          <w:rFonts w:ascii="宋体" w:hAnsi="宋体" w:eastAsia="宋体" w:cs="宋体"/>
          <w:color w:val="000"/>
          <w:sz w:val="28"/>
          <w:szCs w:val="28"/>
        </w:rPr>
        <w:t xml:space="preserve">术人员，投资400多万建立原材料基地6000多亩，我局派出专人进驻公司帮扶，现已进入木耳摘采期，目前采摘木耳800万袋；茂森木业公司总投资5000万元，已有13000亩基地，并获批省级龙头企业。</w:t>
      </w:r>
    </w:p>
    <w:p>
      <w:pPr>
        <w:ind w:left="0" w:right="0" w:firstLine="560"/>
        <w:spacing w:before="450" w:after="450" w:line="312" w:lineRule="auto"/>
      </w:pPr>
      <w:r>
        <w:rPr>
          <w:rFonts w:ascii="宋体" w:hAnsi="宋体" w:eastAsia="宋体" w:cs="宋体"/>
          <w:color w:val="000"/>
          <w:sz w:val="28"/>
          <w:szCs w:val="28"/>
        </w:rPr>
        <w:t xml:space="preserve">(三)确保增强林业发展后劲，加强企业帮扶工作力度</w:t>
      </w:r>
    </w:p>
    <w:p>
      <w:pPr>
        <w:ind w:left="0" w:right="0" w:firstLine="560"/>
        <w:spacing w:before="450" w:after="450" w:line="312" w:lineRule="auto"/>
      </w:pPr>
      <w:r>
        <w:rPr>
          <w:rFonts w:ascii="宋体" w:hAnsi="宋体" w:eastAsia="宋体" w:cs="宋体"/>
          <w:color w:val="000"/>
          <w:sz w:val="28"/>
          <w:szCs w:val="28"/>
        </w:rPr>
        <w:t xml:space="preserve">紧紧围绕优势主导产业，突出“发展壮大林业产业”这</w:t>
      </w:r>
    </w:p>
    <w:p>
      <w:pPr>
        <w:ind w:left="0" w:right="0" w:firstLine="560"/>
        <w:spacing w:before="450" w:after="450" w:line="312" w:lineRule="auto"/>
      </w:pPr>
      <w:r>
        <w:rPr>
          <w:rFonts w:ascii="宋体" w:hAnsi="宋体" w:eastAsia="宋体" w:cs="宋体"/>
          <w:color w:val="000"/>
          <w:sz w:val="28"/>
          <w:szCs w:val="28"/>
        </w:rPr>
        <w:t xml:space="preserve">一主线，突出扶持龙头企业发展，带动林产企业全面升级不动摇，坚持局领导挂点帮扶企业发展制度，及时与企业协商解决发展中遇到的各种问题，比如为遂川金天缘木屋制造有限公司争取阔叶树专项生产计划2800立方米；积极为浦东林场办理经营许可证，建立工业原料林基地5000亩，单列采伐计划3000立方米，切实解决该企业的原料供应问题。目前，我县有木竹加工企业65家，4家省级龙头企业；民营林场23个，经营面积1万亩以上6家、5000亩以上12家，新注册民营林场4家。2024年预计林业总产值达26.6亿元，比2024年增加4个亿，创税2156万元。</w:t>
      </w:r>
    </w:p>
    <w:p>
      <w:pPr>
        <w:ind w:left="0" w:right="0" w:firstLine="560"/>
        <w:spacing w:before="450" w:after="450" w:line="312" w:lineRule="auto"/>
      </w:pPr>
      <w:r>
        <w:rPr>
          <w:rFonts w:ascii="宋体" w:hAnsi="宋体" w:eastAsia="宋体" w:cs="宋体"/>
          <w:color w:val="000"/>
          <w:sz w:val="28"/>
          <w:szCs w:val="28"/>
        </w:rPr>
        <w:t xml:space="preserve">四、当前面临的主要问题</w:t>
      </w:r>
    </w:p>
    <w:p>
      <w:pPr>
        <w:ind w:left="0" w:right="0" w:firstLine="560"/>
        <w:spacing w:before="450" w:after="450" w:line="312" w:lineRule="auto"/>
      </w:pPr>
      <w:r>
        <w:rPr>
          <w:rFonts w:ascii="宋体" w:hAnsi="宋体" w:eastAsia="宋体" w:cs="宋体"/>
          <w:color w:val="000"/>
          <w:sz w:val="28"/>
          <w:szCs w:val="28"/>
        </w:rPr>
        <w:t xml:space="preserve">1、引进的部分投资商实力不强，融资渠道不畅，有些</w:t>
      </w:r>
    </w:p>
    <w:p>
      <w:pPr>
        <w:ind w:left="0" w:right="0" w:firstLine="560"/>
        <w:spacing w:before="450" w:after="450" w:line="312" w:lineRule="auto"/>
      </w:pPr>
      <w:r>
        <w:rPr>
          <w:rFonts w:ascii="宋体" w:hAnsi="宋体" w:eastAsia="宋体" w:cs="宋体"/>
          <w:color w:val="000"/>
          <w:sz w:val="28"/>
          <w:szCs w:val="28"/>
        </w:rPr>
        <w:t xml:space="preserve">项目合同投资额与实际投资额差距较大，有些项目土地利用率较低。</w:t>
      </w:r>
    </w:p>
    <w:p>
      <w:pPr>
        <w:ind w:left="0" w:right="0" w:firstLine="560"/>
        <w:spacing w:before="450" w:after="450" w:line="312" w:lineRule="auto"/>
      </w:pPr>
      <w:r>
        <w:rPr>
          <w:rFonts w:ascii="宋体" w:hAnsi="宋体" w:eastAsia="宋体" w:cs="宋体"/>
          <w:color w:val="000"/>
          <w:sz w:val="28"/>
          <w:szCs w:val="28"/>
        </w:rPr>
        <w:t xml:space="preserve">2、招商人员的能力和技巧有待进一步提高，跟踪项目的能力和攻关力度有待进一步加强。</w:t>
      </w:r>
    </w:p>
    <w:p>
      <w:pPr>
        <w:ind w:left="0" w:right="0" w:firstLine="560"/>
        <w:spacing w:before="450" w:after="450" w:line="312" w:lineRule="auto"/>
      </w:pPr>
      <w:r>
        <w:rPr>
          <w:rFonts w:ascii="宋体" w:hAnsi="宋体" w:eastAsia="宋体" w:cs="宋体"/>
          <w:color w:val="000"/>
          <w:sz w:val="28"/>
          <w:szCs w:val="28"/>
        </w:rPr>
        <w:t xml:space="preserve">3、项目的质量和结构需要进一步提高和优化，科技含</w:t>
      </w:r>
    </w:p>
    <w:p>
      <w:pPr>
        <w:ind w:left="0" w:right="0" w:firstLine="560"/>
        <w:spacing w:before="450" w:after="450" w:line="312" w:lineRule="auto"/>
      </w:pPr>
      <w:r>
        <w:rPr>
          <w:rFonts w:ascii="宋体" w:hAnsi="宋体" w:eastAsia="宋体" w:cs="宋体"/>
          <w:color w:val="000"/>
          <w:sz w:val="28"/>
          <w:szCs w:val="28"/>
        </w:rPr>
        <w:t xml:space="preserve">量高、附加值高、投资规模大、产业带动性强的项目较少。</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在下步工作中，我们将以思想大解放为强大动力，振奋</w:t>
      </w:r>
    </w:p>
    <w:p>
      <w:pPr>
        <w:ind w:left="0" w:right="0" w:firstLine="560"/>
        <w:spacing w:before="450" w:after="450" w:line="312" w:lineRule="auto"/>
      </w:pPr>
      <w:r>
        <w:rPr>
          <w:rFonts w:ascii="宋体" w:hAnsi="宋体" w:eastAsia="宋体" w:cs="宋体"/>
          <w:color w:val="000"/>
          <w:sz w:val="28"/>
          <w:szCs w:val="28"/>
        </w:rPr>
        <w:t xml:space="preserve">精神，突出重点，狠抓落实，强势推进招商引资项目建设工作再掀新高潮。</w:t>
      </w:r>
    </w:p>
    <w:p>
      <w:pPr>
        <w:ind w:left="0" w:right="0" w:firstLine="560"/>
        <w:spacing w:before="450" w:after="450" w:line="312" w:lineRule="auto"/>
      </w:pPr>
      <w:r>
        <w:rPr>
          <w:rFonts w:ascii="宋体" w:hAnsi="宋体" w:eastAsia="宋体" w:cs="宋体"/>
          <w:color w:val="000"/>
          <w:sz w:val="28"/>
          <w:szCs w:val="28"/>
        </w:rPr>
        <w:t xml:space="preserve">（一）立足转变经济发展方式，全力招大引强。突出产业招商，全力突破产业链核心环节招商，依托已初具规模的林业支柱产业，潜心研究产业链上下游项目，瞄准重点地区、重点行业、重点企业、重点客商，做强林产品加工产业链条；加强新兴产业项目招大引强的招商力度，拓宽招商视野，在南风面省级自然保护区、遂川江省级湿地公园、遂川千年凫道等生态旅游项目上求突破，依托县良好的森林生态资源提高核心竞争力；加大重大外资项目的招商力度，坚定干部勇于走出去、敢于找外商、敢于谈外资项目的信心和勇气，争取落地个万美元以上的重大外资项目，提高我县利用外资的质量和水平。</w:t>
      </w:r>
    </w:p>
    <w:p>
      <w:pPr>
        <w:ind w:left="0" w:right="0" w:firstLine="560"/>
        <w:spacing w:before="450" w:after="450" w:line="312" w:lineRule="auto"/>
      </w:pPr>
      <w:r>
        <w:rPr>
          <w:rFonts w:ascii="宋体" w:hAnsi="宋体" w:eastAsia="宋体" w:cs="宋体"/>
          <w:color w:val="000"/>
          <w:sz w:val="28"/>
          <w:szCs w:val="28"/>
        </w:rPr>
        <w:t xml:space="preserve">（二）创新招商机制，形成招商合力。一是继续强化领导招商。坚持一把手抓招商引资不动摇，以思想的大解放推进招商理念的转变，围绕转变经济发展方式完善招商引资的新机制，立足2024年目标任务，认真总结经验教训，抓住当前，迅速行动，主动出击，再掀招商引资新热潮。二是招商引资与招商引智相结合。提高科技创新的核心竞争力，把招商目光瞄准“555”企业、上市公司，在引进高新技术、现代服务业项目的同时，重点围绕企业研发中心、创业孵化器建设引进高端人才，带来一个项目，带动一个产业。三是</w:t>
      </w:r>
    </w:p>
    <w:p>
      <w:pPr>
        <w:ind w:left="0" w:right="0" w:firstLine="560"/>
        <w:spacing w:before="450" w:after="450" w:line="312" w:lineRule="auto"/>
      </w:pPr>
      <w:r>
        <w:rPr>
          <w:rFonts w:ascii="宋体" w:hAnsi="宋体" w:eastAsia="宋体" w:cs="宋体"/>
          <w:color w:val="000"/>
          <w:sz w:val="28"/>
          <w:szCs w:val="28"/>
        </w:rPr>
        <w:t xml:space="preserve">建立考核奖惩机制。根据县委 县政府招商奖惩机制，建立林业局科学发展指标考核体系，明确导向，突出招商引资、项目建设重点工作，抓平时、重实效。兑现奖惩，以招商引资论英雄，项目建设比贡献。</w:t>
      </w:r>
    </w:p>
    <w:p>
      <w:pPr>
        <w:ind w:left="0" w:right="0" w:firstLine="560"/>
        <w:spacing w:before="450" w:after="450" w:line="312" w:lineRule="auto"/>
      </w:pPr>
      <w:r>
        <w:rPr>
          <w:rFonts w:ascii="宋体" w:hAnsi="宋体" w:eastAsia="宋体" w:cs="宋体"/>
          <w:color w:val="000"/>
          <w:sz w:val="28"/>
          <w:szCs w:val="28"/>
        </w:rPr>
        <w:t xml:space="preserve">（三）优化结构，扩大规模。充分利用我县森林资源优</w:t>
      </w:r>
    </w:p>
    <w:p>
      <w:pPr>
        <w:ind w:left="0" w:right="0" w:firstLine="560"/>
        <w:spacing w:before="450" w:after="450" w:line="312" w:lineRule="auto"/>
      </w:pPr>
      <w:r>
        <w:rPr>
          <w:rFonts w:ascii="宋体" w:hAnsi="宋体" w:eastAsia="宋体" w:cs="宋体"/>
          <w:color w:val="000"/>
          <w:sz w:val="28"/>
          <w:szCs w:val="28"/>
        </w:rPr>
        <w:t xml:space="preserve">势，激励与培育林产品往高精尖方向发展，集中扶持林产化工产品往高新技术方向发展，加快提升林产品的档次与技</w:t>
      </w:r>
    </w:p>
    <w:p>
      <w:pPr>
        <w:ind w:left="0" w:right="0" w:firstLine="560"/>
        <w:spacing w:before="450" w:after="450" w:line="312" w:lineRule="auto"/>
      </w:pPr>
      <w:r>
        <w:rPr>
          <w:rFonts w:ascii="宋体" w:hAnsi="宋体" w:eastAsia="宋体" w:cs="宋体"/>
          <w:color w:val="000"/>
          <w:sz w:val="28"/>
          <w:szCs w:val="28"/>
        </w:rPr>
        <w:t xml:space="preserve">术，拓展市场空间。力争全年创税万元以上企业家，万美元以上企业6家。</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第三篇：强力推进强势出击 力保一季度开放型经济“开门红”(经济工作讲话)</w:t>
      </w:r>
    </w:p>
    <w:p>
      <w:pPr>
        <w:ind w:left="0" w:right="0" w:firstLine="560"/>
        <w:spacing w:before="450" w:after="450" w:line="312" w:lineRule="auto"/>
      </w:pPr>
      <w:r>
        <w:rPr>
          <w:rFonts w:ascii="宋体" w:hAnsi="宋体" w:eastAsia="宋体" w:cs="宋体"/>
          <w:color w:val="000"/>
          <w:sz w:val="28"/>
          <w:szCs w:val="28"/>
        </w:rPr>
        <w:t xml:space="preserve">强力推进 强势出击 力保一季度开放型经济“开门红”</w:t>
      </w:r>
    </w:p>
    <w:p>
      <w:pPr>
        <w:ind w:left="0" w:right="0" w:firstLine="560"/>
        <w:spacing w:before="450" w:after="450" w:line="312" w:lineRule="auto"/>
      </w:pPr>
      <w:r>
        <w:rPr>
          <w:rFonts w:ascii="宋体" w:hAnsi="宋体" w:eastAsia="宋体" w:cs="宋体"/>
          <w:color w:val="000"/>
          <w:sz w:val="28"/>
          <w:szCs w:val="28"/>
        </w:rPr>
        <w:t xml:space="preserve">按照市委“率先、奋进、富民、务实”的总要求，我们继去年开展“招商引资创新年”活动取得成效后，今年又在全区上下深入开展“招商引资奋进年”活动。今年以来，我们一是全力以赴抓招商。去年年底我们把区委全委会开成招商会，把会场摆到了上海淞江、嘉定、苏州昆山等招商引资先行地区，并在嘉定举行招商联谊会，向全区发出了一个强烈信号：招商引资作为加快京口发展的第一要事，必须抓得紧而又紧。春节前后我们陆续组织小分队南下深圳推进项目，东进上海联谊台商，组团赴台招商。这段时间我区开展的招商活动一场跟着一场，联系的客商一批接着一批，引进、推介的项目一个连着一个。截至2月底，全区共新批外资项目3个，完成合同外资2380万美元，同比增长284%，完成到位外资530万美元，同比增长60%；预计一季度完成合同外资3000万美元以上，到位外资1500万美元以上，超额完成序时进度。二是全速出击抓项目。坚持给项目责任单位加压，给项目实施主体加码，给相关责任人加油，迅速把大家推向基层、推向一线，快速升温项目建设。随着鸿泰金属二期、鼎盛铝业、中盛粮油技改、世鸿工业等项目的开工建设，新的经济增长点即将全面涌现。目前全区现有28个在建和已批待建项目，累计合同外资1.2亿美元，已到位约3000万美元；有在手项目25个，其中500万美元以上项目8个。预计今年全区将新增销售收入1000万元以上的增长点18个以上，新增销售收入超过25亿元，可拉动工业增长42个百分点。</w:t>
      </w:r>
    </w:p>
    <w:p>
      <w:pPr>
        <w:ind w:left="0" w:right="0" w:firstLine="560"/>
        <w:spacing w:before="450" w:after="450" w:line="312" w:lineRule="auto"/>
      </w:pPr>
      <w:r>
        <w:rPr>
          <w:rFonts w:ascii="宋体" w:hAnsi="宋体" w:eastAsia="宋体" w:cs="宋体"/>
          <w:color w:val="000"/>
          <w:sz w:val="28"/>
          <w:szCs w:val="28"/>
        </w:rPr>
        <w:t xml:space="preserve">当前，国家土地政策日趋严格和规范，对开发区治理整顿的力度不断加大，今年又是市区两级财税体系调整的第一年，我区招商引资工作面临许多新情况、新挑战。与此同时，周边地区的竞争态势愈演愈烈，市委、市政府的工作要求越来越高，我们倍感压力巨大，倍感重任在肩。为此，将着力抓好四个方面：</w:t>
      </w:r>
    </w:p>
    <w:p>
      <w:pPr>
        <w:ind w:left="0" w:right="0" w:firstLine="560"/>
        <w:spacing w:before="450" w:after="450" w:line="312" w:lineRule="auto"/>
      </w:pPr>
      <w:r>
        <w:rPr>
          <w:rFonts w:ascii="宋体" w:hAnsi="宋体" w:eastAsia="宋体" w:cs="宋体"/>
          <w:color w:val="000"/>
          <w:sz w:val="28"/>
          <w:szCs w:val="28"/>
        </w:rPr>
        <w:t xml:space="preserve">一是强化压力传递。我们在年后连续召开招商引资工作会议和项目分析会等全区性的会议，要求从区领导开始，人人承担引资任务：每一位区委常委、副区长年内争取引进1个总投资500万美元左右的外资项目和1个总投资500万人民币左右的民资项目；区外(本文权属文秘之音所有，更多文章请登陆www.feisuxs查看)经局、计经局、台办、侨办、教育局、卫生局、农经局年内引进1家总投资500万美元左右的外资项目和1个总投资200万人民币以上的民资项目。在此基础上，加大对外资责任单位的跟踪督查考核，逐月下达指标任务，逐家排定招商计划，逐项落实具体措施，把任务分到底，把压力传到边。</w:t>
      </w:r>
    </w:p>
    <w:p>
      <w:pPr>
        <w:ind w:left="0" w:right="0" w:firstLine="560"/>
        <w:spacing w:before="450" w:after="450" w:line="312" w:lineRule="auto"/>
      </w:pPr>
      <w:r>
        <w:rPr>
          <w:rFonts w:ascii="宋体" w:hAnsi="宋体" w:eastAsia="宋体" w:cs="宋体"/>
          <w:color w:val="000"/>
          <w:sz w:val="28"/>
          <w:szCs w:val="28"/>
        </w:rPr>
        <w:t xml:space="preserve">二是强势组织招商。抓住春季天气回暖、投资活跃契机，以上海、东莞等地招商办事处为“桥头堡”，迅速行动，采取大组团作战、小分队跟进、分条线出击的办法，分赴东南沿海外资密集区、苏锡沪台资聚集区、胶东半岛韩资汇集区及浙江民资富集区，开展大规模招商活动，提高组织程度，增加招商密度，发动春季招商攻势，力争上半年组织开展各类招商活动50场次以上。加强对招商引资规律性的研究，创新招商手段，充分运用京口投资网开展网上招商，积极推行中介招商、委托招商、派驻招商，力争在境外招商上取得突破，实现政府招商与社会招商“双轮并进”。加强招商引资督查力度，实行一月一检查、一月一通报、一季一评比，及时掌握情况，分析问题，落实措施，确保一季度开放型经济“开门红”。</w:t>
      </w:r>
    </w:p>
    <w:p>
      <w:pPr>
        <w:ind w:left="0" w:right="0" w:firstLine="560"/>
        <w:spacing w:before="450" w:after="450" w:line="312" w:lineRule="auto"/>
      </w:pPr>
      <w:r>
        <w:rPr>
          <w:rFonts w:ascii="宋体" w:hAnsi="宋体" w:eastAsia="宋体" w:cs="宋体"/>
          <w:color w:val="000"/>
          <w:sz w:val="28"/>
          <w:szCs w:val="28"/>
        </w:rPr>
        <w:t xml:space="preserve">三是强力推进项目。坚定不移地把抓项目作为当前经济工作的重要抓手，以源源不断的增量投入带动产出，以产出推动经济持续快速发展。对排出的50个重点在手在建项目，进一步明确挂钩领导，具体工作中突出三个“早”，即：推进签约项目早开工。对已有意向、正在洽谈的项目，进一步分析梳理，加强跟踪回访，力争使更多的洽谈项目转化为意向项目，意向项目转化为签约项目；已经签约的项目，积极协助办理项目审批、土地征用、工商税务登记和相关手续，力争(本文权属文秘之音所有，更多文章请登陆www.feisuxs查看)早日开工建设。推进开工项目早竣工。对鼎胜铝业、鸿泰金属、世鸿工业等已开工项目，倒排工期，挂图作战，加大工作推进力度，加快矛盾调处速度，确保项目按期竣工。推进竣工项目早投产。对竣工项目和老企业技改到位项目，明确专人负责，敦促尽快进入试生产运营，并帮助协调处理好试生产中出现的困难和问题，使其尽快投产达效。全区确保上半年推进100万元以上项目不少于50个，1000万元以上项目不少于10个。</w:t>
      </w:r>
    </w:p>
    <w:p>
      <w:pPr>
        <w:ind w:left="0" w:right="0" w:firstLine="560"/>
        <w:spacing w:before="450" w:after="450" w:line="312" w:lineRule="auto"/>
      </w:pPr>
      <w:r>
        <w:rPr>
          <w:rFonts w:ascii="宋体" w:hAnsi="宋体" w:eastAsia="宋体" w:cs="宋体"/>
          <w:color w:val="000"/>
          <w:sz w:val="28"/>
          <w:szCs w:val="28"/>
        </w:rPr>
        <w:t xml:space="preserve">四是强攻高大新优。针对我区土地资源宝贵、大项目较少的现实，对京口工业密集区，坚持高品位、高容积率、高投资密度、高产出率、高就业率的规划原则，综合考虑项目投资规模和土地平均收益、近期土地收益和长远土地收益、单个项目的直接收益和拉动地区经济发展的间接收益，主攻科技含量高、投资强度大、技术工艺新、产出效益优的项目，大力引进“以一当十”的基地型项目和“以一引十”的旗舰型项目，通过一个企业的引进带来一批企业，拉动一个产业，形成一个基地。今年力争引进500强企业1-2家。同时，努力加快区内重点企业，重点产品的扩能，全力提升壮大以粮油加工、制造业、基础工业、现代物流等为重点的支柱产业。</w:t>
      </w:r>
    </w:p>
    <w:p>
      <w:pPr>
        <w:ind w:left="0" w:right="0" w:firstLine="560"/>
        <w:spacing w:before="450" w:after="450" w:line="312" w:lineRule="auto"/>
      </w:pPr>
      <w:r>
        <w:rPr>
          <w:rFonts w:ascii="宋体" w:hAnsi="宋体" w:eastAsia="宋体" w:cs="宋体"/>
          <w:color w:val="000"/>
          <w:sz w:val="28"/>
          <w:szCs w:val="28"/>
        </w:rPr>
        <w:t xml:space="preserve">各位领导，同志们，一年之计在于春。我们一定抓住春季招商的大好时令，强力推进，强势出击，迅速掀起招商引资高潮，力保一季度“开门红”，为实现6月份的“双过半”和全年目标任务奠定坚实基础。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第四篇：开放型经济工作汇报材料</w:t>
      </w:r>
    </w:p>
    <w:p>
      <w:pPr>
        <w:ind w:left="0" w:right="0" w:firstLine="560"/>
        <w:spacing w:before="450" w:after="450" w:line="312" w:lineRule="auto"/>
      </w:pPr>
      <w:r>
        <w:rPr>
          <w:rFonts w:ascii="宋体" w:hAnsi="宋体" w:eastAsia="宋体" w:cs="宋体"/>
          <w:color w:val="000"/>
          <w:sz w:val="28"/>
          <w:szCs w:val="28"/>
        </w:rPr>
        <w:t xml:space="preserve">开放型经济工作汇报材料</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今年以来，东港镇认真贯彻落实全区开放型经济工作精神，加紧部署今年对外开放的各项任务，进一步统一思想，做到主题明确、任务明晰、要求明了，为总体工作的顺利推进打开良好开局。</w:t>
      </w:r>
    </w:p>
    <w:p>
      <w:pPr>
        <w:ind w:left="0" w:right="0" w:firstLine="560"/>
        <w:spacing w:before="450" w:after="450" w:line="312" w:lineRule="auto"/>
      </w:pPr>
      <w:r>
        <w:rPr>
          <w:rFonts w:ascii="宋体" w:hAnsi="宋体" w:eastAsia="宋体" w:cs="宋体"/>
          <w:color w:val="000"/>
          <w:sz w:val="28"/>
          <w:szCs w:val="28"/>
        </w:rPr>
        <w:t xml:space="preserve">一、外资利用进展顺利。今年一季度，全镇预计到位外资250万美元。其中香港独资日通电动科技（无锡）有限公司，注册资本580万美元，预计到位90万美元；香港合资洲翔重工科技有限公司，注册资本508万美元，预计到位100万美元；香港合作瑞翎（无锡）金属有限公司，注册资本508万美元，预计到位60万美元。无锡祥顺五金制品有限公司已经完成中方公司的组建，3月份将着手组建中美合资企业。无锡神力齿轮同日本日产公司、无锡中捷减震器公司同瑞典公司都有进一步的合资合作意向，企业产品加快走向国际市场。</w:t>
      </w:r>
    </w:p>
    <w:p>
      <w:pPr>
        <w:ind w:left="0" w:right="0" w:firstLine="560"/>
        <w:spacing w:before="450" w:after="450" w:line="312" w:lineRule="auto"/>
      </w:pPr>
      <w:r>
        <w:rPr>
          <w:rFonts w:ascii="宋体" w:hAnsi="宋体" w:eastAsia="宋体" w:cs="宋体"/>
          <w:color w:val="000"/>
          <w:sz w:val="28"/>
          <w:szCs w:val="28"/>
        </w:rPr>
        <w:t xml:space="preserve">二、重点项目推进顺利。到目前为止，全镇共有12个重点项目启动建设。其中外资企业有昊辰塑业、日通电动科技、瑞翎金属和洲翔重工4家，内资企业有常丰机械、远大丝绸、伟加利纺织、永华食品等8家。在此基础上，艾可隆新型墙体、明丰电器、红豆标房和瑞燕针织等4个项目正在筹建过程中。</w:t>
      </w:r>
    </w:p>
    <w:p>
      <w:pPr>
        <w:ind w:left="0" w:right="0" w:firstLine="560"/>
        <w:spacing w:before="450" w:after="450" w:line="312" w:lineRule="auto"/>
      </w:pPr>
      <w:r>
        <w:rPr>
          <w:rFonts w:ascii="宋体" w:hAnsi="宋体" w:eastAsia="宋体" w:cs="宋体"/>
          <w:color w:val="000"/>
          <w:sz w:val="28"/>
          <w:szCs w:val="28"/>
        </w:rPr>
        <w:t xml:space="preserve">三、大力推进招商引资。2024年，我镇将紧紧围绕协议利用外资2024万美元，实际到位外资1100万美元的总体工作目标，多渠道、多方面、多形式等引入外资，力争完成区政府下达的全年开放经济发展目标任务。着重抓好以下工作。一是注重招商队伍能力建设。继续以工业园区为住阵地，按照“充实一批、聘用一批、培训一批”总体指导方针，将重点从内部整合和外部充实两个层面来加强队伍建设，加大招商引资激励制度的实施，促使招商能力有一个质的飞跃。二是突破 “以企引外” 瓶颈制约。下阶段，我镇将抓住全镇内外现有重点企业、外资出口企业以及投资发展意向明确的企业，给予积极的政策鼓励和引导，促使其在对外合作，产业发展等领域有更大作为。鼓励红豆、晶石等重点企业向服务业延伸，形成多层次、多渠道的服务业投资体系，大力发展现代物流业，配合市区两级重点抓好红豆国际广场和锡山科技创业中心的推进和启动工作。三是注重内外并举。结合全镇的产业发展规划，认真组织温州、上海、苏州、深圳等地的招商洽谈会，加强招商攻势，广泛的捕捉信息，力争在引进重大内资项目上有所突破。全面提升全镇电子材料、生物医药、精细化工等高新技术产业板块的发展水平。通过技术应用、技术改造、外资嫁接等途径，加快改造我镇传统的服装、电子等劳动密集型产业。</w:t>
      </w:r>
    </w:p>
    <w:p>
      <w:pPr>
        <w:ind w:left="0" w:right="0" w:firstLine="560"/>
        <w:spacing w:before="450" w:after="450" w:line="312" w:lineRule="auto"/>
      </w:pPr>
      <w:r>
        <w:rPr>
          <w:rFonts w:ascii="黑体" w:hAnsi="黑体" w:eastAsia="黑体" w:cs="黑体"/>
          <w:color w:val="000000"/>
          <w:sz w:val="36"/>
          <w:szCs w:val="36"/>
          <w:b w:val="1"/>
          <w:bCs w:val="1"/>
        </w:rPr>
        <w:t xml:space="preserve">第五篇：强势推进招商引资工作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2025-05-16T10:42:51+08:00</dcterms:created>
  <dcterms:modified xsi:type="dcterms:W3CDTF">2025-05-16T10:42:51+08:00</dcterms:modified>
</cp:coreProperties>
</file>

<file path=docProps/custom.xml><?xml version="1.0" encoding="utf-8"?>
<Properties xmlns="http://schemas.openxmlformats.org/officeDocument/2006/custom-properties" xmlns:vt="http://schemas.openxmlformats.org/officeDocument/2006/docPropsVTypes"/>
</file>