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县委理论学习中心组读书会暨全委(扩大)会上讲话（范文大全）</w:t>
      </w:r>
      <w:bookmarkEnd w:id="1"/>
    </w:p>
    <w:p>
      <w:pPr>
        <w:jc w:val="center"/>
        <w:spacing w:before="0" w:after="450"/>
      </w:pPr>
      <w:r>
        <w:rPr>
          <w:rFonts w:ascii="Arial" w:hAnsi="Arial" w:eastAsia="Arial" w:cs="Arial"/>
          <w:color w:val="999999"/>
          <w:sz w:val="20"/>
          <w:szCs w:val="20"/>
        </w:rPr>
        <w:t xml:space="preserve">来源：网络  作者：独酌月影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县委理论学习中心组读书会暨全委(扩大)会上讲话文章标题：县委理论学习中心组读书会暨全委(扩大)会上讲话同志们：这次县委理论学习中心组读书会暨中共莒南县十二届九次全委（扩大）会议，主要是学习胡锦涛总书记在建党85周年暨总结保持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第一篇：县委理论学习中心组读书会暨全委(扩大)会上讲话</w:t>
      </w:r>
    </w:p>
    <w:p>
      <w:pPr>
        <w:ind w:left="0" w:right="0" w:firstLine="560"/>
        <w:spacing w:before="450" w:after="450" w:line="312" w:lineRule="auto"/>
      </w:pPr>
      <w:r>
        <w:rPr>
          <w:rFonts w:ascii="宋体" w:hAnsi="宋体" w:eastAsia="宋体" w:cs="宋体"/>
          <w:color w:val="000"/>
          <w:sz w:val="28"/>
          <w:szCs w:val="28"/>
        </w:rPr>
        <w:t xml:space="preserve">文章标题：县委理论学习中心组读书会暨全委(扩大)会上讲话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理论学习中心组读书会暨中共莒南县十二届九次全委（扩大）会议，主要是学习胡锦涛总书记在建党85周年暨总结保持共产党员先进性教育活动大会上的重要讲话，学习贯彻全省县域经济发展现场会议、旅游发展大会和省、市委理论学习中心组读书会精神，动员</w:t>
      </w:r>
    </w:p>
    <w:p>
      <w:pPr>
        <w:ind w:left="0" w:right="0" w:firstLine="560"/>
        <w:spacing w:before="450" w:after="450" w:line="312" w:lineRule="auto"/>
      </w:pPr>
      <w:r>
        <w:rPr>
          <w:rFonts w:ascii="宋体" w:hAnsi="宋体" w:eastAsia="宋体" w:cs="宋体"/>
          <w:color w:val="000"/>
          <w:sz w:val="28"/>
          <w:szCs w:val="28"/>
        </w:rPr>
        <w:t xml:space="preserve">全县上下进一步解放思想，理清思路，加油鼓劲，奋力赶超，推动全县经济社会又快又好发展。会议采取参观学习、分散自学、集中检查、会议交流相结合，大家认识统一，畅所欲言，集思广益，效果很好。下面，根据县委研究的意见，我讲以下几点。</w:t>
      </w:r>
    </w:p>
    <w:p>
      <w:pPr>
        <w:ind w:left="0" w:right="0" w:firstLine="560"/>
        <w:spacing w:before="450" w:after="450" w:line="312" w:lineRule="auto"/>
      </w:pPr>
      <w:r>
        <w:rPr>
          <w:rFonts w:ascii="宋体" w:hAnsi="宋体" w:eastAsia="宋体" w:cs="宋体"/>
          <w:color w:val="000"/>
          <w:sz w:val="28"/>
          <w:szCs w:val="28"/>
        </w:rPr>
        <w:t xml:space="preserve">一、以科学发展观统揽经济社会发展全局，进一步增强加快发展的责任感和紧迫感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以科学发展观统揽经济社会发展全局，紧紧围绕“双超双跨，建设强县”奋斗目标，用心把握，用心工作，用心落实，全县经济实现了又快又好发展，政治安定团结，社会稳定和谐。上半年，全县完成生产总值57.09亿元，同比增长20.3；规模以上工业完成增加值10.5亿元，同比增长32.6，实现利税2.87亿元，同比增长33.2；完成全社会固定资产投资26.3亿元，同比增长31.8；完成地方财政收入1.66亿元，同比增长38.3；金融机构各项存款余额60.07亿元，较年初增加3.73亿元，各项贷款余额39.02亿元，较年初增加2.36亿元；农民人均现金收入达到2216元，同比增长29.9。一是发展的基础更加稳固。进一步加大农业投入，上半年，累计投入4710万元，开发整理土地2933公顷，新增耕地面积313公顷。完成水利工程230处，改善灌溉面积8000亩，新增节水灌溉面积6000亩。加快农业结构调整步伐，全县小麦总产量16.8万吨，单产343公斤，比去年增加5公斤，新发展林果13万亩。进一步加快农业产业化、标准化进程，全县新发展市级以上农业龙头企业9家，总数达到28家，其中省级3家，市级25家；启动了总投资3.76亿元的国家级“绿色农业示范工程”，新发展无公害苹果生产基地5000亩，申报认证优质绿茶生产基地1万亩，国家级花生绿色食品标准化生产基地20万亩；加快推进“万村千乡市场工程”，启动了新“十百千工程”。实施“百万农户致富工程”，共向35102户农民发放贷款89940万元。认真落实支农惠农政策，实施“沂蒙惠农一卡通”工程，共发放粮食直补资金637万元、柴油化肥补贴645万元。坚持典型引导，分类推进，启动了38个村新农村试点工作，取得了较好成效。二是发展的后劲更加充足。以“项目建设年”为契机，大力开展“百个项目进莒南”活动。上半年，全县新增工业投入11亿元，新开工500万元以上项目136个，完成投资9.8亿元，其中阜丰5万吨出口味精等4个投资过亿元和青田塑料等67个投资过千万元的项目相继开工建设，完成投资7.2亿元；竣工投产500万元以上项目76个，完成投资4.4亿元，其中，投资1亿元的阜丰万吨黄原胶扩建项目，投资5000万元的玉皇粮油花生深加工项目，投资3000万元的三方化工复合肥和硫酸项目等7个重点项目均已建成投产，项目对经济的拉动作用进一步显现。三是发展的活力更加旺盛。进一步加快对外开放，大力实施“突破江浙”、“对接青岛”战略。今年以来，先后派出了东莞、萧山、无锡、青岛4个招商联络组，成功举办了2024莒南（青岛）投资环境说明会、2024山东莒南（萧山）经贸洽谈会、首届沂蒙（莒南）绿茶节经贸洽谈会，取得了明显成效。上半年，全县实际利用外资11.44亿元，同比增长86.3；实际利用境外资金（FDI）909万美元，同比增长28.9；完成进出口总额9273万美元，同比增长19，其中，自营出口创汇7837万美元，总量位居全市第三位。“项目入园”战略取得了新的突破，先后有51个投资过千万元的项目开工建设，总投资额33.6亿元，目前已完成投资21.5亿元，24个项目已正式投产，实现工业总产值8.7亿元，利税9200万元。县工业园被正式批准为省级经济开发区。旅游业成为新的经济增长点。今年以来，先后举办了厉家寨樱桃节、沂蒙绿茶节等大型活动，成功举办了“2024中国乡村游临沂启动仪式”，115师司令部暨山东省政府旧址顺利通过了国家AAA级旅游区验收。深入推进结对帮扶工作。今年以来，省委办公厅对帮扶工作高度重视，省领导和省委办公厅领导多次出面协调有关部门加大帮扶力度，在旅游业发展、临港经济区开发建设、农村沼气发展等方面为我县争取更大支持。滕州——莒南结对帮扶工作不断拓展深化，我县参加了滕州（绍兴）经贸洽谈会，在招商引资领域实现了资源、信息的共享，签订了旅游业合作发展协议，结对帮扶工作结出了丰硕成果。四是发展的环境更加优化。实施了城乡环境综合整治，目前工程累计投资已达6600多万元；实施“城中村”改造工程，完成西一路拓宽改造拆迁工作，累计拆迁面积约3万平方米；富源商贸城、金世界步行街、汇富房地产等改造开发项目年内将全部竣工；总投资4000万元的大北环、大东环建成通车，投资9200万元的莒新路进展顺利，西五路立交桥桥涵顺利打通，初步形成了规划面积65平方公里的城市框架；以“生态县”建设为契机，加快实施龙王河和鸡龙河综合治理工程，进一步</w:t>
      </w:r>
    </w:p>
    <w:p>
      <w:pPr>
        <w:ind w:left="0" w:right="0" w:firstLine="560"/>
        <w:spacing w:before="450" w:after="450" w:line="312" w:lineRule="auto"/>
      </w:pPr>
      <w:r>
        <w:rPr>
          <w:rFonts w:ascii="宋体" w:hAnsi="宋体" w:eastAsia="宋体" w:cs="宋体"/>
          <w:color w:val="000"/>
          <w:sz w:val="28"/>
          <w:szCs w:val="28"/>
        </w:rPr>
        <w:t xml:space="preserve">改善了环境质量。五是社会更加文明和谐。统筹城乡社会事业发展，让发展的成果更多地惠及广大人民群众。全面实施“村村通油路”、“村村通客车”、“村村通自来水”、“新型农村合作医疗”等十大民心工程，基本实现了村村通油路、通客车，完成了132个村、12.5万人口的饮水解困工程，自来水普及率达到63.5；实施了省重点乡镇卫生院建设“360工程”，总投资413.2万元的4处卫生院病房楼主体工程已基本完工；全面推行新型农村合作医疗，参保农民达到70.99万人，参保率达到88.8；加快推进危房改造工程。进一步完善养老、医疗、失业、工伤、生育五大保障体系，上半年共收缴基本养老保险费7490万元，其中，民营企业社会保险扩面171万元，收缴农村养老保险费81.7万元。计划生育工作围绕稳定低生育水平，狠抓薄弱村帮促和特殊人群管理两个重点，进一步完善“五个一”村民自治，为争创“国优”奠定了良好的基础。统筹推进“文明莒南”、“平安莒南”、“信用莒南”建设。广泛开展了以“八荣八耻”为主要内容的社会主义荣辱观教育，掀起了新一轮精神文明创建活动高潮。充分发挥人大、政协职能作用，充分发挥工会、共青团、妇联、科协、工商联等群众团体的桥梁纽带作用，扎实推进民兵预备役工作，集中开展了复转军人“珍惜过去光荣、创造今日辉煌”活动，取得了较好成效。开展“平安校园”、“平安农村”、“平安行业”和六项秩序综合整治等平安创建活动，集中解决了一批群众反映强烈的问题，确保了一方平安。上半年，全县刑事、治安案件发案率同比分别下降5.9和20.5。坚持重心下移，积极稳妥地处理和化解各类人民内部矛盾，上半年没有出现大规模集体越级上访。进一步深化行政审批制度改革，我县行政审批改革工作走在了全市前列。六是执政能力有了新提高。以创建“群众满意工程”为目标，扎实开展好先进性教育活动。全县共有779个党组织，35618名党员参加了第三批先进性教育活动，先后建立了266个县乡领导干部联系点，抽调1408名机关干部组成7个督导组和759个驻村指导组。深入实施“百村帮扶”、“百村示范”、“双联双带”活动，各级共向帮扶村投入帮扶款物折合142.2万元，新上致富增收项目1651个。以“惩防腐败体系建设推进年”活动为契机，不断加大从源头上惩治和预防腐败的工作力度。今年以来，全县各级纪检监察机关共受理信访举报269件次，初核案件135件，立案112件，给予党政纪处分107人，为国家和集体挽回经济损失122.45万元。</w:t>
      </w:r>
    </w:p>
    <w:p>
      <w:pPr>
        <w:ind w:left="0" w:right="0" w:firstLine="560"/>
        <w:spacing w:before="450" w:after="450" w:line="312" w:lineRule="auto"/>
      </w:pPr>
      <w:r>
        <w:rPr>
          <w:rFonts w:ascii="宋体" w:hAnsi="宋体" w:eastAsia="宋体" w:cs="宋体"/>
          <w:color w:val="000"/>
          <w:sz w:val="28"/>
          <w:szCs w:val="28"/>
        </w:rPr>
        <w:t xml:space="preserve">发展是干出来的，变化是干出来的。今年以来，全县各级各部门苦干实干拼命干，赢得了人民群众的拥护，也得到了各级领导的充分肯定。市委、市政府先后在我县召开了规范行政审批暨县级政务大厅建设现场会、农村现代流通现场会、平安校园建设现场会、计划生育优质服务现场会、劳动保障工作现场会，省主要领导先后对我县农村基层组织建设、农村发展现代流通的经验做法作出了批示。在加快发展的实践中，我们更加深刻地感受到，要发展，要想干会干干好，首先要保持良好的精神状态。当前，特别要注意解决好三个方面的思想认识问题：一要克服自满情绪，增强争先意识。站在莒南看莒南，我们实现了大发展大跨越，2024年我县在全国县域经济综合实力排名前进了174个位次。2024年我县在全国县域经济基本竞争力排名中列第274位，完成生产总值101.86亿元，实现了“三年翻一番，突破一百亿”的历史性跨越。跳出莒南看莒南，我们面临着“赶”和“超”的双重压力。最近参加了全省县域经济现场会议和市委理论学习中心组读书会，南下北上参观学习，确实是一路走一路受到强烈震撼。江阴每天投资1个亿，连续三年在县域经济基本竞争力排名中名列第一。在经济总量这么大的情况下，他们提出的“十一五”目标仍然是再翻一番。前两天，我们组织大家赴昌邑、寿光、无棣等地参观学习，更加强烈地感受到了“强县愈强、弱县跨越”竞相发展的气氛。无棣县2024年地方财政收入在全省排名第101位，他们卧薪尝胆，谋划大思路，构筑大框架，实施大投入，实现大发展，2024年综合评价指数在全省30个欠发达县列第1位，增幅列第2位。兄弟县区咄咄逼人的态势，让我们感受到了兵临城下的危机；先进县区加速领跑的气魄，让我们更加清楚地看到了差距。从县域经济社会发展综合指数看，2024年我县综合指数增幅列全省第69名、全市第5名，但综合指数排序仍然列全省第80名、全市第7名。在30个欠发达县中，综合指数列全省第4名，但增幅列第12名。现在，对于我们来讲，是前有标兵，后有追兵，小进就是退，发展慢了就是落后。省委连续两年对县域经济社会发展实行综合考核，全省大排名，大比拼，竞争的态势日趋激烈。我们没有任何理由盲目自满。“快中可以求好，好中可以更快”，要多做横向比较，多向先进看齐，把追兵当作标兵，把对手当作老师，自我加压，奋勇争先。二要克服畏难情绪，增强开拓意识。在困难面前是敢于迎接挑战、知难而进，还是畏首畏尾、知难而退，结果大不一样。这几年，一些原来条件、基础比较差的乡镇善于把握机遇，工作有招数、有特色、有亮点、有效果。但也有一些地方条件并不差，而发展并不理想。看一看，比一比，应该各自心中有数。从自身条件看，我们拥有一个较为坚实的发展基础。今年以来，我县经济增长体现了三个鲜明特点：一是高起点。在去年高基数的基础上，各项主要经济指标保持了较快的增长速度。二是高效益。上半年，全县工业利税、利润增幅明显高于产值增幅，国税、地税收入增幅明显提高。完成国税收入11688.8万元，同比增长20.63，总量列全市第5位，其中，完成县级收入6265.6万元，同比增长41.4；完成地税收入8326.1万元，同比增长30.6，增幅列全市第4位。三是后劲足。经过这些年的发展，我县一批重点项目相继竣工投产，一些产业初具规模，一些新的经济增长点逐步发展壮大，特别是去年和今年以来新投产的项目对工业经济的拉动作用逐步显现，年新增销售收入10.22亿元，利润1.1亿元，税金5020万元。同时，我们拥有一个更加凸显的区位优势。我县近海临港，总投资60亿元的莒南临港经济区建成后将成为连接岚山、日照、连云港三大港口与鲁南苏北经济带的重要加工流通基地，“十一五”期间即将开工建设的长深、日枣高速公路将形成南北和东西大通道，是对接半岛制造业基地、承接长三角、珠三角发达地区产业转移的理想区域。面对战略机遇期，我们耽误不得；面对发展关键期，我们失误不得；面对周围的竞相发展，我们松懈不得。“只有求其上，方可得其中”。要坚持高起点谋划，不断提升发展水平，努力把莒南的发展放在全省、全国乃至世界经济发展的大格局上去思考、去谋划，不干则已，干就干超前的，干就干最先进的，干就干高水平的。三要克服松劲情绪，增强拼搏意识。从年初到现在，大家天天满负荷、高速度运转，实实在在地讲确实很紧张、很疲劳。但是疲劳不能疲塌，紧张不能应付。实事求是地讲，我们的工作中还存在一些不足和问题，集中表现在：一是发展不平衡。通过一天的检查，大家看的都很清楚，项目的规模、科技含量等方面差距非常大。有3个乡镇提前完成和超额完成了全年招商任务，13个乡镇实现了时间过半任务过半，但个别乡镇还没有达到进度。仅有3个乡镇完成了项目入园任务。二是增收压力大。上半年，出口退税直接减少财力4564万元，取消农业税直接减少我县财政收入1200万元，县乡财政增收乏力的问题未从根本上得以解决。三是工作不到位。有的乡镇和部门干工作不用心，不深入，不扎实，不作为，对县委、县政府安排部署的工作，上推下拖，导致项目落地慢、推进慢，工作落实难。四是发展环境不宽松。资源能源供需矛盾仍然十分突出，石油、钢材、煤炭等生产要素价格居高不下，年底前国家将按照“入世”承诺，全面放开成品油市场，对我县一些高能耗产业必将构成新的冲击。干扰项目建设的现象仍时有发生，个别部门服务效率还不够高，服务的主动性不强。自古“华山天险一条路”，发展如同登山，越往上走，空气越来越稀薄，步履越来越艰难。唯有战胜挑战才有出路，唯有奋勇前进才有希望，唯有不断超越才有位置。莒南的发展一步也不能再慢，一天也不能再耽搁，必须瞄准高水平，树立大目标，拿出大魄力，一年年的干，一月月的争，一天天的拼，一步一个脚印，向跨越发展的目标迈进。</w:t>
      </w:r>
    </w:p>
    <w:p>
      <w:pPr>
        <w:ind w:left="0" w:right="0" w:firstLine="560"/>
        <w:spacing w:before="450" w:after="450" w:line="312" w:lineRule="auto"/>
      </w:pPr>
      <w:r>
        <w:rPr>
          <w:rFonts w:ascii="宋体" w:hAnsi="宋体" w:eastAsia="宋体" w:cs="宋体"/>
          <w:color w:val="000"/>
          <w:sz w:val="28"/>
          <w:szCs w:val="28"/>
        </w:rPr>
        <w:t xml:space="preserve">二、抓住关建，全力突破，努力实现县域经济新一轮大跨越</w:t>
      </w:r>
    </w:p>
    <w:p>
      <w:pPr>
        <w:ind w:left="0" w:right="0" w:firstLine="560"/>
        <w:spacing w:before="450" w:after="450" w:line="312" w:lineRule="auto"/>
      </w:pPr>
      <w:r>
        <w:rPr>
          <w:rFonts w:ascii="宋体" w:hAnsi="宋体" w:eastAsia="宋体" w:cs="宋体"/>
          <w:color w:val="000"/>
          <w:sz w:val="28"/>
          <w:szCs w:val="28"/>
        </w:rPr>
        <w:t xml:space="preserve">发展决定一切，发展衡量一切，发展说明一切。我县正处于跨越发展的关键时期，要立足当前，着眼长远，突出重点，扎实推进。围绕“一个目标”，即“双超双跨，建设强县”，力争到2024年主要经济指标增幅超过省市平均，跨入全省较强县行列，跨入全市第一方阵；推进“两化”，即推进工业化、城镇化；实施“三大战略”，即发展民营经济、特色经济和临港经济；坚持“四为主”，即总体工作以经济建设为主，经济建设以发展工业为主，发展工业以招商引资为主，招商引资以项目入园为主；打造“五城”，即打造绿色坚果食品工贸城、清洁化工城、临港物流城、新兴旅游城、生态型山水园林城市，建设富强文明和谐美丽的新莒南。要紧紧围绕“跨越”发展这一主题，调高目标，全力突破。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坚持统筹城乡，集中突破新农村建设。以推进农村“六化”为抓手，统筹城乡经济社会发展，力求新农村建设有更大突破。一是农业企业化，加快发展现代农业。坚持以工业的理念发展农业，进一步提升农业产业化、标准化水平。下大力气培植壮大农业产业化龙头企业，加快实施总投资3.76亿元的国家级绿色农业工程示范区建设，尽快建立覆盖生产——加工——销售的县、企业、基地三级检验检测网络。二是投入项目化，提高农业综合生产能力。加快实施农业部30万亩优质专用小麦良种补贴、出口农产品绿卡行动计划、板栗科技示范园等项目；实施总投资3亿元的国家级基本农田示范保护区项目，投资2547万元的坊前、相邸和投资2250万元的十字路、筵宾2个国家级土地整理项目，投资1400万元的珍珠河流域省级土地整理项目；加快实施世行三期贷款和国家农业综合开发投资参股经营项目。三是就业非农化，带动农民增收。重点实施好农村劳动力培训转移“5251工程”，即：对农村劳动力每年进行2次技术培训，使每1名劳动力掌握2门实用技术；全面实施“两后双百”培训，对未升学的高、初中毕业生，百分之百组织参加实用技术培训，百分之百转移就业；每年就地转移就业的人数不少于2万人，有序输出不少于2万人；依托一个载体（劳动技校），举办一期培训，推广一项技术，带动一个产业，致富一方群众。要认真落实市里扶持政策，制定县里的扶持政策，上下结合，配套联动，务求实效。四是居住社区化，改善农村生产生活环境。依托农村“十百千”流通网络资源，抓好横向延伸，大力发展农村社区服务中心。加快推进“文明生态村”建设。加强农村“文明一条街”建设，搞好“三清四改五化六通”。今年要在全面完成村村通油路、通客车的基础上，定时间，定责任，定措施，定奖惩，确保完成76个村、7.38万人口的饮水解困工程，自来水普及率达到70以上，有线电视入户率达到60以上，新发展户用沼气4000个。广泛开展以“八荣八耻”为主要内容的社会主义荣辱观教育，在广大农村形成“知荣辱、讲正气、树新风、促和谐”的良好社会风气。继续扎实推进“国家计划生育优质服务先进县”争创工作，确保通过国家验收，在全市带好头。五是保障社会化，发展农村公共事业。抓好农村养老保险扩面工作，年内38个试点村要率先实现农民集体参保。抓好国家级新型农村合作医疗试点工作，建立农村特困群体救助基金，资助农村五保户、特困户参加合作医疗，确保今年农村合作医疗参保率达到90以上，真正把好事办好。六是规划一体化，推进城乡规划全覆盖。新农村建设没有固定模式和统一标准，要因村制宜，科学规划，一次规划，分期实施。要搞好产业发展、村镇建设、基础设施和公共服务体系建设规划，并制定年度具体实施方案，统筹安排各项任务。要积极探索适合平原、山区、丘陵特点的规划建设思路和途径，重点推广生态农业型“洙边模式”，工业主导型“庞疃模式”，社区服务型“三义模式”，农副产品增值型“龙窝模式”，城郊辐射型“温泉模式”，生态文明型“北泉子模式”等各类典型，推动面上工作。认真落实党在农村的各项政策，重点抓好二轮土地延包扫尾和整改完善工作，8月底前要全面完成任务。认真落实减负政策，坚决纠正农村“三乱”现象，防止农民负担出现新的反弹。</w:t>
      </w:r>
    </w:p>
    <w:p>
      <w:pPr>
        <w:ind w:left="0" w:right="0" w:firstLine="560"/>
        <w:spacing w:before="450" w:after="450" w:line="312" w:lineRule="auto"/>
      </w:pPr>
      <w:r>
        <w:rPr>
          <w:rFonts w:ascii="宋体" w:hAnsi="宋体" w:eastAsia="宋体" w:cs="宋体"/>
          <w:color w:val="000"/>
          <w:sz w:val="28"/>
          <w:szCs w:val="28"/>
        </w:rPr>
        <w:t xml:space="preserve">（二）坚持工业强县，集中突破项目建设。一要抓好大项目。深入推进“项目建设年”活动，集中精力打好项目建设攻坚战。突出抓好大项目，坚持合同项目抓落地，在建项目抓进度，投产项目抓效益，抓好上半年5次招商洽谈会上签约的56个项目落地，力争投资16亿元的花生蛋白纤维和投资1.5亿元的绍兴鹏程公司化工助剂项目8月份开工建设；确保广源发重交沥青润滑油、龙雨饲料、天成伟业、金鼎食品、中油一达燃气、永兴实业、天宇一期、欣达铝业、传丞电子等10个项目三季度全部竣工投产；阜丰5万吨出口味精及10万吨果葡糖、庞疃8万吨造纸、永泰纸业高档板纸等4个投资过亿元的项目和劲力司通轮胎、白龙机械、巨强生物食品、荣峰农用车、青岛白杨树彩印包装等26个投资过千万元的项目，下半年全部竣工投产；对阜丰万吨黄原胶、百谷塑料、兴牧兽药、景耀玻璃厂玻璃瓶加工生产线等一些投产项目要进一步加强管理和服务，促其尽快达产，发挥效益。二要培育大企业。大力实施强企带动战略，在抓好现有企业膨胀的基础上，着力培育阜丰集团、恒兴油脂、绿润食品、龙窝工艺、新胜颜料五大全国同行业龙头企业，确保今年全县有27家企业销售收入过亿元，其中1家企业过20亿元，2家企业过10亿元，3家企业过5亿元；19家企业利税过千万元，其中2—3家企业过亿元，2家企业过5000万元；新增全市50强企业2家，总数达到5家。大力实施科技创新，积极利用高新技术和先进技术改造提升传统产业，重点发展一批创新能力强的科技型企业。三要发展大集群。产业集群具有强大的生命力和竞争力，是区域经济最重要的增长极。市里将莒南花生加工区、磨料磨具加工区列入了全市20条产业聚集带。花生米、磨料磨具、板栗加工、石雕石刻、条柳编、泡化碱六大产业都要按照产业集群发展的思路，予以重点培育扶持，国家、省、市的重点技术改造项目和新上的技改项目贴息要优先申报六大产业集群内的企业。四要开发大园区。要把园区建设作为“第一发展工程”来抓。以县工业园被正式批准为省级经济开发区为动力，将其打造成为外资的聚集区、体制改革的先导区和循环经济的示范区。努力做到“三个强化”：强化承载功能。继续完善基础设施建设，在重点抓好“五路一桥”工程的基础上，进一步搞好园区内集中供热供气工程建设，形成企业互惠式发展格局。强化管理权限。明确省级经济开发区的职责和权限，采取授权和派驻形式，赋予规划、财政、税务、国土、工商等相应的经济社会管理权限和职能，实行财政体制、统计、考核“三个单列”。要参照省级经济开发区的相关政策，结合实际，抓紧研究制定在土地使用、项目建设、财政奖励、行政事业性收费、税收分成等方面的具体政策。强化“项目入区”。今年18个乡镇、县直经济主管部门和综合管理部门，都要引进1个以上投资过千万元的项目进入县经济开发区。确保今年有6个以上投资过亿元、30个以上过千万元的项目落户园区；确保投资达到12亿元，增长50以上。完不成项目入区任务的乡镇不能评为一等奖，县直经济主管部门和综合管理部门不能评为先进单位。实现“三个创新”：机制创新。要树立经营开发区理念，把开发区设施以及标准化厂房建设等推向市场公开招商，创新投入机制。模式创新。坚持走“园中园”路子，形成聚集效应。在搞好阜丰生物工程园、电力工业园的基础上，加快推进绍兴工业园、韩国全洲工业园、台湾工业园整体搬迁，力争尽快落户园区。积极引导现有企业实施“退城入区”，企业新上技改项目原则上要进入园区，年内要重点启动阜丰公司的退城入区工作。环境创新。进一步搞好园区土地清理整顿，坚决纠正违法违规用地行为。提高土地集约利用率，凡是入区项目都要签订土地利用合同，确保容积率、投资密度达到要求。要围绕项目落地进一步搞好服务，做到该办的不拖，能办的不等，难办的不靠，说办就办，办就办好，特别是要加大对建筑霸、市场霸、运输霸等各类霸痞行为的打击力度。加快莒南临港经济开发区开发建设，突出重点产业的前延后伸、上下关联、分工协作，围绕花生及制品、粮油、胶合板、焦炭、铁矿石等产品的加工和仓储搞好一期工程产业布局，重点规划建设交易、信息、仓储、运输等物流设施。力争年内起步区基础设施全面开工建设，投资过亿元，基本实现“九通一平”，3年内全部建成投产。</w:t>
      </w:r>
    </w:p>
    <w:p>
      <w:pPr>
        <w:ind w:left="0" w:right="0" w:firstLine="560"/>
        <w:spacing w:before="450" w:after="450" w:line="312" w:lineRule="auto"/>
      </w:pPr>
      <w:r>
        <w:rPr>
          <w:rFonts w:ascii="宋体" w:hAnsi="宋体" w:eastAsia="宋体" w:cs="宋体"/>
          <w:color w:val="000"/>
          <w:sz w:val="28"/>
          <w:szCs w:val="28"/>
        </w:rPr>
        <w:t xml:space="preserve">（三）坚持发展服务业，集中突破旅游经济。没有现代服务业引领的经济，将是供氧不足的经济。要树立大旅游的观念，把旅游业作为主导产业来抓。重点抓好“三个整合”：一是整合资源优势。高水平做好旅游规划，突出“红、绿、佛”、“天（天外来宝—陨石）、地（恐龙地质公园）、人（民俗）”主题，完成全县旅游产业发展总体规划和“佛教文化苑”规划等景点单体规划。高标准开发精品旅游景区。积极融入全省红色旅游线、黄金海岸线，精心打造佛教文化、绿色生态、红色旅游三条精品旅游线路。佛教文化线，启动总投资30亿元的“天佛文化苑”开发建设，打造“天佛圣地”品牌；绿色生态线，发挥马鬐山山水相依优势，打造“生态家园”品牌；红色旅游线，进一步整合开发115师司令部暨山东省政府旧址、厉家寨、王家坊前、高家柳沟等红色旅游资源，亮出“辉煌莒南”的名片。二要整合开发力量。要进一步完善景区管理体制，建立高效的行业管理体系和管理机制。打破景点条块分割的格局，完成各大景区的优化整合，实现统一经营、统一管理、统一宣传。抓好市场主体培育，积极引进大旅游集团加入我县旅游项目开发。对龙岗旅游集团投资1.5亿元的马鬐山旅游开发项目要抓紧组织实施，确保年内完成一期工程。三要整合产业要素。积极启动投资1.5亿元的四星级雅禾国际大酒店项目，提升“食住行游购娱”档次和水平；大力发展文化内涵深厚，有特色、有持久生命力的旅游产品，吸引更多游客。充分发挥我县历史文化、革命文化优势，加快建设体育广场等一批文化产业基地，做大做强文化旅游、文化体育、民间工艺和文化信息服务等几个板块。按照“政府引导、市场运作”的方式，办好马鬐山登山节、花生节等各类节会，建设文化、经济、旅游三位一体的莒南特色文化区。要积极发展农村现代物流。抓住列入“全国万村千乡工程试点县”的机遇，支持和引导大型商业企业以连锁经营方式整合城乡流通资源，拓展服务领域，建立健全“协会＋企业＋农户”新型服务机制，进一步完善提高新的“十百千”工程，带动全县服务业的繁荣。依托全国性商贸中心——临沂批发市场，抓好富源商贸城、金世界步行街和投资1.5亿元的华天商场综合开发，以及总投资1亿元的天添乐、农资、开元公司配送中心和国鑫市场建设，力争年内投入运营，形成大市场、大物流。</w:t>
      </w:r>
    </w:p>
    <w:p>
      <w:pPr>
        <w:ind w:left="0" w:right="0" w:firstLine="560"/>
        <w:spacing w:before="450" w:after="450" w:line="312" w:lineRule="auto"/>
      </w:pPr>
      <w:r>
        <w:rPr>
          <w:rFonts w:ascii="宋体" w:hAnsi="宋体" w:eastAsia="宋体" w:cs="宋体"/>
          <w:color w:val="000"/>
          <w:sz w:val="28"/>
          <w:szCs w:val="28"/>
        </w:rPr>
        <w:t xml:space="preserve">（四）坚持对外开放，集中突破招商引资。“招商是责任、亲商是觉悟、安商是水平、富商是目标”。要继续实施“对接青岛”、“突破江浙”战略，瞄准重点区域和产业招商，力争全年实际利用外资突破15亿元，实际利用境外资金（FDI）突破2024万美元，力争实现利用县外、境外资金“两个翻番”。要重点抓好广东、威海、无锡等地大型招商活动，确保收到好的效果。做好台资重点项目的协调，增加经贸交流密度，积极承接台资北移。要进一步创新招商方式。完善以政府为指导、企业为主体、中介组织和专业队伍为依托的招商新机制。要更加重视利用外资工作，积极推动多种形式利用外资。在抓好吾卢拉玩具、医用淀粉等项目外资到位工作的基础上，加快阜丰公司、绿润公司等企业的上市步伐，推进资本运营。严格落实招商引资责任制。要继续把招商引资作为单位一把手工程，三季度，要组织开展“一把手外出招商月”活动，各部委办局、局级事业单位一把手集中一个月的时间专抓招商，每人至少要联系5名以上客商，至少达成1个以上合同项目，并力争尽快落地开工；对完不成任务的，要向县委、县政府做出说明。要进一步抓好农村支部书记外出招商，还没有派出支部书记外出招商的乡镇要迅速行动起来，搞好联络对接，分批次走出去。要加大招商引资考核力度，严格兑现奖惩。把招商引资作为衡量一个单位工作、一个领导干部能力的硬指标，在对领导班子和干部的经常性考察中，要重点考察招商引资工作的完成情况。对完不成任务的单位在综合考核中实行一票否决，不能被评为先进单位，连续两年没有完成招商任务的单位，“一把手”要离岗招商。继续做大外贸出口这个“亮点”。进一步抓好外贸出口队伍建设，进一步培植壮大花生米、板栗、石雕石刻及石材、草柳编、磨料磨具、泡化碱六大出口主导产业和骨干企业，力争有30家企业进入全市出口创汇百强企业。全县规模以上企业都要申报自营进出口权，其中，磨料磨具企业三季度要完成申报办理任务。进一步调整出口结构，重点抓好阜丰黄原胶、新胜颜料、吾卢拉玩具、百谷塑料等企业的外贸出口工作，培育新的出口板块。加工贸易是不出国门的劳务输出、不用投资的技术和资金引进。要充分发挥区位、劳动力、资源三大优势，积极发展加工贸易，力争使加工贸易占到出口份额的30以上。要抓好属地报关工作。目前，我县有进出口经营权的企业220家，属地报关的仅有53家，其他167家企业在其他口岸报关或代理报关。要采取多种激励政策，引导异地出口企业“属地报关”。</w:t>
      </w:r>
    </w:p>
    <w:p>
      <w:pPr>
        <w:ind w:left="0" w:right="0" w:firstLine="560"/>
        <w:spacing w:before="450" w:after="450" w:line="312" w:lineRule="auto"/>
      </w:pPr>
      <w:r>
        <w:rPr>
          <w:rFonts w:ascii="宋体" w:hAnsi="宋体" w:eastAsia="宋体" w:cs="宋体"/>
          <w:color w:val="000"/>
          <w:sz w:val="28"/>
          <w:szCs w:val="28"/>
        </w:rPr>
        <w:t xml:space="preserve">（五）坚持机制创新，集中突破民营经济。坚持机制营造在先，制度创新在先，再掀全民创业新高潮。加快实施“四个带动”：一是能人带动。继续实施“四千创业”工程，1000名乡村干部带头创业，1000名经济能人自主创业，1000名在外人员返乡创业，1000名私营业主二次创业。特别是要把发展民营经济作为对村支部书记年终考核的一项硬指标，促其先行一步，发挥示范作用，干给群众看，领着群众干。二是特色产业辐射带动。重点培育大店、道口、石莲子磨料磨具、泡化碱，坪上、坊前、岭泉、朱芦石雕石刻、石材加工，涝坡、汀水花生米加工，板泉、路镇草柳编加工，洙边、壮岗、朱芦茶叶加工等民营经济特色镇。三是项目区聚集带动。在继续抓好岚济路、莒新路、206国道、文泗路4条路域经济带开发建设的基础上，各乡镇要结合小城镇建设规划及土地利用规划修编，进一步规划建设好工业项目聚集区，扩大规模，提升档次，增强辐射和拉动力。四是商会带动。要进一步发展各类产业协会和商会，立足各产业、行业特点和区域布局，逐步规范和推进产业、行业协会和商会建设，发挥协会、商会行业自律、管理和自我发展功能，提升产业竞争力。同时，要加快推进各项改革。进一步深化行政审批制度改革。推行审批首问负责制、职能委托代理制、联合踏勘制、并联审批制，完善审批“一条龙”服务、项目建设全过程服务和生产经营全方位服务三个服务体系，切实做到“一门受理、协调联动、限时办结”，提高服务效能。加快成立会计结算中心，行政审批所有收费由会计结算中心统一结算；逐步把重大建设项目招投标、土地招拍挂、药品采购等公共服务性资源纳入大厅集中办理；逐步把具有行政审批职能的部门全部纳入大厅，保证驻厅窗口的职权和职能完全到位。进一步深化财政管理体制改革，加快实施国库集中支付、会计集中核算和“乡财乡用县管”改革。进一步深化企业改革。全面完成粮食购销企业改革的扫尾工作。加快企业破产改制步伐，盘活存量资产，形成新的增长点。抓住省里在临沂市开展农村建设用地减少和城镇建设用地增加“双挂钩”试点的难得机遇，充分挖掘“新”的土地资源，依法处置利用好闲置、低效土地，通过市场化运作盘活国有存量土地，支持城市建设和经济的快速发展。进一步加大土地收储力度，对县城城区规划内的所有建设用地全部纳入储备。进一步搞好城市资产运营，突出抓好城市基础设施资产经营。经营好城市有形资产和无形资产，聚集更多的建设资金，实现城市建设投入、产出、滚动发展的良性循环。</w:t>
      </w:r>
    </w:p>
    <w:p>
      <w:pPr>
        <w:ind w:left="0" w:right="0" w:firstLine="560"/>
        <w:spacing w:before="450" w:after="450" w:line="312" w:lineRule="auto"/>
      </w:pPr>
      <w:r>
        <w:rPr>
          <w:rFonts w:ascii="宋体" w:hAnsi="宋体" w:eastAsia="宋体" w:cs="宋体"/>
          <w:color w:val="000"/>
          <w:sz w:val="28"/>
          <w:szCs w:val="28"/>
        </w:rPr>
        <w:t xml:space="preserve">（六）坚持基础先行，集中突破环境建设。一要精心规划，提升城市品位。以建设“生态型山水园林城市”为目标，按照新一轮城市总体规划修编的要求，高标准定位城市的空间结构和功能，尽快形成“七纵七横一环”的城市道路和“两核三轴四区四楔”的城市框架。二要精致建设，提升城市功能。实施“精品工程”，集中力量打好旧城改造开发攻坚战。所有建设项目从道路建设、小品雕塑到一草一木、一砖一瓦都要精心设计，精心施工，精心建设，建成精品、建出特点、建出品位。加快推进县城驻地7个村居的“城中村”改造工程，确保年内全面完成国鑫怡景家园二期、高乡居民小区、富民居民小区改造工程。实施“畅通工程”，加快城区道路建设。年内全面完成莒新路南段改造，西一路、十泉路拓宽改造，嵋山路、洪石路、淮海路东段整治改造和汽车站、城乡客运站建设任务；加快沭河大桥建设步伐，确保10月份建成通车。实施“蓝天碧水绿地工程”。在完成投资1.2亿元的县城集中供热工程的基础上，实施龙王河综合治理、6万吨新区污水处理厂、无公害化垃圾处理场和阜丰烟气脱硫等环保工程。三要精细管理，提升环境质量。坚持建管并重，切实加强对城区环境的日常管理和维护工作，重点整治影响市容的乱贴乱画、乱搭乱建，车辆乱停乱放，占道经营等违法违规现象。继续实行城区各单位“门前三包”制度，对县城内的重要地段和片区，要实行全日保洁，为居民打造一个天蓝地绿水清的人居环境。</w:t>
      </w:r>
    </w:p>
    <w:p>
      <w:pPr>
        <w:ind w:left="0" w:right="0" w:firstLine="560"/>
        <w:spacing w:before="450" w:after="450" w:line="312" w:lineRule="auto"/>
      </w:pPr>
      <w:r>
        <w:rPr>
          <w:rFonts w:ascii="宋体" w:hAnsi="宋体" w:eastAsia="宋体" w:cs="宋体"/>
          <w:color w:val="000"/>
          <w:sz w:val="28"/>
          <w:szCs w:val="28"/>
        </w:rPr>
        <w:t xml:space="preserve">三、加强党的先进性教育和执政能力建设，为跨越发展提供坚强有力的组织保障</w:t>
      </w:r>
    </w:p>
    <w:p>
      <w:pPr>
        <w:ind w:left="0" w:right="0" w:firstLine="560"/>
        <w:spacing w:before="450" w:after="450" w:line="312" w:lineRule="auto"/>
      </w:pPr>
      <w:r>
        <w:rPr>
          <w:rFonts w:ascii="宋体" w:hAnsi="宋体" w:eastAsia="宋体" w:cs="宋体"/>
          <w:color w:val="000"/>
          <w:sz w:val="28"/>
          <w:szCs w:val="28"/>
        </w:rPr>
        <w:t xml:space="preserve">能否实现新一轮跨越发展，是对领导干部执政能力和领导水平的一次严峻考验。各级各部门一定要树立引领跨越的新观念，发扬适应跨越的务实作风，完善促进跨越的体制机制，创造保障跨越的稳定环境，形成推动跨越的强大合力，努力营造新跨越的良好氛围。</w:t>
      </w:r>
    </w:p>
    <w:p>
      <w:pPr>
        <w:ind w:left="0" w:right="0" w:firstLine="560"/>
        <w:spacing w:before="450" w:after="450" w:line="312" w:lineRule="auto"/>
      </w:pPr>
      <w:r>
        <w:rPr>
          <w:rFonts w:ascii="宋体" w:hAnsi="宋体" w:eastAsia="宋体" w:cs="宋体"/>
          <w:color w:val="000"/>
          <w:sz w:val="28"/>
          <w:szCs w:val="28"/>
        </w:rPr>
        <w:t xml:space="preserve">（一）建强班子，提高凝聚力。突出抓好思想政治建设。当前，各级党组织要把学习贯彻胡锦涛总书记重要讲话作为重大政治任务，组织广大党员干部特别是领导干部认真学习。要把学习胡锦涛总书记重要讲话与学习党中央一系列重大战略思想和决策部署结合起来，与学习中央领导同志视察山东重要讲话结合起来，与认真总结保持共产党员先进性教育活动工作结合起来，融会贯通，加深理解，全面把握《讲话》的丰富内容。要把学习党章、遵守党章、贯彻党章、维护党章作为班子思想政治建设的一项重要内容，认真抓好落实，真正把各级领导班子建设成为学习型、团结型、创新型、服务型、廉洁型、实干型“六型”班子。要以高度的党性觉悟维护好班子的团结统一，对重大决策，要做到思想统一、力量集中、步调一致，抱成一团干事业，一以贯之抓落实。特别是要以建设党员“长期受教育、永葆先进性”的长效机制为目标，不断建立健全党内生活制度、党员学习教育制度、党员联系和服务群众制度、党员监督管理制度、基层党建工作制度等，进一步巩固和扩大先进性教育活动成果。要不断深化干部人事制度改革，全面贯彻“四化”方针和德才兼备原则，用正确政绩观衡量、选拔和使用干部，真正把那些政治上靠得住、工作上有本事、作风上过得硬、想干会干干好的干部选拔到各级领导班子中来。越是关键时期，越是要集中精力，多做增后劲、管长远的工作，多做铺摊子、打基础的工作，真正把智慧集中到想干事上，把本领体现在会干事上，把目标锁定在干成事上。要敢于负责，敢抓善管。“沧海横流，方显英雄本色”。工作越困难、矛盾越集中、情况越复杂，就越能磨练我们的意志，提升我们的水平和能力。对各种棘手的矛盾和问题不推诿、不拖拉、不“踢皮球”，以“不用扬鞭自奋蹄”的主观能动性、“咬定青山不放松”的执著精神、“千磨万击还坚韧”的坚强品质，瞄准目标，埋头苦干，出实招、鼓实劲、办实事、求实效，真刀真枪干工作，实实在在见效果。经得起历史检验，赢得群众的信赖和支持。</w:t>
      </w:r>
    </w:p>
    <w:p>
      <w:pPr>
        <w:ind w:left="0" w:right="0" w:firstLine="560"/>
        <w:spacing w:before="450" w:after="450" w:line="312" w:lineRule="auto"/>
      </w:pPr>
      <w:r>
        <w:rPr>
          <w:rFonts w:ascii="宋体" w:hAnsi="宋体" w:eastAsia="宋体" w:cs="宋体"/>
          <w:color w:val="000"/>
          <w:sz w:val="28"/>
          <w:szCs w:val="28"/>
        </w:rPr>
        <w:t xml:space="preserve">（二）强基固本，增强战斗力。以“三级联创”活动为抓手，进一步加强基层党组织建设。深入开展“百村帮扶”、“百村示范”活动，突出抓好后进村班子整顿。实行整顿入销号制度，坚持因村施治，分类指导，对症下药：对“两委”关系不协调的村，坚持教育与综合整治相结合，完善规章制度，规范工作程序，明确职责权限，理顺工作关系；对明显存在不稳定因素的村，找准根源，抓住时机，尽快解决，防止事态扩大；对治安混乱及宗族派性比较突出的村，坚持化解与打击并举，开展综合治理，扶正祛邪，正村风树民风；对班子不健全的村，拓宽视野，实行“两推一选”，选好配强班子。扎实推进村级组织规范化建设。实行农村基层干部任期目标责任制和践诺奖惩制，进一步完善村务公开、村级民主议政日、村级重大事务村民公决等制度。要重点解决好部分村级组织无活动场所的问题，确保列入中央和省、市补助的102个村11月底前全部完成建设任务。按照鲁办发〔2024〕15号文件要求，广泛开展无职党员“设岗定责”活动，让全部党员“有职有责，有岗有位，有位有为”,立足岗位发挥模范作用。进一步调整和完善农村基层党组织设置。要按照有利于加强党员教育管理、有利于发挥党组织作用、有利于扩大党组织覆盖面、有利于促进农村经济社会发展的原则，探索适应农业产业化发展要求的党组织设置方式，进一步健全完善农村党的基层组织体系。根据党章规定和实际需要，对生产范围集中、产业链条清晰、凝聚力和带动力较强的产业化组织、行业，可以设置与之相适应的党组织。可以按照经济社会发展的需要和党员群众的意愿，突破地域和行业界限，通过村村联合、村企联合、村居联合等方式，建立联合党组织，实现资源共享、优势互补。扎实开展创建基层党建工作示范点工作。坚持以创建促规范，以示范带全盘，有针对性地选择、培育、扶持一批基层党建工作典型，如，相沟乡三义口村把党组织的活动拓展到社区和产业协会中去，坊前镇加强农村流动党员管理，相邸镇张家岳河村为无职党员设岗定责的做法，都是先进性教育活动中基层和党员群众的有益探索，取得了较好的成效。要进一步总结经验，搞好推广，促进基层组织建设整体上水平。</w:t>
      </w:r>
    </w:p>
    <w:p>
      <w:pPr>
        <w:ind w:left="0" w:right="0" w:firstLine="560"/>
        <w:spacing w:before="450" w:after="450" w:line="312" w:lineRule="auto"/>
      </w:pPr>
      <w:r>
        <w:rPr>
          <w:rFonts w:ascii="宋体" w:hAnsi="宋体" w:eastAsia="宋体" w:cs="宋体"/>
          <w:color w:val="000"/>
          <w:sz w:val="28"/>
          <w:szCs w:val="28"/>
        </w:rPr>
        <w:t xml:space="preserve">（三）总揽全局，增强驾驭力。发展是硬道理，稳定是硬任务。从上半年来看，我县社会稳定工作总体不错，但一些不稳定隐患依然存在。有的乡镇、单位责任意识淡薄，解决问题的办法不多，遇到矛盾就上交，碰到难题绕道走，致使不少信访老户多次越级上访，损害了莒南形象，牵扯了各级党委、政府的很大精力。各级各部门要进一步增强责任感、危机感，切实把维护社会稳定作为压倒一切的政治任务抓紧抓实抓好，确保全县政治安定、社会稳定。一要深入开展严打斗争。继续保持高压态势，对杀人、绑架、强奸等暴力性犯罪，“两抢一盗”等侵财性犯罪要集中力量快侦破、快批捕、快判决，绝不让犯罪分子、邪恶势力抬头。继续完善社会治安综合治理“六个体系”建设，全面推行治安承包制，提高街面见警率，城区重点地段要全天候巡逻，农村继续落实好民兵站岗巡逻，切实增强人民群众的安全感。二要加大综合整治力度。继续在全县开展治安落后村居、道路交通、矿山开采、建筑市场、安全生产、信访等六项秩序综合整治活动。当前，要集中精力开展信访秩序专项整顿活动，对捏造、歪曲事实，诬告陷害他人，散布谣言，煽动、怂恿信访人员闹事，围堵国家机关、拦截公务车辆，冲击办公场所等严重干扰国家机关正常工作秩序、扰乱社会治安秩序的行为，要坚决依法处理，对参与组织策划群体性事件和集体上访的党员干部要依照党纪政纪予以严肃处理，并公开曝光。进一步扩大“平安莒南”创建活动的覆盖面，大力开展平安行业创建、平安进万家、平安特派员驻村等活动。三要狠抓安全生产。安全这根弦必须时刻绷紧，来不得半点麻痹大意。要组织好安全生产大检查，加大对重点环节、重点部位、重点行业的检查力度，查隐患，定预案，不留“死角”，不留“盲点”，特别是对烟花爆竹、非煤矿山、危化品和交通安全等重点领域的专项整治要常抓不懈，建立健全安全生产的长效机制，坚决杜绝发生重特大安全生产事故。四要实行严格的社会稳定工作责任制。各乡镇各部门党政主要领导是抓稳定工作的第一责任人，要强化“守土有责”意识，认真落实“一岗双责”制度，对涉及本乡镇、本部门的重大问题要亲自抓，负总责。要主动抓好排查调处工作。近期，要对辖区内影响稳定的问题和潜在的不稳定因素重新进行梳理排查，做到“信息提前获知、工作提前介入”，抓早、抓小、抓苗头，把矛盾化解在基层和萌芽状态。要重点加大对信访老户、重要信访积案的处理力度，定领导、定人员、定方案、定期限，尽快予以解决。一旦发生重大群体性事件，有关责任单位主要负责同志要迅速赶赴现场，做好疏导劝解工作，平息事态，避免矛盾激化。对因思想不重视、责任不明确、工作不落实，造成重大群体性事件、越级上访事件、恶性治安案件、安全生产事故的，要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四）惩防并举，增强约束力。最近，吴官正书记对查办案件、落实领导干部廉洁自律和纠正侵犯群众利益的不正之风工作作出了批示，省市分别就落实批示精神提出了明确要求，各级各部门要认真抓好贯彻落实，进一步做好反腐倡廉工作。一要严格执行领导干部廉洁自律各项规定。要认真落实“八个坚持、八个反对”，严格执行“五个不许”、“四大纪律”、“八项要求”和廉洁从政各项规定，认真践行党员领导干部“十项承诺”，确保不出问题。进一步严肃党的组织人事纪律，坚决查处违反组织人事纪律的行为。对“跑官要官”的，不仅不能提拔重用，还要严肃批评并记录在案；对“买官卖官”的，发现一起查处一起，决不手软。要严守政治纪律，对散布谣言、蛊惑人心、搞人身攻击的言行，要严肃追查，坚决依法依纪处理。要加强机关干部作风建设，工作时间内不准从事与工作无关的活动。要认真落实招待费管理的有关规定，严禁用公款互相请“吃”。近期，纪检监察部门要对去年以来各乡镇和县直各部门“四费”支出情况进行检查，对违反规定的公开曝光，严肃处理。要严肃查处党员、干部参加赌博的行为。对党员、干部参与赌博的，要按照组织程序一律先予免职，再依据党纪政纪严肃处理。二要推进惩治和预防腐败体系建设。“良医者，常治无病之病，故无病；圣人者，常治无患之患，故无患”。要整体推进教育、制度、监督、改革和惩处工作。要运用先进性教育活动中创造的好做法好经验，继续扎实开展反腐倡廉教育，使领导干部自觉拒腐防变，带头廉洁自律。要继续深化改革、创新制度，加大从源头上预防腐败力度，力争在关键领域和重要环节取得突破，进一步铲除腐败现象滋生蔓延的土壤和条件。要认真贯彻执行党内监督条例，继续做好廉政谈话、述职述廉等工作，建立健全权力制约和监督机制，确保权力正确行使。三要坚决纠正损害群众利益的不正之风。加强对支农惠农资金使用情况的监督检查，确保支农惠农资金足额发放到农民手中。要认真解决在征收征用土地、城镇房屋拆迁中违反政策、侵害群众利益的问题。认真解决药品销售中的突出问题，食品药品监督管理部门要加强对药品的监管，严肃查处生产、销售假冒伪劣药品行为。四要继续加大查办案件工作的力度。坚持做到有访必接，有案必查，一查到底，严肃查处党员领导干部的违法违纪行为。对于涉嫌犯罪的要发现一起，查处一起，坚决打击，决不姑息；对于腐败分子，不管他们藏在什么角落，不管涉及到谁，都要坚决予以惩治，坚决维护党的纪律的严肃性。</w:t>
      </w:r>
    </w:p>
    <w:p>
      <w:pPr>
        <w:ind w:left="0" w:right="0" w:firstLine="560"/>
        <w:spacing w:before="450" w:after="450" w:line="312" w:lineRule="auto"/>
      </w:pPr>
      <w:r>
        <w:rPr>
          <w:rFonts w:ascii="宋体" w:hAnsi="宋体" w:eastAsia="宋体" w:cs="宋体"/>
          <w:color w:val="000"/>
          <w:sz w:val="28"/>
          <w:szCs w:val="28"/>
        </w:rPr>
        <w:t xml:space="preserve">（五）健全体系，增强执行力。进一步健全、完善和加强“三个体系”建设。具体讲，就是要抓落实。一要科学谋划抓决策。要完善领导班子内部议事规则，健全各项工作制度，凡属重大决策、重要干部任免、重点建设项目安排和大额资金使用等问题，要发扬民主，充分讨论，集思广益，会议决定，保证决策的正确性。二要明确责任抓执行。按照“谁主管、谁负责”的原则，建立健全纵向到底、横向到边，全覆盖、无缝隙的执行责任体系。继续强化领导专线分工责任制，对项目建设、旧城改造、临港经济区开发、旅游开发等重点工作，继续实行指挥部体制，形成合力。大力推行“一线工作法”，领导在一线服务，干部在一线创业，政策在一线落实，问题在一线解决。严格落实领导和干部包扶责任制，对每一个重点项目、重点工程、重点案件和重点工作都要有一名县级领导牵头，明确一个部门具体抓好落实。要精文简会，按照省市要求，8月份定为“无会月”，没有特殊情况，一般不再召开大型会议。六大班子成员和有关负责同志要集中时间，集中精力到所包的项目工地，现场调度，现场办公，及时协调解决发现的问题，推动重点工作的落实和热点难点问题的解决。县直和乡镇要集中精力，围绕招商引资、项目建设和新农村建设抓推进、抓突破、抓落实。三要强化督查抓考核。要以大督查推动大落实。突出全局性决策立项督查，对乡镇、县直部门贯彻落实县委、县政府重要决策和重要会议情况，及时进行立项督查，定期调度通报，督促工作开展；突出重点工作跟踪督查，加大对重点项目、重点工程的督查力度，确保项目快速推进；突出机关效能督查，继续开展行风评议工作，对不作为、办事拖拉、推诿扯皮的部门要予以重点督查，盯住未落实的事，追究不落实的人。建立更加科学、实际、管用的考核指标体系，实行项目投入、上缴税金总量和增幅“双线排名制”，不看账面看地面，不看存量看增量，不看过程看结果，横向比较看位次，纵向比较看变化。进一步加强对干部的经常性考核，实行县级领导分工联系奖惩连带责任制，根据年度综合考核结果，县级领导与分管部门、联系单位同奖同罚。通过公正严格的奖惩，形成议而有决、决而有行、行而有责，凝心聚力、干事创业、加快发展的良好氛围。</w:t>
      </w:r>
    </w:p>
    <w:p>
      <w:pPr>
        <w:ind w:left="0" w:right="0" w:firstLine="560"/>
        <w:spacing w:before="450" w:after="450" w:line="312" w:lineRule="auto"/>
      </w:pPr>
      <w:r>
        <w:rPr>
          <w:rFonts w:ascii="宋体" w:hAnsi="宋体" w:eastAsia="宋体" w:cs="宋体"/>
          <w:color w:val="000"/>
          <w:sz w:val="28"/>
          <w:szCs w:val="28"/>
        </w:rPr>
        <w:t xml:space="preserve">潮涌两岸阔，风正一帆扬。竞争形势严峻，逼迫我们跨越；自身发展现状，亟待我们跨越；全县人民共同愿望，期盼我们跨越。实现我县新一轮历史性跨越，是时代交给我们的重任。全县各级领导干部要进一步增强紧迫感、责任感和忧患意识，抓住新机遇，找准着力点，抢占制高点，开创各项工作新局面，努力推动和实现经济社会的跨越式发展，为建设富强文明和谐美丽的新莒南做出新的更大的贡献！</w:t>
      </w:r>
    </w:p>
    <w:p>
      <w:pPr>
        <w:ind w:left="0" w:right="0" w:firstLine="560"/>
        <w:spacing w:before="450" w:after="450" w:line="312" w:lineRule="auto"/>
      </w:pPr>
      <w:r>
        <w:rPr>
          <w:rFonts w:ascii="宋体" w:hAnsi="宋体" w:eastAsia="宋体" w:cs="宋体"/>
          <w:color w:val="000"/>
          <w:sz w:val="28"/>
          <w:szCs w:val="28"/>
        </w:rPr>
        <w:t xml:space="preserve">《县委理论学习中心组读书会暨全委(扩大)会上讲话》来源于feisuxs，欢迎阅读县委理论学习中心组读书会暨全委(扩大)会上讲话。</w:t>
      </w:r>
    </w:p>
    <w:p>
      <w:pPr>
        <w:ind w:left="0" w:right="0" w:firstLine="560"/>
        <w:spacing w:before="450" w:after="450" w:line="312" w:lineRule="auto"/>
      </w:pPr>
      <w:r>
        <w:rPr>
          <w:rFonts w:ascii="黑体" w:hAnsi="黑体" w:eastAsia="黑体" w:cs="黑体"/>
          <w:color w:val="000000"/>
          <w:sz w:val="36"/>
          <w:szCs w:val="36"/>
          <w:b w:val="1"/>
          <w:bCs w:val="1"/>
        </w:rPr>
        <w:t xml:space="preserve">第二篇：县委理论学习中心组(扩大)读书会汇报材料</w:t>
      </w:r>
    </w:p>
    <w:p>
      <w:pPr>
        <w:ind w:left="0" w:right="0" w:firstLine="560"/>
        <w:spacing w:before="450" w:after="450" w:line="312" w:lineRule="auto"/>
      </w:pPr>
      <w:r>
        <w:rPr>
          <w:rFonts w:ascii="宋体" w:hAnsi="宋体" w:eastAsia="宋体" w:cs="宋体"/>
          <w:color w:val="000"/>
          <w:sz w:val="28"/>
          <w:szCs w:val="28"/>
        </w:rPr>
        <w:t xml:space="preserve">县委理论学习中心组(扩大）读书会汇报材料</w:t>
      </w:r>
    </w:p>
    <w:p>
      <w:pPr>
        <w:ind w:left="0" w:right="0" w:firstLine="560"/>
        <w:spacing w:before="450" w:after="450" w:line="312" w:lineRule="auto"/>
      </w:pPr>
      <w:r>
        <w:rPr>
          <w:rFonts w:ascii="宋体" w:hAnsi="宋体" w:eastAsia="宋体" w:cs="宋体"/>
          <w:color w:val="000"/>
          <w:sz w:val="28"/>
          <w:szCs w:val="28"/>
        </w:rPr>
        <w:t xml:space="preserve">天元镇党委、政府</w:t>
      </w:r>
    </w:p>
    <w:p>
      <w:pPr>
        <w:ind w:left="0" w:right="0" w:firstLine="560"/>
        <w:spacing w:before="450" w:after="450" w:line="312" w:lineRule="auto"/>
      </w:pPr>
      <w:r>
        <w:rPr>
          <w:rFonts w:ascii="宋体" w:hAnsi="宋体" w:eastAsia="宋体" w:cs="宋体"/>
          <w:color w:val="000"/>
          <w:sz w:val="28"/>
          <w:szCs w:val="28"/>
        </w:rPr>
        <w:t xml:space="preserve">今年以来，天元镇在县委、县政府的正确领导下，全面贯彻落实县第十三次党代会精神，牢牢把握科学发展主题，紧扣加快转变经济发展方式主线，紧紧围绕“全面翻一番，实现新崛起”总体目标，牢固确立“服务全县、发展天元”工作理念，自加压力，积极有为，全镇经济和社会保持了良好发展势头。</w:t>
      </w:r>
    </w:p>
    <w:p>
      <w:pPr>
        <w:ind w:left="0" w:right="0" w:firstLine="560"/>
        <w:spacing w:before="450" w:after="450" w:line="312" w:lineRule="auto"/>
      </w:pPr>
      <w:r>
        <w:rPr>
          <w:rFonts w:ascii="宋体" w:hAnsi="宋体" w:eastAsia="宋体" w:cs="宋体"/>
          <w:color w:val="000"/>
          <w:sz w:val="28"/>
          <w:szCs w:val="28"/>
        </w:rPr>
        <w:t xml:space="preserve">1-6月，全镇完成工业总产值83.5亿元，完成年计划的49.7%，同比增长19.1%，其中规模以上企业47.5亿元，完成年计划的49.5%，同比增长18%；实现税利5.12亿元，完成年计划的50.2%，同比增长19.1%，其中规模以上企业3.56亿元，完成年计划的50.2%，同比增长10.2%；出口创汇交货值8.02亿元，完成年计划的50.1 %，同比增长15.6%，其中自营出口5150万美元，完成年计划的33.9%，同比下降4.1%。固定资产投资16.84亿元，完成年计划的51.7%，同比增长20%，其中工业性投入4.17亿元，完成年计划的52.8%，同比增长8.7%；服务业投资12.07亿元，完成年计划的50.4%，同比增长23.1%；农林业投资6020万元，完成年计划的86%，同比增长54.6%。协议外资1672.8万美元，完成年计划的55.8%；实到外资503.4万美元，完成年计划的31.5%；实到内资2.5 亿元，完成年计划的72.5%；内资实到资本金1亿元，完成年计</w:t>
      </w:r>
    </w:p>
    <w:p>
      <w:pPr>
        <w:ind w:left="0" w:right="0" w:firstLine="560"/>
        <w:spacing w:before="450" w:after="450" w:line="312" w:lineRule="auto"/>
      </w:pPr>
      <w:r>
        <w:rPr>
          <w:rFonts w:ascii="宋体" w:hAnsi="宋体" w:eastAsia="宋体" w:cs="宋体"/>
          <w:color w:val="000"/>
          <w:sz w:val="28"/>
          <w:szCs w:val="28"/>
        </w:rPr>
        <w:t xml:space="preserve">划的83.3%。工业增加值18.9亿元，完成年计划的50%，同比增长16.9%。财政收入4.2亿元，完成县下达任务的51.5%，同比增长13.1%。</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1、工业经济稳健运行。一是主导产业支柱作用显著。1-6月，新型机电、新型建材、新型纺织三大新兴产业完成产值26亿元，占全镇规模企业总产值的54.8%。其中新型机电实现产值9.4亿元，以解放机械、新华机械、月宫冷链等为代表的先进机械制造业增幅显著，分别达到了57.1%、190.5%、275.7%；新型建材实现产值14.4亿元，锐博建材、英瑞建材、利华防水等增幅明显，分别达到了159.2%、100.2%和182.7%；新型纺织实现产值2.2亿元，龙一纺织增幅达46.9%，整个纺织服务业平均增幅达到19.5%。二是优强企业增幅明显。1-6月，优强企业中，产值超5000万元的有17家，实现产值35.3亿元，占全镇规模以上企业的74.4%；产值超过1亿元的有5家，分别是华之杰建材6.9亿元，同比增长19.5%；锐博建材1.5亿元，同比增长159.2%；佐力药业2.2亿元，同比增长10.8%；华星带钢1.2亿元，同比增长73.5%；明泉涂装1亿元，同比增长18.7%。三是换挡提速后劲足。通过技术创新、管理创新实现转型升级后，大大提高了企业的核心竞争力。龙一纺织引进了先进的生产设备后，增势强劲；恒立数控完成海外收购日本SUMIKURA株式会社，成为了我国第一家拥有汽车产业用板材剪切设备技术的企业；华彩化工投入400万进行技术改造，大大提高了企业的能源利用效率，能耗下降了一半</w:t>
      </w:r>
    </w:p>
    <w:p>
      <w:pPr>
        <w:ind w:left="0" w:right="0" w:firstLine="560"/>
        <w:spacing w:before="450" w:after="450" w:line="312" w:lineRule="auto"/>
      </w:pPr>
      <w:r>
        <w:rPr>
          <w:rFonts w:ascii="宋体" w:hAnsi="宋体" w:eastAsia="宋体" w:cs="宋体"/>
          <w:color w:val="000"/>
          <w:sz w:val="28"/>
          <w:szCs w:val="28"/>
        </w:rPr>
        <w:t xml:space="preserve">左右。四是总部经济快速发展。企业通过核心技术掌握在本地，粗加工、销售网络布点在两头的“哑铃”模式，走出了一条提高“亩均产值”的新路径。如明泉涂装引进控股了杭州明宏数控科技有限公司，合资参股了杭州明德水处理科技公司，开创了“总部经济”发展的新步伐；恒立数控、佐力药业等多家企业均形成了总部掌控、分部发展的良好模式。五是部分行业企业走势不乐观。受全球金融危机、欧债危机的影响，部分外向型企业受到冲击，赛雷特、新华体育等企业自营出口较去年同期有所下降；受房产宏观调控政策的影响，建筑、建材、家电、家具等相关行业增势减缓，瑞明门窗、瑞博玻璃等优强企业比去年同期减少产值共计1亿元左右。</w:t>
      </w:r>
    </w:p>
    <w:p>
      <w:pPr>
        <w:ind w:left="0" w:right="0" w:firstLine="560"/>
        <w:spacing w:before="450" w:after="450" w:line="312" w:lineRule="auto"/>
      </w:pPr>
      <w:r>
        <w:rPr>
          <w:rFonts w:ascii="宋体" w:hAnsi="宋体" w:eastAsia="宋体" w:cs="宋体"/>
          <w:color w:val="000"/>
          <w:sz w:val="28"/>
          <w:szCs w:val="28"/>
        </w:rPr>
        <w:t xml:space="preserve">2、现代农业实现新突破。严格按照县统一规划，加快推进农业“两区”建设。一是积极打造省级天元花卉产业示范区。目前，亿丰花卉的玫瑰精品园基地建设正在推进中，总投资400万元。二是着力打造省级山民中药材精品园。目前，山民中药材精品园铁皮石斛种植区140亩，一期12000平方智能育苗温室目前已全部种植铁皮石斛，二期12000平方智能育苗温室骨架已搭成，总投资1800万元；金银花园区800亩（另有长春村500亩），500米道路硬化已完成，金银花加工厂房1100㎡已基本完成，烘干设备安装完毕，总投资150万元。三是加快“千亩”粮食生产功能区建设。双燕村粮食生产功能区占地面积1060亩，总投资约1500万元，重点推广稻、鳝轮作（混养）和稻、蔬（果）连作等创新模式。目前，整个基地已投入650万元。四是不断加快土地流转。上半年新增土地流转面积836</w:t>
      </w:r>
    </w:p>
    <w:p>
      <w:pPr>
        <w:ind w:left="0" w:right="0" w:firstLine="560"/>
        <w:spacing w:before="450" w:after="450" w:line="312" w:lineRule="auto"/>
      </w:pPr>
      <w:r>
        <w:rPr>
          <w:rFonts w:ascii="宋体" w:hAnsi="宋体" w:eastAsia="宋体" w:cs="宋体"/>
          <w:color w:val="000"/>
          <w:sz w:val="28"/>
          <w:szCs w:val="28"/>
        </w:rPr>
        <w:t xml:space="preserve">亩，完成县下达任务的76%。</w:t>
      </w:r>
    </w:p>
    <w:p>
      <w:pPr>
        <w:ind w:left="0" w:right="0" w:firstLine="560"/>
        <w:spacing w:before="450" w:after="450" w:line="312" w:lineRule="auto"/>
      </w:pPr>
      <w:r>
        <w:rPr>
          <w:rFonts w:ascii="宋体" w:hAnsi="宋体" w:eastAsia="宋体" w:cs="宋体"/>
          <w:color w:val="000"/>
          <w:sz w:val="28"/>
          <w:szCs w:val="28"/>
        </w:rPr>
        <w:t xml:space="preserve">3、服务业保持加快发展。随着我镇区位、生态优势的进一步发挥，服务业发展速度逐步提高，成为我镇经济发展的新亮点。当前，雅格泰温泉、世外桃源等重点服务业项目进展顺利。预计1-6月，完成服务业增加值25.2亿元，完成年计划（50.37亿元）的50%，同比增长18%。</w:t>
      </w:r>
    </w:p>
    <w:p>
      <w:pPr>
        <w:ind w:left="0" w:right="0" w:firstLine="560"/>
        <w:spacing w:before="450" w:after="450" w:line="312" w:lineRule="auto"/>
      </w:pPr>
      <w:r>
        <w:rPr>
          <w:rFonts w:ascii="宋体" w:hAnsi="宋体" w:eastAsia="宋体" w:cs="宋体"/>
          <w:color w:val="000"/>
          <w:sz w:val="28"/>
          <w:szCs w:val="28"/>
        </w:rPr>
        <w:t xml:space="preserve">4、财政收入稳健增长。今年以来，财政收入继续保持稳定增长态势，每月增幅均高于全县平均水平。1-6月财政收入完成4.2亿元，完成县下达任务的51.5%，同比增长13.1%。其中国税完成1.7亿元，地税完成2.5亿元。主要得益于：佐力等龙头企业增势强劲；月宫冷链、星丰科技等企业产能不断扩大；沃尔玛、世纪联华等商品零售业发展势头良好。</w:t>
      </w:r>
    </w:p>
    <w:p>
      <w:pPr>
        <w:ind w:left="0" w:right="0" w:firstLine="560"/>
        <w:spacing w:before="450" w:after="450" w:line="312" w:lineRule="auto"/>
      </w:pPr>
      <w:r>
        <w:rPr>
          <w:rFonts w:ascii="宋体" w:hAnsi="宋体" w:eastAsia="宋体" w:cs="宋体"/>
          <w:color w:val="000"/>
          <w:sz w:val="28"/>
          <w:szCs w:val="28"/>
        </w:rPr>
        <w:t xml:space="preserve">5、项目建设稳步推进。目前，全镇共有在建工业项目43个，其中33个限上工业项目，1-6月实现工业性投入4.17亿元，完成年计划（7.9亿元）的52.8%。所有项目正按计划稳步推进。其中：浙江瑞明节能门窗有限公司年产50万平方米新型保温隔热节能门窗项目，总投资2.5亿元，累计完成投资1.15亿元，目前该项目1号、2号厂房主体建设已完工，正在进行外墙的装饰，3号厂房及宿舍楼等手续正在办理中；浙江恒立数控股份有限公司年产200条金属薄板高速数控剪切成套设备项目，总投资1.25亿元，累计完成投资3083万元，目前场地平整、围墙已基本完成。</w:t>
      </w:r>
    </w:p>
    <w:p>
      <w:pPr>
        <w:ind w:left="0" w:right="0" w:firstLine="560"/>
        <w:spacing w:before="450" w:after="450" w:line="312" w:lineRule="auto"/>
      </w:pPr>
      <w:r>
        <w:rPr>
          <w:rFonts w:ascii="宋体" w:hAnsi="宋体" w:eastAsia="宋体" w:cs="宋体"/>
          <w:color w:val="000"/>
          <w:sz w:val="28"/>
          <w:szCs w:val="28"/>
        </w:rPr>
        <w:t xml:space="preserve">6、选商引资艰难推进。一是外资利用难中求进。1-6月，协议外资完成1672.8万美元，完成年计划的55.8%；实到外</w:t>
      </w:r>
    </w:p>
    <w:p>
      <w:pPr>
        <w:ind w:left="0" w:right="0" w:firstLine="560"/>
        <w:spacing w:before="450" w:after="450" w:line="312" w:lineRule="auto"/>
      </w:pPr>
      <w:r>
        <w:rPr>
          <w:rFonts w:ascii="宋体" w:hAnsi="宋体" w:eastAsia="宋体" w:cs="宋体"/>
          <w:color w:val="000"/>
          <w:sz w:val="28"/>
          <w:szCs w:val="28"/>
        </w:rPr>
        <w:t xml:space="preserve">资完成503.4万美元，完成年计划的31.5%。目前全镇共有在谈外资项目2个，总投资11.187亿美元。分别为：盛大网络项目（总投资20亿美元，一期投资11亿美元）、激光打印机及复印机OPC感光鼓项目（总投资1870万美元）。二是利用内资成效显著。1-6月，实到内资2.5亿元，完成年计划的72.5%。目前全镇共有在谈内资项目2个，总投资4亿元。分别为：干鲜果（美国薄壳山核桃、香榧、蓝莓等）种植和花卉苗木基地项目（总投资2亿元）、年产200万只塑料内胆液化器瓶项目（固定资产投资2亿元）。</w:t>
      </w:r>
    </w:p>
    <w:p>
      <w:pPr>
        <w:ind w:left="0" w:right="0" w:firstLine="560"/>
        <w:spacing w:before="450" w:after="450" w:line="312" w:lineRule="auto"/>
      </w:pPr>
      <w:r>
        <w:rPr>
          <w:rFonts w:ascii="宋体" w:hAnsi="宋体" w:eastAsia="宋体" w:cs="宋体"/>
          <w:color w:val="000"/>
          <w:sz w:val="28"/>
          <w:szCs w:val="28"/>
        </w:rPr>
        <w:t xml:space="preserve">7、破解土地要素制约成效明显。针对土地要素紧缺的情况，采取积极措施，破解要素制约，提高“亩均产值”。一是加大有效投入。不断鼓励企业加大科技创新、设备、厂房等有效投入，实现转型升级。如莫霞实业坚持向空中要土地，投入3715万元进行厂房改造，1-6月产值增幅达25.9%。二是盘活土地存量。闲置厂房方面，如奥捷实业收购王荣食品，在利用原有厂房的基础上，在闲置土地上建造新的厂房，总占地38亩，实用面积30亩，总投资6800万元，目前已竣工；盛丰科技收购王氏茶厂，年产5000吨木塑复合材料，总投资1亿元，目前，一期利用原有厂房已开始生产，二期厂房改造手续正在办理中。低效利用土地方面，盘活湖州健怡食品有限公司的半拉子工程土地52亩，引进年产200万只塑料内胆液化器瓶项目，固定资产投资2亿元，目前，事宜正在洽谈中。批而未供的土地方面，盘活天元镇三期工业园区美丽健牛奶项目未利用的31亩土地，引进年产450万只激光打印机及复印机OPC感</w:t>
      </w:r>
    </w:p>
    <w:p>
      <w:pPr>
        <w:ind w:left="0" w:right="0" w:firstLine="560"/>
        <w:spacing w:before="450" w:after="450" w:line="312" w:lineRule="auto"/>
      </w:pPr>
      <w:r>
        <w:rPr>
          <w:rFonts w:ascii="宋体" w:hAnsi="宋体" w:eastAsia="宋体" w:cs="宋体"/>
          <w:color w:val="000"/>
          <w:sz w:val="28"/>
          <w:szCs w:val="28"/>
        </w:rPr>
        <w:t xml:space="preserve">光鼓项目，总投资1870万美元，目前，外商独资企业浙江龙煌科技有限公司已登记注册，正在准备土地挂牌相关资料，计划7月底土地挂牌；华星带钢后侧城防河改道后可利用土地47亩，但是东侧土地11亩需先置换后方可安排企业，目前置换方案正在对接中。</w:t>
      </w:r>
    </w:p>
    <w:p>
      <w:pPr>
        <w:ind w:left="0" w:right="0" w:firstLine="560"/>
        <w:spacing w:before="450" w:after="450" w:line="312" w:lineRule="auto"/>
      </w:pPr>
      <w:r>
        <w:rPr>
          <w:rFonts w:ascii="宋体" w:hAnsi="宋体" w:eastAsia="宋体" w:cs="宋体"/>
          <w:color w:val="000"/>
          <w:sz w:val="28"/>
          <w:szCs w:val="28"/>
        </w:rPr>
        <w:t xml:space="preserve">8、平台建设有序推进。目前，天元镇三期工业园区场平工程推进顺利，安置小区27幢安置房主体建筑已全部结顶，完成总工程量的80%；场地平整扫尾工作预计7月底全部完工。目前，整个园区已安排瑞明门窗、佐力药业、恒立数控三个扩建项目和美丽健乳业等6个项目，累计总投资6.8亿元，预计年产值20亿元，创税利2亿元，提供就业岗位1500多个。</w:t>
      </w:r>
    </w:p>
    <w:p>
      <w:pPr>
        <w:ind w:left="0" w:right="0" w:firstLine="560"/>
        <w:spacing w:before="450" w:after="450" w:line="312" w:lineRule="auto"/>
      </w:pPr>
      <w:r>
        <w:rPr>
          <w:rFonts w:ascii="宋体" w:hAnsi="宋体" w:eastAsia="宋体" w:cs="宋体"/>
          <w:color w:val="000"/>
          <w:sz w:val="28"/>
          <w:szCs w:val="28"/>
        </w:rPr>
        <w:t xml:space="preserve">9、“和美家园”建设不断深化。一是狠抓创建工作。结合下柏村实际，突出“一古一今，一旧一新，一进一出，两大中心”和美家园的总体规划和工作思路，有效推进“和美家园”创建工作。目前，道路沿线绿化、农贸市场改造、便民服务中心、湘溪南塘景观长廊等各项工作稳步推进，完成总工程量的53%；下柏村在一、二季度和美家园创建进度推进情况的排名中均获得全县第一名。二是精品村管理不断强化。严格考核办法、加强检查监督，强化对五四等6个精品村的长效管理，积极参与流动红旗竞赛活动；对长春、双燕、三桥等3个精品村按照精品村整改的要求进行整改提升。三是土地综合整治工作有序推进。省示范项目民进村按照县“两规合一”规划，以土地综合整治为抓手，加快村庄集聚，力争2024年底实现198农户集聚，新增土地180余亩，目前，安置1号区场平工程已完</w:t>
      </w:r>
    </w:p>
    <w:p>
      <w:pPr>
        <w:ind w:left="0" w:right="0" w:firstLine="560"/>
        <w:spacing w:before="450" w:after="450" w:line="312" w:lineRule="auto"/>
      </w:pPr>
      <w:r>
        <w:rPr>
          <w:rFonts w:ascii="宋体" w:hAnsi="宋体" w:eastAsia="宋体" w:cs="宋体"/>
          <w:color w:val="000"/>
          <w:sz w:val="28"/>
          <w:szCs w:val="28"/>
        </w:rPr>
        <w:t xml:space="preserve">成，建房招投标工作预计7月底完成；以“优化环境、整合资源、拓展空间”为原则，实施灯塔、上柏两村跨村集聚，科学选点安置村民，新增灯塔村蔡介湾、上柏村鸿丰新村2个集聚点，总面积75亩，共涉及搬迁农户137户，人数467人，通过跨村集聚，预计可新增耕地119亩，目前，灯塔村跨村集聚项目坟墓搬迁和上柏安置点鸿丰新村65亩土地的置换工作已全部完成，填土工作正在进行中。四是水利设施建设不断加强。小农水重点县建设工程顺利推进，南坑、张家坞等4座山塘、湘溪节水工程5座机埠、五四村水利工程等均在正常施工中，共投入资金1300余万元。</w:t>
      </w:r>
    </w:p>
    <w:p>
      <w:pPr>
        <w:ind w:left="0" w:right="0" w:firstLine="560"/>
        <w:spacing w:before="450" w:after="450" w:line="312" w:lineRule="auto"/>
      </w:pPr>
      <w:r>
        <w:rPr>
          <w:rFonts w:ascii="宋体" w:hAnsi="宋体" w:eastAsia="宋体" w:cs="宋体"/>
          <w:color w:val="000"/>
          <w:sz w:val="28"/>
          <w:szCs w:val="28"/>
        </w:rPr>
        <w:t xml:space="preserve">10、县城重点工程全力配合。不断创新方法，深入研究，全力做好三莫线改造、丰桥港改造、城东新区路网二期、塔山森林公园二期等政策处理工作。尤其是科技新城征地拆迁工作，抽调精兵强将，攻坚克难，集中精力征地、拆迁，充分发扬“五加二，白加黑”的工作作风，取得了阶段性成果。对河口水库除险加固工程安置地块已交付村民建设安置房，配套工程设施建设正按计划有序推进。</w:t>
      </w:r>
    </w:p>
    <w:p>
      <w:pPr>
        <w:ind w:left="0" w:right="0" w:firstLine="560"/>
        <w:spacing w:before="450" w:after="450" w:line="312" w:lineRule="auto"/>
      </w:pPr>
      <w:r>
        <w:rPr>
          <w:rFonts w:ascii="宋体" w:hAnsi="宋体" w:eastAsia="宋体" w:cs="宋体"/>
          <w:color w:val="000"/>
          <w:sz w:val="28"/>
          <w:szCs w:val="28"/>
        </w:rPr>
        <w:t xml:space="preserve">11、社会事业长足发展。一是教育投入继续加大。投资1.2亿元新建天元中学，今年9月将投入使用；积极推进上柏小学改造、上柏幼儿园扩建、三桥幼儿园新建等工程。二是社会保障体系不断完善。新型农村合作医疗不断推进，上半年新型农村合作医疗参保率达103.6%；新建、改建村（社区）农村卫生服务站各1座，医疗服务条件不断改善；就业创业工作稳步推进；社会救助体系进一步完善。三是文体建设不断升温。</w:t>
      </w:r>
    </w:p>
    <w:p>
      <w:pPr>
        <w:ind w:left="0" w:right="0" w:firstLine="560"/>
        <w:spacing w:before="450" w:after="450" w:line="312" w:lineRule="auto"/>
      </w:pPr>
      <w:r>
        <w:rPr>
          <w:rFonts w:ascii="宋体" w:hAnsi="宋体" w:eastAsia="宋体" w:cs="宋体"/>
          <w:color w:val="000"/>
          <w:sz w:val="28"/>
          <w:szCs w:val="28"/>
        </w:rPr>
        <w:t xml:space="preserve">扎实开展“千百读书”工程，新增了12家书香企业；完善农村文化硬件设施建设，创建了县级农家书屋达标村8个、村级文体活动室1个；开展“村居结对、文化共建”欢乐一家亲活动，群众文化活动不断丰富。四是社区建设扎实推进。创新管理，出刊《幸福街区》，扩大街道社区工作宣传力度；完善社区公共服务和便民服务工作；加强老旧小区维修力度和改善居民文体设施，预算资金66万元。年初镇人代会确定的5件实事全面推进。</w:t>
      </w:r>
    </w:p>
    <w:p>
      <w:pPr>
        <w:ind w:left="0" w:right="0" w:firstLine="560"/>
        <w:spacing w:before="450" w:after="450" w:line="312" w:lineRule="auto"/>
      </w:pPr>
      <w:r>
        <w:rPr>
          <w:rFonts w:ascii="宋体" w:hAnsi="宋体" w:eastAsia="宋体" w:cs="宋体"/>
          <w:color w:val="000"/>
          <w:sz w:val="28"/>
          <w:szCs w:val="28"/>
        </w:rPr>
        <w:t xml:space="preserve">12、社会形势总体稳定。严格落实“一把手”负责、矛盾纠纷调处、维稳信息报送等制度，强化矛盾纠纷排查调处；加强社会管理创新，全面推进“网格化管理、组团式服务”工作，确保户户无差错，格格有人管。上半年，全镇共调处各类矛盾纠纷684起，调处成功率98.7%；处理各类信访事件97件，受理县长热线交办和镇电话来访253件，办结率均达100%；较好地完成了中科生命公司职工讨薪、升华和玉墅林枫房产降价引发的房闹等突发性事件的劝导工作，实现了春节、“两会”期间的社会稳定。不断完善治安防控网络，保持高压态势，打压结合，有效预防、控制和打击各类犯罪。上半年，全镇实际发案同比下降8.6%，“三车”案件同比下降24.3%，入户盗窃同比下降28.6%，“两抢”案件同比下降15.8%；行政治安拘留同比上升227%，社会治安总体稳定。</w:t>
      </w:r>
    </w:p>
    <w:p>
      <w:pPr>
        <w:ind w:left="0" w:right="0" w:firstLine="560"/>
        <w:spacing w:before="450" w:after="450" w:line="312" w:lineRule="auto"/>
      </w:pPr>
      <w:r>
        <w:rPr>
          <w:rFonts w:ascii="宋体" w:hAnsi="宋体" w:eastAsia="宋体" w:cs="宋体"/>
          <w:color w:val="000"/>
          <w:sz w:val="28"/>
          <w:szCs w:val="28"/>
        </w:rPr>
        <w:t xml:space="preserve">目前，我镇不稳定因素主要涉及四个方面：一是征地拆迁、补偿安置问题。主要是宋村村胡荣芬、舞阳社区刘建华等。二是涉法涉诉问题。主要是长春村陈秀珍、三成矿业股权纠纷。</w:t>
      </w:r>
    </w:p>
    <w:p>
      <w:pPr>
        <w:ind w:left="0" w:right="0" w:firstLine="560"/>
        <w:spacing w:before="450" w:after="450" w:line="312" w:lineRule="auto"/>
      </w:pPr>
      <w:r>
        <w:rPr>
          <w:rFonts w:ascii="宋体" w:hAnsi="宋体" w:eastAsia="宋体" w:cs="宋体"/>
          <w:color w:val="000"/>
          <w:sz w:val="28"/>
          <w:szCs w:val="28"/>
        </w:rPr>
        <w:t xml:space="preserve">三是宏观经济波动引发的系列债权及劳资纠纷。主要是中科生命、安吉易增家具厂（金德电镀厂）等部分企业负责人外逃，经济领域不稳定因素增多。四是历史遗留问题。主要是56杭下支农人员、8383工地人员等。</w:t>
      </w:r>
    </w:p>
    <w:p>
      <w:pPr>
        <w:ind w:left="0" w:right="0" w:firstLine="560"/>
        <w:spacing w:before="450" w:after="450" w:line="312" w:lineRule="auto"/>
      </w:pPr>
      <w:r>
        <w:rPr>
          <w:rFonts w:ascii="宋体" w:hAnsi="宋体" w:eastAsia="宋体" w:cs="宋体"/>
          <w:color w:val="000"/>
          <w:sz w:val="28"/>
          <w:szCs w:val="28"/>
        </w:rPr>
        <w:t xml:space="preserve">13、党的建设全面推进。一是思想理论建设进一步加强。牢固树立“服务全县、发展天元”理念，创新学习方式，全面推进学习型党组织建设，提升领导干部的理论素养和知识水平。二是干部队伍建设不断加强。全面开展党员干部“四百四表率”创先争优示范行动，深入推进大讨论大实践活动，不断推进机关干部理念创新、管理创新、方法创新，执行力不断提升。三是基层组织建设不断夯实。积极开展“基层组织建设年”活动，对全镇181个党组织进行评定，制定晋位升级措施；开展村级班子“回头看”；立足建设标准化、活动丰富化、运行规范化，建立了片区型、个人型、网络型等8个党代表工作室，实现了党代表与党员群众“零距离”；提炼佐力、瑞明创新经验，在全镇企业党组织全面推行“班子接待日”制度，助推了企业党组织在职工群众中“两个作用”的发挥。四是党风廉政建设有效提升。全面落实党风廉政建设责任制，加强惩治和预防腐败体系建设；以开展深化执行力建设活动为契机，有效开展“进村入企”大走访活动，进一步提升了全镇干部的执行力；坚决依法依纪办理各类党员干部违法违纪案件；建立健全党务、政务、村务“三公开”透明机制，推动权力公开透明运行。</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们将认真学习贯彻省十三次党代会、党的十八大会议精神，严格按照县委、县政府的统一部署，紧紧围绕年初提出的目标，进一步强化责任，突出重点，攻坚克难，务实推进，全面或超额完成全年各项目标任务。重点抓好以下六个方面：</w:t>
      </w:r>
    </w:p>
    <w:p>
      <w:pPr>
        <w:ind w:left="0" w:right="0" w:firstLine="560"/>
        <w:spacing w:before="450" w:after="450" w:line="312" w:lineRule="auto"/>
      </w:pPr>
      <w:r>
        <w:rPr>
          <w:rFonts w:ascii="宋体" w:hAnsi="宋体" w:eastAsia="宋体" w:cs="宋体"/>
          <w:color w:val="000"/>
          <w:sz w:val="28"/>
          <w:szCs w:val="28"/>
        </w:rPr>
        <w:t xml:space="preserve">（一）坚持转型升级不动摇，推动经济跨越式发展。切实把握“稳中求进、好中求快”的工作基调，围绕加快产业转型升级和结构调整优化，把经济运行工作的着眼点放在做大做强重点企业和重点项目上，加快提升工业经济规模和竞争实力，以此为支撑点推动全镇工业经济提速、提质。大力发展实体经济，引导有实力的企业以资本、股权为纽带，收购、兼并、重组关联企业，有效整合资源、拓展发展空间，扩大规模效应，培育更多的行业旗舰型企业和小巨人企业。抓住企业上市大好时机，搭建上市快捷通道，着力推进瑞明门窗、恒立数控等一批企业进入拟上市行列。强化创新引领，引导企业以实施技术创新和品牌振兴战略为抓手，不断研发新产品、新技术，努力争创名牌；积极运用高新技术和先进技术改造提升传统产业，打造一批新型标杆企业。以“进村入企”大走访活动为载体，充分发挥政府服务职能，及时掌握区域内的经济突发情况，提前发现企业困难，为企业提供必要的保障性措施，确保企业生产稳定。创新方法，加强对税利的培植与研究，扩大镇财政总量。</w:t>
      </w:r>
    </w:p>
    <w:p>
      <w:pPr>
        <w:ind w:left="0" w:right="0" w:firstLine="560"/>
        <w:spacing w:before="450" w:after="450" w:line="312" w:lineRule="auto"/>
      </w:pPr>
      <w:r>
        <w:rPr>
          <w:rFonts w:ascii="宋体" w:hAnsi="宋体" w:eastAsia="宋体" w:cs="宋体"/>
          <w:color w:val="000"/>
          <w:sz w:val="28"/>
          <w:szCs w:val="28"/>
        </w:rPr>
        <w:t xml:space="preserve">（二）紧盯有效投入，不断增强经济发展后劲。始终坚持选商引资“一号工程”不动摇，以融杭活动为契机和抓手，在“大好高”项目上下大功夫。努力激活民资，积极引导浙商、德</w:t>
      </w:r>
    </w:p>
    <w:p>
      <w:pPr>
        <w:ind w:left="0" w:right="0" w:firstLine="560"/>
        <w:spacing w:before="450" w:after="450" w:line="312" w:lineRule="auto"/>
      </w:pPr>
      <w:r>
        <w:rPr>
          <w:rFonts w:ascii="宋体" w:hAnsi="宋体" w:eastAsia="宋体" w:cs="宋体"/>
          <w:color w:val="000"/>
          <w:sz w:val="28"/>
          <w:szCs w:val="28"/>
        </w:rPr>
        <w:t xml:space="preserve">商回归投资，积极发展总部经济和“回归经济”。进一步理顺机制、加强领导，强化对重大项目的协调联系和跟踪服务，倒排时间，扎实推进，促使项目早开工、早建成、早见效。努力突破土地要素制约，全力推进三期工业园区扩建工程的场平、基础设施和安置小区等建设，确保园区项目按时开工建设。</w:t>
      </w:r>
    </w:p>
    <w:p>
      <w:pPr>
        <w:ind w:left="0" w:right="0" w:firstLine="560"/>
        <w:spacing w:before="450" w:after="450" w:line="312" w:lineRule="auto"/>
      </w:pPr>
      <w:r>
        <w:rPr>
          <w:rFonts w:ascii="宋体" w:hAnsi="宋体" w:eastAsia="宋体" w:cs="宋体"/>
          <w:color w:val="000"/>
          <w:sz w:val="28"/>
          <w:szCs w:val="28"/>
        </w:rPr>
        <w:t xml:space="preserve">（三）坚持城乡统筹，加快推进城乡一体化。按照既定方案，整合资源，落实资金保障，继续以高标准、高要求抓好下柏村“和美家园”创建工作，着力打造精品村，实实在在提升群众满意度；加强常态监督，强化对五四等9个精品村的长效管理，积极参与流动红旗竞赛活动评比；进一步强化农村环境卫生长效管理机制，促进农村环境的洁化，打造“清洁天元”。扎实推进民进村、灯塔村、对河口村的土地综合整治工程，进一步落实上柏、灯塔村的村庄集聚工作，促进土地节约集约利用，确保完成全年任务。加大农业“两区”选商引资力度，确保现代农业园区和粮食生产功能区顺利推进。加强农业基础设施建设，继续实施小农水重点县建设工程，做好防汛工作，确保安全渡汛。全力配合做好科技新城拆迁遗留问题、三莫线改造、丰桥港改造及塔山森林公园二期等县重点工程建设的政策处理工作，确保重点工程顺利推进。</w:t>
      </w:r>
    </w:p>
    <w:p>
      <w:pPr>
        <w:ind w:left="0" w:right="0" w:firstLine="560"/>
        <w:spacing w:before="450" w:after="450" w:line="312" w:lineRule="auto"/>
      </w:pPr>
      <w:r>
        <w:rPr>
          <w:rFonts w:ascii="宋体" w:hAnsi="宋体" w:eastAsia="宋体" w:cs="宋体"/>
          <w:color w:val="000"/>
          <w:sz w:val="28"/>
          <w:szCs w:val="28"/>
        </w:rPr>
        <w:t xml:space="preserve">（四）注重社会建设，全面推进民生改善。加快推进为民办实事项目，确保按时完成任务。继续加大教育投入，高标准、高质量推进天元中学建设，确保9月份开学投入使用；坚持做好校园安保工作和传染病防控工作，确保校园安全。继续完善市场就业机制，改进就业服务，强化职业培训，促进城乡统筹</w:t>
      </w:r>
    </w:p>
    <w:p>
      <w:pPr>
        <w:ind w:left="0" w:right="0" w:firstLine="560"/>
        <w:spacing w:before="450" w:after="450" w:line="312" w:lineRule="auto"/>
      </w:pPr>
      <w:r>
        <w:rPr>
          <w:rFonts w:ascii="宋体" w:hAnsi="宋体" w:eastAsia="宋体" w:cs="宋体"/>
          <w:color w:val="000"/>
          <w:sz w:val="28"/>
          <w:szCs w:val="28"/>
        </w:rPr>
        <w:t xml:space="preserve">就业；继续深化医疗体制改革，完善社区卫生医疗服务，健全社会保障制度。不断繁荣先进文化，举办第六届欢乐市民节；扎实开展“和美家庭”创建和“村道文明线”等系列文明创建活动。不断深化“两提升一加强”活动，努力构建和谐新社区。贯彻落实计划生育基本国策，提高人口素质，促进人口长期均衡发展。同时认真做好统战、文化、广电、体育、人民武装、工青妇、老年协会、档案等工作。</w:t>
      </w:r>
    </w:p>
    <w:p>
      <w:pPr>
        <w:ind w:left="0" w:right="0" w:firstLine="560"/>
        <w:spacing w:before="450" w:after="450" w:line="312" w:lineRule="auto"/>
      </w:pPr>
      <w:r>
        <w:rPr>
          <w:rFonts w:ascii="宋体" w:hAnsi="宋体" w:eastAsia="宋体" w:cs="宋体"/>
          <w:color w:val="000"/>
          <w:sz w:val="28"/>
          <w:szCs w:val="28"/>
        </w:rPr>
        <w:t xml:space="preserve">（五）深化平安天元创建，切实维护社会稳定。进一步开展矛盾纠纷排查、化解活动，把矛盾化解在基层、解决在萌芽阶段；加强社会管理创新，深入推进“网格化管理、组团式服务”试点工作；认真落实重大事项社会稳定风险评估工作，不断完善应急处置机制，确保国庆节、“十八大”等重要节日及重大会议期间不出事，不出现越级上访。加大安全生产检查和隐患整改力度，严防各类事故发生。加强社会治安防控，保持高压态势，营造良好的社会环境。</w:t>
      </w:r>
    </w:p>
    <w:p>
      <w:pPr>
        <w:ind w:left="0" w:right="0" w:firstLine="560"/>
        <w:spacing w:before="450" w:after="450" w:line="312" w:lineRule="auto"/>
      </w:pPr>
      <w:r>
        <w:rPr>
          <w:rFonts w:ascii="宋体" w:hAnsi="宋体" w:eastAsia="宋体" w:cs="宋体"/>
          <w:color w:val="000"/>
          <w:sz w:val="28"/>
          <w:szCs w:val="28"/>
        </w:rPr>
        <w:t xml:space="preserve">（六）坚持改革创新，全面提升党建工作科学化水平。不断强化理论武装，扎实开展好中心组学习、党员干部理论培训等活动，推进学习型党组织建设；召开镇党委理论学习中心组（扩大）读书会暨半经济形势分析会。继续加强对机关干部、村（社区）干部队伍的教育，转变作风，激发干事创业激情，培养造就高素质干部队伍；大力培养年轻干部、后备干部，大胆选拔优秀干部，为干部队伍注入新鲜血液，为实现天元率先发展提供坚强保障。深入开展基层组织建设年，深化创先争优活动，进一步落实晋位升级各项举措；积极探索推进区域化</w:t>
      </w:r>
    </w:p>
    <w:p>
      <w:pPr>
        <w:ind w:left="0" w:right="0" w:firstLine="560"/>
        <w:spacing w:before="450" w:after="450" w:line="312" w:lineRule="auto"/>
      </w:pPr>
      <w:r>
        <w:rPr>
          <w:rFonts w:ascii="宋体" w:hAnsi="宋体" w:eastAsia="宋体" w:cs="宋体"/>
          <w:color w:val="000"/>
          <w:sz w:val="28"/>
          <w:szCs w:val="28"/>
        </w:rPr>
        <w:t xml:space="preserve">党建、网络党建工作和建立两新组织党建工作标准，进一步提升基层党建工作水平。强化党风廉政建设，认真落实党风廉政建设责任制，组织实施领导干部逐级廉政谈话机制和纪委监督村务监督委员会工作，把问题解决在问题发生之前，管住人管好事；进一步深化“进村入企”大走访活动，把工作的重点落在推进工作、解决基层困难问题上；进一步规范村、社区的便民服务中心，立足服务于民。</w:t>
      </w:r>
    </w:p>
    <w:p>
      <w:pPr>
        <w:ind w:left="0" w:right="0" w:firstLine="560"/>
        <w:spacing w:before="450" w:after="450" w:line="312" w:lineRule="auto"/>
      </w:pPr>
      <w:r>
        <w:rPr>
          <w:rFonts w:ascii="黑体" w:hAnsi="黑体" w:eastAsia="黑体" w:cs="黑体"/>
          <w:color w:val="000000"/>
          <w:sz w:val="36"/>
          <w:szCs w:val="36"/>
          <w:b w:val="1"/>
          <w:bCs w:val="1"/>
        </w:rPr>
        <w:t xml:space="preserve">第三篇：县委理论学习中心组读书会</w:t>
      </w:r>
    </w:p>
    <w:p>
      <w:pPr>
        <w:ind w:left="0" w:right="0" w:firstLine="560"/>
        <w:spacing w:before="450" w:after="450" w:line="312" w:lineRule="auto"/>
      </w:pPr>
      <w:r>
        <w:rPr>
          <w:rFonts w:ascii="宋体" w:hAnsi="宋体" w:eastAsia="宋体" w:cs="宋体"/>
          <w:color w:val="000"/>
          <w:sz w:val="28"/>
          <w:szCs w:val="28"/>
        </w:rPr>
        <w:t xml:space="preserve">桓台县建筑管理局</w:t>
      </w:r>
    </w:p>
    <w:p>
      <w:pPr>
        <w:ind w:left="0" w:right="0" w:firstLine="560"/>
        <w:spacing w:before="450" w:after="450" w:line="312" w:lineRule="auto"/>
      </w:pPr>
      <w:r>
        <w:rPr>
          <w:rFonts w:ascii="宋体" w:hAnsi="宋体" w:eastAsia="宋体" w:cs="宋体"/>
          <w:color w:val="000"/>
          <w:sz w:val="28"/>
          <w:szCs w:val="28"/>
        </w:rPr>
        <w:t xml:space="preserve">关于2024年上半年工作情况的报告</w:t>
      </w:r>
    </w:p>
    <w:p>
      <w:pPr>
        <w:ind w:left="0" w:right="0" w:firstLine="560"/>
        <w:spacing w:before="450" w:after="450" w:line="312" w:lineRule="auto"/>
      </w:pPr>
      <w:r>
        <w:rPr>
          <w:rFonts w:ascii="宋体" w:hAnsi="宋体" w:eastAsia="宋体" w:cs="宋体"/>
          <w:color w:val="000"/>
          <w:sz w:val="28"/>
          <w:szCs w:val="28"/>
        </w:rPr>
        <w:t xml:space="preserve">今年以来，我局按照县委、县政府的工作部署，坚持以科学发展观统领全局，以调整优化产业结构为主线，全面推进发展模式、增长方式和体制机制的转变，继续大力实施扶优扶强和科技强建战略，全面优化资质、资本和市场结构，建筑业综合发展水平不断提升，保持了持续、平稳、较快发展，各项经济指标同比有了较大提高。1-7月份我县建筑业完成企业总产值184亿元，同比增长15%。现将今年上半年的工作开展情况作如下汇报。</w:t>
      </w:r>
    </w:p>
    <w:p>
      <w:pPr>
        <w:ind w:left="0" w:right="0" w:firstLine="560"/>
        <w:spacing w:before="450" w:after="450" w:line="312" w:lineRule="auto"/>
      </w:pPr>
      <w:r>
        <w:rPr>
          <w:rFonts w:ascii="宋体" w:hAnsi="宋体" w:eastAsia="宋体" w:cs="宋体"/>
          <w:color w:val="000"/>
          <w:sz w:val="28"/>
          <w:szCs w:val="28"/>
        </w:rPr>
        <w:t xml:space="preserve">一、不断加大建筑业监管力度。一是切实抓好建筑施工安全监管工作，确保我县建筑施工安全平稳。上半年，安监站共检查工程项目82个，单体工程142个，监管面积76万㎡，下达隐患通知书127份，隐患条数2286条，责令停工工地12个，有效保证了县域内建筑施工的安全平稳。二是确保农民工工资发放有序进行。上半年，我局共受理建筑业民工投诉拖欠工资案15件次，涉及农民工工资200余万元，涉及民工100余人，目前已处理12件次，剩余存在纠纷的案件正在处理当中。三是认真做好建筑业企业资质考核工作。目前我县建筑业企业的资质考核工作已基本结束，通过对建筑业企业网上和书面资料的检查，绝大多数企业达到了资质标准的要求。考核结果显示，目前我县共有96家建筑业企业，高资质企业数量仍然居全省县（市）之首。四是扎实开展专业技术人员培训工</w:t>
      </w:r>
    </w:p>
    <w:p>
      <w:pPr>
        <w:ind w:left="0" w:right="0" w:firstLine="560"/>
        <w:spacing w:before="450" w:after="450" w:line="312" w:lineRule="auto"/>
      </w:pPr>
      <w:r>
        <w:rPr>
          <w:rFonts w:ascii="宋体" w:hAnsi="宋体" w:eastAsia="宋体" w:cs="宋体"/>
          <w:color w:val="000"/>
          <w:sz w:val="28"/>
          <w:szCs w:val="28"/>
        </w:rPr>
        <w:t xml:space="preserve">作。今年5月份，共组织1000余名建筑企业各类专业技术人员参加了培训考试。五是我局驻外办事处认真履行工作职责，扎实做好桓台驻外建筑企业管理工作，协助企业做好市场备案，做好企业与当地部门的协调工作，巩固我县建筑业企业在外部市场上的工程份额并努力扩大市场占有率，在企业中发挥了互通信息和桥梁纽带作用。</w:t>
      </w:r>
    </w:p>
    <w:p>
      <w:pPr>
        <w:ind w:left="0" w:right="0" w:firstLine="560"/>
        <w:spacing w:before="450" w:after="450" w:line="312" w:lineRule="auto"/>
      </w:pPr>
      <w:r>
        <w:rPr>
          <w:rFonts w:ascii="宋体" w:hAnsi="宋体" w:eastAsia="宋体" w:cs="宋体"/>
          <w:color w:val="000"/>
          <w:sz w:val="28"/>
          <w:szCs w:val="28"/>
        </w:rPr>
        <w:t xml:space="preserve">二、创优夺杯前景喜人。今年以来，我县建筑业企业承建、参建的大体量、标志性项目，都在积极争创省级以上优质工程。目前，天齐集团承建的德州市临邑县人民医院工程力争年内创出“鲁班奖”，计划培育“鲁班奖”5项，争创“泰山杯”6项；万鑫建设承建的枣庄市中医院迁址新城建设项目正努力争创“鲁班奖”，计划争创国优工程奖1项、“泰山杯”5项；新城建工承建的周村盛和国际家居博览中心和青州银通大厦工程均计划争创“鲁班奖”，计划争创国优工程奖3项、“泰山杯”5项；起凤建工努力争创国优工程奖1项，计划争创“泰山杯”3项；齐泰集团计划争创国优工程奖1项。其它企业的创优夺杯项目正在积极申报中。</w:t>
      </w:r>
    </w:p>
    <w:p>
      <w:pPr>
        <w:ind w:left="0" w:right="0" w:firstLine="560"/>
        <w:spacing w:before="450" w:after="450" w:line="312" w:lineRule="auto"/>
      </w:pPr>
      <w:r>
        <w:rPr>
          <w:rFonts w:ascii="宋体" w:hAnsi="宋体" w:eastAsia="宋体" w:cs="宋体"/>
          <w:color w:val="000"/>
          <w:sz w:val="28"/>
          <w:szCs w:val="28"/>
        </w:rPr>
        <w:t xml:space="preserve">三、市场开拓取得新进展。目前，省内传统市场继续巩固，省外市场开拓出现可喜局面。万鑫建设在天津和宁夏承接了总造价近3亿的工程。天齐集团积极开拓浙江、天津、河南等新市场，准备承接多项大型工程，目前正在洽谈阶段。起凤建工、泓昇建设分别在甘肃、新疆承建了大型工程。鑫炬建工成功进入新疆、宁夏等西部市场。境外市场有新突破。继天泰建工在卡塔尔独立承包了造价2.1亿美元的多哈市高教委办公楼工程</w:t>
      </w:r>
    </w:p>
    <w:p>
      <w:pPr>
        <w:ind w:left="0" w:right="0" w:firstLine="560"/>
        <w:spacing w:before="450" w:after="450" w:line="312" w:lineRule="auto"/>
      </w:pPr>
      <w:r>
        <w:rPr>
          <w:rFonts w:ascii="宋体" w:hAnsi="宋体" w:eastAsia="宋体" w:cs="宋体"/>
          <w:color w:val="000"/>
          <w:sz w:val="28"/>
          <w:szCs w:val="28"/>
        </w:rPr>
        <w:t xml:space="preserve">之后，盛华建工在吉尔吉斯斯坦承接了近亿元的重油催化裂化装置、污水处理厂工程；新世纪钢构在德国和蒙古分别承接了移动钻井平台和金矿工程等钢结构项目。</w:t>
      </w:r>
    </w:p>
    <w:p>
      <w:pPr>
        <w:ind w:left="0" w:right="0" w:firstLine="560"/>
        <w:spacing w:before="450" w:after="450" w:line="312" w:lineRule="auto"/>
      </w:pPr>
      <w:r>
        <w:rPr>
          <w:rFonts w:ascii="宋体" w:hAnsi="宋体" w:eastAsia="宋体" w:cs="宋体"/>
          <w:color w:val="000"/>
          <w:sz w:val="28"/>
          <w:szCs w:val="28"/>
        </w:rPr>
        <w:t xml:space="preserve">四、科技创新取得新突破。今年上半年，天齐集团参编国家行业标准1项、山东省地方标准1项，山东省新技术应用示范工程立项7项，申报国家实用新型专利6项，均已获得受理。天齐集团QC小组荣获2024年山东省建筑业优秀质量管理小组称号，“超高塔式起重机提升电机更换技术研究”成果被评为山东省建筑业优秀成果一等奖，并推荐参加“全国工程建设优秀质量管理小组”评比。万鑫建设今年以来已获3项国家发明专利，其发布的“大跨度重载悬空模板支撑体系技术创新”获得优秀QC成果一等奖第一名，并被省、市建筑业推荐为首席代表参加2024年全国建筑业质量管理活动经验交流会。新城建工今年以来共获国家专利3项。齐泰集团的组合式大型强夯机获得国家发明专利。</w:t>
      </w:r>
    </w:p>
    <w:p>
      <w:pPr>
        <w:ind w:left="0" w:right="0" w:firstLine="560"/>
        <w:spacing w:before="450" w:after="450" w:line="312" w:lineRule="auto"/>
      </w:pPr>
      <w:r>
        <w:rPr>
          <w:rFonts w:ascii="宋体" w:hAnsi="宋体" w:eastAsia="宋体" w:cs="宋体"/>
          <w:color w:val="000"/>
          <w:sz w:val="28"/>
          <w:szCs w:val="28"/>
        </w:rPr>
        <w:t xml:space="preserve">五、转型升级再创佳绩。天齐集团的汽车博览园项目正在按照政府对项目的规划进度，按照招商先行，分期开发，力争12月达到开工条件。其房地产公司在淄博开发的天齐理想城项目，建筑面积近7万平方米，计划今年主体封顶，明年8月份竣工；在青岛开发的静雅天齐酒店项目总建筑面积4.8万平方米，计划明年6月份竣工。万鑫集团投资13亿元，新上年产240万套全钢子午线载重汽车轮胎项目已于今年6月17日正式投产运营，规划产能全部达产后，可实现销售收入45亿元，创利税9亿元。万鑫建设引进先进技术和材料，新上国际顶端</w:t>
      </w:r>
    </w:p>
    <w:p>
      <w:pPr>
        <w:ind w:left="0" w:right="0" w:firstLine="560"/>
        <w:spacing w:before="450" w:after="450" w:line="312" w:lineRule="auto"/>
      </w:pPr>
      <w:r>
        <w:rPr>
          <w:rFonts w:ascii="宋体" w:hAnsi="宋体" w:eastAsia="宋体" w:cs="宋体"/>
          <w:color w:val="000"/>
          <w:sz w:val="28"/>
          <w:szCs w:val="28"/>
        </w:rPr>
        <w:t xml:space="preserve">铝木复合门窗项目，预计投产后年生产能力将达15万平方米，目前该项目正在积极洽谈并达成了初步协议。新城建工在海南新成立了分公司，并自行开发施工海南椰风家园工程；在张店区南定镇马庄村投资2亿元，征地200余亩新上房地产项目。</w:t>
      </w:r>
    </w:p>
    <w:p>
      <w:pPr>
        <w:ind w:left="0" w:right="0" w:firstLine="560"/>
        <w:spacing w:before="450" w:after="450" w:line="312" w:lineRule="auto"/>
      </w:pPr>
      <w:r>
        <w:rPr>
          <w:rFonts w:ascii="宋体" w:hAnsi="宋体" w:eastAsia="宋体" w:cs="宋体"/>
          <w:color w:val="000"/>
          <w:sz w:val="28"/>
          <w:szCs w:val="28"/>
        </w:rPr>
        <w:t xml:space="preserve">但今年以来，我县建筑业受国家房地产调控政策和金融政策的影响，受到了严重的冲击，如建设资金拨付不到位，部分开发项目停滞，甚至出现个别开发商携款潜逃的事件等等，均严重影响了建筑业的常规发展。其次，为抑制国内高涨的通货膨胀，国家采取了收缩信贷规模，提高信贷门槛等紧缩货币政策，使得各行各业的融资出现了很大困难，尤其是以垫资施工作为行业潜规则的建筑施工企业，更无力应对大型工程前期巨额的垫付资金，不得不缩减建筑市场份额，企业发展速度减缓。再则，从今年的市场份额看，我们占绝对优势的一些老市场，如济南、东营等地，除一些国企老大外，江浙一带的建筑企业纷纷进入，我们的市场优势已不再突出，至于其他较大城市、重工业基地、沿海发达地区等基本建设大规模投入地区，我县建筑业所占份额更是甚微。然而，我县有些建筑业企业恰恰缺乏开拓市场的主动性和积极性，对外出施工心存畏惧心理，不愿“走出去”、不敢“走出去”已成为目前制约我县建筑业企业做大做强的主要障碍之一。</w:t>
      </w:r>
    </w:p>
    <w:p>
      <w:pPr>
        <w:ind w:left="0" w:right="0" w:firstLine="560"/>
        <w:spacing w:before="450" w:after="450" w:line="312" w:lineRule="auto"/>
      </w:pPr>
      <w:r>
        <w:rPr>
          <w:rFonts w:ascii="宋体" w:hAnsi="宋体" w:eastAsia="宋体" w:cs="宋体"/>
          <w:color w:val="000"/>
          <w:sz w:val="28"/>
          <w:szCs w:val="28"/>
        </w:rPr>
        <w:t xml:space="preserve">在今后的工作中，为确保年底完成建安产值430亿元，各项综合指标继续位居全省县（市）第一，我们将突出抓好以下几方面的工作：</w:t>
      </w:r>
    </w:p>
    <w:p>
      <w:pPr>
        <w:ind w:left="0" w:right="0" w:firstLine="560"/>
        <w:spacing w:before="450" w:after="450" w:line="312" w:lineRule="auto"/>
      </w:pPr>
      <w:r>
        <w:rPr>
          <w:rFonts w:ascii="宋体" w:hAnsi="宋体" w:eastAsia="宋体" w:cs="宋体"/>
          <w:color w:val="000"/>
          <w:sz w:val="28"/>
          <w:szCs w:val="28"/>
        </w:rPr>
        <w:t xml:space="preserve">一、强化行业管理。为确保县域内建筑施工安全平稳，加</w:t>
      </w:r>
    </w:p>
    <w:p>
      <w:pPr>
        <w:ind w:left="0" w:right="0" w:firstLine="560"/>
        <w:spacing w:before="450" w:after="450" w:line="312" w:lineRule="auto"/>
      </w:pPr>
      <w:r>
        <w:rPr>
          <w:rFonts w:ascii="宋体" w:hAnsi="宋体" w:eastAsia="宋体" w:cs="宋体"/>
          <w:color w:val="000"/>
          <w:sz w:val="28"/>
          <w:szCs w:val="28"/>
        </w:rPr>
        <w:t xml:space="preserve">大在建工程的安全生产监督力度，对检查中发现的问题，按照定整改时间、整改责任人、整改措施的“三定”原则，指导、督促企业全面、彻底、扎实的整改。为实现民工工作发放有序，全面落实市住建局关于民工工资优先支付和实名制的要求，定期对在建工程进行检查，了解用工人员信息，实时掌握民工工资发放信息，对发现的问题及时处理，有效遏制民工工资问题的集中发生。积极帮扶企业进行资质升级和增项，在现有13家一级以上骨干建筑业企业的基础上，再重点支持1-2家企业晋升一级资质。</w:t>
      </w:r>
    </w:p>
    <w:p>
      <w:pPr>
        <w:ind w:left="0" w:right="0" w:firstLine="560"/>
        <w:spacing w:before="450" w:after="450" w:line="312" w:lineRule="auto"/>
      </w:pPr>
      <w:r>
        <w:rPr>
          <w:rFonts w:ascii="宋体" w:hAnsi="宋体" w:eastAsia="宋体" w:cs="宋体"/>
          <w:color w:val="000"/>
          <w:sz w:val="28"/>
          <w:szCs w:val="28"/>
        </w:rPr>
        <w:t xml:space="preserve">二、突出结构调整。支持骨干企业做大做强，加快培育我县知名品牌企业。要大力强化骨干企业的龙头带动作用，横向上调整经营结构，改变房屋建筑“一枝独秀”的状况；纵向上延伸产业链条，形成集开发、设计、生产、咨询、施工于一体的综合性企业集团。提高专业领域施工能力。鼓励有条件的建筑业企业拓展桥梁、隧道、港口等施工领域，重点培育一批经营特色明显、科技含量较高、市场前景广阔的专业企业。推动企业开展战略协作。鼓励大型施工企业与实力雄厚的国字号大企业、金融机构和房地产开发企业建立战略协作关系。</w:t>
      </w:r>
    </w:p>
    <w:p>
      <w:pPr>
        <w:ind w:left="0" w:right="0" w:firstLine="560"/>
        <w:spacing w:before="450" w:after="450" w:line="312" w:lineRule="auto"/>
      </w:pPr>
      <w:r>
        <w:rPr>
          <w:rFonts w:ascii="宋体" w:hAnsi="宋体" w:eastAsia="宋体" w:cs="宋体"/>
          <w:color w:val="000"/>
          <w:sz w:val="28"/>
          <w:szCs w:val="28"/>
        </w:rPr>
        <w:t xml:space="preserve">三、依靠科技强建。要提高建筑业企业与高等院校、科研院所合作的层次，加快研发和应用新材料、新技术、新工艺，形成一批高水平的专利技术，切实增强自主创新能力，提高工程建设的科技含量和节能环保水平。同时，加强建筑业人才的引进和培养，努力建设以企业家、职业经理人、建造师为主体的高级管理人才队伍，以技术管理人员为主体的专业技术人才</w:t>
      </w:r>
    </w:p>
    <w:p>
      <w:pPr>
        <w:ind w:left="0" w:right="0" w:firstLine="560"/>
        <w:spacing w:before="450" w:after="450" w:line="312" w:lineRule="auto"/>
      </w:pPr>
      <w:r>
        <w:rPr>
          <w:rFonts w:ascii="宋体" w:hAnsi="宋体" w:eastAsia="宋体" w:cs="宋体"/>
          <w:color w:val="000"/>
          <w:sz w:val="28"/>
          <w:szCs w:val="28"/>
        </w:rPr>
        <w:t xml:space="preserve">队伍，以技工、技师和特种作业人员为主体的一线操作队伍。鼓励建筑业企业更多地从清华、同济等国内名牌院校引进人才，更多地引进硕士、博士等高层次人才。</w:t>
      </w:r>
    </w:p>
    <w:p>
      <w:pPr>
        <w:ind w:left="0" w:right="0" w:firstLine="560"/>
        <w:spacing w:before="450" w:after="450" w:line="312" w:lineRule="auto"/>
      </w:pPr>
      <w:r>
        <w:rPr>
          <w:rFonts w:ascii="宋体" w:hAnsi="宋体" w:eastAsia="宋体" w:cs="宋体"/>
          <w:color w:val="000"/>
          <w:sz w:val="28"/>
          <w:szCs w:val="28"/>
        </w:rPr>
        <w:t xml:space="preserve">四、调整市场结构。增强高端市场开拓能力，加快建筑业走出去步伐，支持和鼓励优势企业联合进入省外市场，合作竞标大型区域性项目，实现“抱团”发展。在巩固原有外埠市场的基础上，加快拓展国家新规划的重点经济区域市场，积极参与天津滨海新区、山东半岛蓝色经济区、黄河三角洲高效生态经济区等国家战略规划区建设。同时，稳步开拓境外市场。</w:t>
      </w:r>
    </w:p>
    <w:p>
      <w:pPr>
        <w:ind w:left="0" w:right="0" w:firstLine="560"/>
        <w:spacing w:before="450" w:after="450" w:line="312" w:lineRule="auto"/>
      </w:pPr>
      <w:r>
        <w:rPr>
          <w:rFonts w:ascii="宋体" w:hAnsi="宋体" w:eastAsia="宋体" w:cs="宋体"/>
          <w:color w:val="000"/>
          <w:sz w:val="28"/>
          <w:szCs w:val="28"/>
        </w:rPr>
        <w:t xml:space="preserve">二0一二年八月九日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第四篇：在公司党委中心组理论学习(扩大)会上的讲话</w:t>
      </w:r>
    </w:p>
    <w:p>
      <w:pPr>
        <w:ind w:left="0" w:right="0" w:firstLine="560"/>
        <w:spacing w:before="450" w:after="450" w:line="312" w:lineRule="auto"/>
      </w:pPr>
      <w:r>
        <w:rPr>
          <w:rFonts w:ascii="宋体" w:hAnsi="宋体" w:eastAsia="宋体" w:cs="宋体"/>
          <w:color w:val="000"/>
          <w:sz w:val="28"/>
          <w:szCs w:val="28"/>
        </w:rPr>
        <w:t xml:space="preserve">在公司党委中心组理论学习</w:t>
      </w:r>
    </w:p>
    <w:p>
      <w:pPr>
        <w:ind w:left="0" w:right="0" w:firstLine="560"/>
        <w:spacing w:before="450" w:after="450" w:line="312" w:lineRule="auto"/>
      </w:pPr>
      <w:r>
        <w:rPr>
          <w:rFonts w:ascii="宋体" w:hAnsi="宋体" w:eastAsia="宋体" w:cs="宋体"/>
          <w:color w:val="000"/>
          <w:sz w:val="28"/>
          <w:szCs w:val="28"/>
        </w:rPr>
        <w:t xml:space="preserve">（扩大）会上的讲话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以习近平同志为核心的党中央，提出了一系列反腐倡廉建设的重要论述。同时，针对各级领导干部作风建设，部署了一系列重要措施，体现出中央反腐败的决心和始终保持惩治腐败的高压态势。</w:t>
      </w:r>
    </w:p>
    <w:p>
      <w:pPr>
        <w:ind w:left="0" w:right="0" w:firstLine="560"/>
        <w:spacing w:before="450" w:after="450" w:line="312" w:lineRule="auto"/>
      </w:pPr>
      <w:r>
        <w:rPr>
          <w:rFonts w:ascii="宋体" w:hAnsi="宋体" w:eastAsia="宋体" w:cs="宋体"/>
          <w:color w:val="000"/>
          <w:sz w:val="28"/>
          <w:szCs w:val="28"/>
        </w:rPr>
        <w:t xml:space="preserve">在中纪委六次会议上，总书记强调，保持坚强政治定力，坚持全面从严治党、依规治党，聚焦监督执纪问责，深化标本兼治，创新体制机制，健全法规制度，强化党内监督，把纪律挺在前面，持之以恒落实中央八项规定精神，着力解决群众身边的不正之风和腐败问题，坚决遏制腐败蔓延势头，不断取得党风廉政建设和反腐败斗争新成效。</w:t>
      </w:r>
    </w:p>
    <w:p>
      <w:pPr>
        <w:ind w:left="0" w:right="0" w:firstLine="560"/>
        <w:spacing w:before="450" w:after="450" w:line="312" w:lineRule="auto"/>
      </w:pPr>
      <w:r>
        <w:rPr>
          <w:rFonts w:ascii="宋体" w:hAnsi="宋体" w:eastAsia="宋体" w:cs="宋体"/>
          <w:color w:val="000"/>
          <w:sz w:val="28"/>
          <w:szCs w:val="28"/>
        </w:rPr>
        <w:t xml:space="preserve">今天的公司党委中心组理论学习（扩大）会议，我说三个方面内容：</w:t>
      </w:r>
    </w:p>
    <w:p>
      <w:pPr>
        <w:ind w:left="0" w:right="0" w:firstLine="560"/>
        <w:spacing w:before="450" w:after="450" w:line="312" w:lineRule="auto"/>
      </w:pPr>
      <w:r>
        <w:rPr>
          <w:rFonts w:ascii="宋体" w:hAnsi="宋体" w:eastAsia="宋体" w:cs="宋体"/>
          <w:color w:val="000"/>
          <w:sz w:val="28"/>
          <w:szCs w:val="28"/>
        </w:rPr>
        <w:t xml:space="preserve">一、充分认识企业反腐倡廉工作的重要性</w:t>
      </w:r>
    </w:p>
    <w:p>
      <w:pPr>
        <w:ind w:left="0" w:right="0" w:firstLine="560"/>
        <w:spacing w:before="450" w:after="450" w:line="312" w:lineRule="auto"/>
      </w:pPr>
      <w:r>
        <w:rPr>
          <w:rFonts w:ascii="宋体" w:hAnsi="宋体" w:eastAsia="宋体" w:cs="宋体"/>
          <w:color w:val="000"/>
          <w:sz w:val="28"/>
          <w:szCs w:val="28"/>
        </w:rPr>
        <w:t xml:space="preserve">（一）加强企业反腐倡廉工作关系到国有经济的巩固与发展。国有企业只有抓好反腐倡廉工作，严惩腐败，打击各种经济犯罪，才能减少腐败行为对国有经济造成的损失，从而巩固国有经济并促进国有经济的健康发展。</w:t>
      </w:r>
    </w:p>
    <w:p>
      <w:pPr>
        <w:ind w:left="0" w:right="0" w:firstLine="560"/>
        <w:spacing w:before="450" w:after="450" w:line="312" w:lineRule="auto"/>
      </w:pPr>
      <w:r>
        <w:rPr>
          <w:rFonts w:ascii="宋体" w:hAnsi="宋体" w:eastAsia="宋体" w:cs="宋体"/>
          <w:color w:val="000"/>
          <w:sz w:val="28"/>
          <w:szCs w:val="28"/>
        </w:rPr>
        <w:t xml:space="preserve">（二）加强企业反腐倡廉工作关系到民心向背和企业稳</w:t>
      </w:r>
    </w:p>
    <w:p>
      <w:pPr>
        <w:ind w:left="0" w:right="0" w:firstLine="560"/>
        <w:spacing w:before="450" w:after="450" w:line="312" w:lineRule="auto"/>
      </w:pPr>
      <w:r>
        <w:rPr>
          <w:rFonts w:ascii="宋体" w:hAnsi="宋体" w:eastAsia="宋体" w:cs="宋体"/>
          <w:color w:val="000"/>
          <w:sz w:val="28"/>
          <w:szCs w:val="28"/>
        </w:rPr>
        <w:t xml:space="preserve">定。只有抓好企业反腐倡廉工作，并取得明显成效，才能取信于民，增强企业的凝聚力和号召力，从而确保企业和谐稳定发展。</w:t>
      </w:r>
    </w:p>
    <w:p>
      <w:pPr>
        <w:ind w:left="0" w:right="0" w:firstLine="560"/>
        <w:spacing w:before="450" w:after="450" w:line="312" w:lineRule="auto"/>
      </w:pPr>
      <w:r>
        <w:rPr>
          <w:rFonts w:ascii="宋体" w:hAnsi="宋体" w:eastAsia="宋体" w:cs="宋体"/>
          <w:color w:val="000"/>
          <w:sz w:val="28"/>
          <w:szCs w:val="28"/>
        </w:rPr>
        <w:t xml:space="preserve">（三）加强企业反腐倡廉工作关系到企业改革发展的成功与失败。腐败行为严重影响了企业改革的声誉，动摇了员工群众对企业发展的信心，如果任其发展下去，必将葬送一个企业的前途。</w:t>
      </w:r>
    </w:p>
    <w:p>
      <w:pPr>
        <w:ind w:left="0" w:right="0" w:firstLine="560"/>
        <w:spacing w:before="450" w:after="450" w:line="312" w:lineRule="auto"/>
      </w:pPr>
      <w:r>
        <w:rPr>
          <w:rFonts w:ascii="宋体" w:hAnsi="宋体" w:eastAsia="宋体" w:cs="宋体"/>
          <w:color w:val="000"/>
          <w:sz w:val="28"/>
          <w:szCs w:val="28"/>
        </w:rPr>
        <w:t xml:space="preserve">二、充分了解企业违法违纪的一些特点</w:t>
      </w:r>
    </w:p>
    <w:p>
      <w:pPr>
        <w:ind w:left="0" w:right="0" w:firstLine="560"/>
        <w:spacing w:before="450" w:after="450" w:line="312" w:lineRule="auto"/>
      </w:pPr>
      <w:r>
        <w:rPr>
          <w:rFonts w:ascii="宋体" w:hAnsi="宋体" w:eastAsia="宋体" w:cs="宋体"/>
          <w:color w:val="000"/>
          <w:sz w:val="28"/>
          <w:szCs w:val="28"/>
        </w:rPr>
        <w:t xml:space="preserve">一是管理环节过多，加之一些管理干部乱作为，造成企业为了获得项目而进行的外部公关活动，引发了一些经济犯罪。</w:t>
      </w:r>
    </w:p>
    <w:p>
      <w:pPr>
        <w:ind w:left="0" w:right="0" w:firstLine="560"/>
        <w:spacing w:before="450" w:after="450" w:line="312" w:lineRule="auto"/>
      </w:pPr>
      <w:r>
        <w:rPr>
          <w:rFonts w:ascii="宋体" w:hAnsi="宋体" w:eastAsia="宋体" w:cs="宋体"/>
          <w:color w:val="000"/>
          <w:sz w:val="28"/>
          <w:szCs w:val="28"/>
        </w:rPr>
        <w:t xml:space="preserve">二是企业监督管理不严，一些有职权的管理人员利用各种手段贪污、受贿、挪用公款等经济类案件较为突出。企业管理的薄弱环节发案率较高，主要为施工材料、物资、机械采购管理及工程分包、劳务队伍使用、财务管理方面发生的违法违纪案件最多，违法违纪案件涉及金额越来越大，多人共同违纪案件较多，涉案人员趋向年轻化、顶风违纪现象突出。</w:t>
      </w:r>
    </w:p>
    <w:p>
      <w:pPr>
        <w:ind w:left="0" w:right="0" w:firstLine="560"/>
        <w:spacing w:before="450" w:after="450" w:line="312" w:lineRule="auto"/>
      </w:pPr>
      <w:r>
        <w:rPr>
          <w:rFonts w:ascii="宋体" w:hAnsi="宋体" w:eastAsia="宋体" w:cs="宋体"/>
          <w:color w:val="000"/>
          <w:sz w:val="28"/>
          <w:szCs w:val="28"/>
        </w:rPr>
        <w:t xml:space="preserve">三、充分把握公司反腐倡廉工作的着重点</w:t>
      </w:r>
    </w:p>
    <w:p>
      <w:pPr>
        <w:ind w:left="0" w:right="0" w:firstLine="560"/>
        <w:spacing w:before="450" w:after="450" w:line="312" w:lineRule="auto"/>
      </w:pPr>
      <w:r>
        <w:rPr>
          <w:rFonts w:ascii="宋体" w:hAnsi="宋体" w:eastAsia="宋体" w:cs="宋体"/>
          <w:color w:val="000"/>
          <w:sz w:val="28"/>
          <w:szCs w:val="28"/>
        </w:rPr>
        <w:t xml:space="preserve">（一）加强党风廉政教育，增强反腐倡廉意识。要加强教育，抓好领导干部廉洁从业行为。当前要以《企业领导人员廉洁从业若干规定(试行)》为重要抓手。要教育党员干部牢固树立遵守党纪国法意识。</w:t>
      </w:r>
    </w:p>
    <w:p>
      <w:pPr>
        <w:ind w:left="0" w:right="0" w:firstLine="560"/>
        <w:spacing w:before="450" w:after="450" w:line="312" w:lineRule="auto"/>
      </w:pPr>
      <w:r>
        <w:rPr>
          <w:rFonts w:ascii="宋体" w:hAnsi="宋体" w:eastAsia="宋体" w:cs="宋体"/>
          <w:color w:val="000"/>
          <w:sz w:val="28"/>
          <w:szCs w:val="28"/>
        </w:rPr>
        <w:t xml:space="preserve">（二）做好日常监督管理工作，深入开展自查自纠活动。</w:t>
      </w:r>
    </w:p>
    <w:p>
      <w:pPr>
        <w:ind w:left="0" w:right="0" w:firstLine="560"/>
        <w:spacing w:before="450" w:after="450" w:line="312" w:lineRule="auto"/>
      </w:pPr>
      <w:r>
        <w:rPr>
          <w:rFonts w:ascii="宋体" w:hAnsi="宋体" w:eastAsia="宋体" w:cs="宋体"/>
          <w:color w:val="000"/>
          <w:sz w:val="28"/>
          <w:szCs w:val="28"/>
        </w:rPr>
        <w:t xml:space="preserve">工程建设领域的大小环境很大程度上影响了管理思想的发展趋向。一要强化监督管理，从源头上防止不正之风，在内部形成讲道德、重修养、尚清廉的良好风气。二要深入开展党风廉政建设自查自纠活动。深刻吸取工程建设领域腐败案件的教训，认真抓好廉政建设，重点从工程分包、工程结算、二次招投标和大宗物资采购等方面开展自查自纠，增强员工的宗旨意识，改进工作作风，提高执行力。加强对管理关键环节和关键岗位人员的监督。以工程分包、物资设备采购、劳务队伍选用、选人用人、工程量计价结算、资金拨付等腐败易发多发的关键环节为重点，健全内控机制、完善工作流程、加强过程控制，防止暗箱操作，坚持集体决策、民主决策，防止个人或少数人权力滥用。</w:t>
      </w:r>
    </w:p>
    <w:p>
      <w:pPr>
        <w:ind w:left="0" w:right="0" w:firstLine="560"/>
        <w:spacing w:before="450" w:after="450" w:line="312" w:lineRule="auto"/>
      </w:pPr>
      <w:r>
        <w:rPr>
          <w:rFonts w:ascii="宋体" w:hAnsi="宋体" w:eastAsia="宋体" w:cs="宋体"/>
          <w:color w:val="000"/>
          <w:sz w:val="28"/>
          <w:szCs w:val="28"/>
        </w:rPr>
        <w:t xml:space="preserve">（三）推行标准化管理，强化过程监控。切实将标准化管理作为管理的主轴，减少和杜绝管理上的漏洞。加大对项目管理行为的监控力度，提高有效预防腐败的能力和水平。加强对项目的监督，坚持对项目的阶段性审计制度。在管理制度上，要对照标准和规范，确保管理标准一致，同步推进。强化过程监控，落实各项措施，从而逐步消除工程腐败苗头迹象。</w:t>
      </w:r>
    </w:p>
    <w:p>
      <w:pPr>
        <w:ind w:left="0" w:right="0" w:firstLine="560"/>
        <w:spacing w:before="450" w:after="450" w:line="312" w:lineRule="auto"/>
      </w:pPr>
      <w:r>
        <w:rPr>
          <w:rFonts w:ascii="宋体" w:hAnsi="宋体" w:eastAsia="宋体" w:cs="宋体"/>
          <w:color w:val="000"/>
          <w:sz w:val="28"/>
          <w:szCs w:val="28"/>
        </w:rPr>
        <w:t xml:space="preserve">同志们，新时期党的反腐倡廉工作具有特殊性，认识普遍性，研究特殊性，做好在特殊的条件下的反腐倡廉工作，是我们应该认真而长期研究开展的工作。只有不断地认识研究新事物、新情况，我们的反腐败工作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第五篇：政府党组理论学习中心组（扩大）会上讲话</w:t>
      </w:r>
    </w:p>
    <w:p>
      <w:pPr>
        <w:ind w:left="0" w:right="0" w:firstLine="560"/>
        <w:spacing w:before="450" w:after="450" w:line="312" w:lineRule="auto"/>
      </w:pPr>
      <w:r>
        <w:rPr>
          <w:rFonts w:ascii="宋体" w:hAnsi="宋体" w:eastAsia="宋体" w:cs="宋体"/>
          <w:color w:val="000"/>
          <w:sz w:val="28"/>
          <w:szCs w:val="28"/>
        </w:rPr>
        <w:t xml:space="preserve">在政府党组理论学习中心组（扩大）会上的讲话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政府理论学习中心组（扩大）会，主要目的是深入学习贯彻习近平新时代中国特色社会主义法治思想，大力推动法治政府建设，切实提升治理能力和治理体系现代化水平。这既是一次学习会，也是一次法治政府建设的推进会。当前，全面建成小康社会已进入冲刺阶段，全面深化改革已步入攻坚期和深水区，发展稳定任务更加繁重，矛盾风险挑战日益加剧，法治政府建设的地位更加突出、作用更加重要。如何推进依法行政，建设法治政府，已成为基层政府面临的一项重要而紧迫的历史性任务。下面，我就如何推进法治政府建设谈三个方面的观点。</w:t>
      </w:r>
    </w:p>
    <w:p>
      <w:pPr>
        <w:ind w:left="0" w:right="0" w:firstLine="560"/>
        <w:spacing w:before="450" w:after="450" w:line="312" w:lineRule="auto"/>
      </w:pPr>
      <w:r>
        <w:rPr>
          <w:rFonts w:ascii="宋体" w:hAnsi="宋体" w:eastAsia="宋体" w:cs="宋体"/>
          <w:color w:val="000"/>
          <w:sz w:val="28"/>
          <w:szCs w:val="28"/>
        </w:rPr>
        <w:t xml:space="preserve">一、认清形势，提高站位，充分认识法治政府建设的重要意义 第一，法治政府建设是深入贯彻落实习近平新时代中国特色社会主义法治思想的重要使命。习近平总书记反复强调：“法治兴则国家兴、法治衰则国家乱。什么时候重视法治、法治昌明，什么时候就国泰民安；什么时候忽视法治、法治松弛，什么时候就国乱民怨。”一个国家要想实现长治久安，法治是前提和保障。党的十八大以来，以习近平同志为核心的党中央将依法治国纳入“四个全面”战略布局，把全面依法治国提升到了事关党执政兴国、事关人民幸福安康、事关党和国家长治久安的高度。法治政府建设是全面推进依法治国的关键，法治政府建设工作抓得实不实、好不好，是检验“四个全面”战略布局是否落实、“四个意识”树得牢不牢、“两个维护”践行得到不到位的“试金石”。</w:t>
      </w:r>
    </w:p>
    <w:p>
      <w:pPr>
        <w:ind w:left="0" w:right="0" w:firstLine="560"/>
        <w:spacing w:before="450" w:after="450" w:line="312" w:lineRule="auto"/>
      </w:pPr>
      <w:r>
        <w:rPr>
          <w:rFonts w:ascii="宋体" w:hAnsi="宋体" w:eastAsia="宋体" w:cs="宋体"/>
          <w:color w:val="000"/>
          <w:sz w:val="28"/>
          <w:szCs w:val="28"/>
        </w:rPr>
        <w:t xml:space="preserve">第二，法治政府建设是落实宪法规定的一切权利属于人民的根本所在。宪法规定“中华人民共和国的一切权力属于人民”。地方各级政府是执行机关，所行使的权力来源于人民、受人民委托，代表人民利益、反映人民愿望、维护人民权益、增进人民福祉。法律赋予了各级政府的权力，规定了各级政府的义务，限定了各级政府的职能职责，给予了各级政府一切行政手段，划定了各级政府行政的边界。推进法治政府建设就是为了正确行使权力，确保人民授予的权力更好地服务人民、造福人民、保护人民。</w:t>
      </w:r>
    </w:p>
    <w:p>
      <w:pPr>
        <w:ind w:left="0" w:right="0" w:firstLine="560"/>
        <w:spacing w:before="450" w:after="450" w:line="312" w:lineRule="auto"/>
      </w:pPr>
      <w:r>
        <w:rPr>
          <w:rFonts w:ascii="宋体" w:hAnsi="宋体" w:eastAsia="宋体" w:cs="宋体"/>
          <w:color w:val="000"/>
          <w:sz w:val="28"/>
          <w:szCs w:val="28"/>
        </w:rPr>
        <w:t xml:space="preserve">第三，法治政府建设是推动国家治理体系和治理能力现代化的重要途径。法律是治国之重器，法治是治国理政不可或缺的重要手段，一个现代化国家，必须是一个法治国家；国家要走向现代化，必须首先走向法治化。党的十九届四中全会指出，坚持全面依法治国，建设社会主义法治国家，切实保障社会公平正义和人民权利是我国国家制度和国家治</w:t>
      </w:r>
    </w:p>
    <w:p>
      <w:pPr>
        <w:ind w:left="0" w:right="0" w:firstLine="560"/>
        <w:spacing w:before="450" w:after="450" w:line="312" w:lineRule="auto"/>
      </w:pPr>
      <w:r>
        <w:rPr>
          <w:rFonts w:ascii="宋体" w:hAnsi="宋体" w:eastAsia="宋体" w:cs="宋体"/>
          <w:color w:val="000"/>
          <w:sz w:val="28"/>
          <w:szCs w:val="28"/>
        </w:rPr>
        <w:t xml:space="preserve">理体系现代化的显著优势之一。法治是国家治理、政府治理、社会治理的基本方式，国家治理体系和国家治理能力现代化的关键是法治化，法治政府建设是推进国家治理体系和治理能力现代化的重要路径。</w:t>
      </w:r>
    </w:p>
    <w:p>
      <w:pPr>
        <w:ind w:left="0" w:right="0" w:firstLine="560"/>
        <w:spacing w:before="450" w:after="450" w:line="312" w:lineRule="auto"/>
      </w:pPr>
      <w:r>
        <w:rPr>
          <w:rFonts w:ascii="宋体" w:hAnsi="宋体" w:eastAsia="宋体" w:cs="宋体"/>
          <w:color w:val="000"/>
          <w:sz w:val="28"/>
          <w:szCs w:val="28"/>
        </w:rPr>
        <w:t xml:space="preserve">第四，法治政府建设是维护社会公平正义的重要依托。俗话说“法律面前人人平等”，公平正义是法治的生命线，法治政府建设是维护公平正义、维护广大人民群众利益的必经途径。法治政府建设规定了什么该做、什么不该做，对政府和人民都有约束力和强制力，对维护社会公平正义具有重要意义。法治政府建设明确了要将公平正义贯穿到科学立法、严格执法、公正司法、全民守法的全过程，行政执法、行政审批、行政管控都必须坚持公平正义。可见，大力建设法治政府,既是促进社会公平正义的前提和条件,也是建设公平正义社会的基础和保证。</w:t>
      </w:r>
    </w:p>
    <w:p>
      <w:pPr>
        <w:ind w:left="0" w:right="0" w:firstLine="560"/>
        <w:spacing w:before="450" w:after="450" w:line="312" w:lineRule="auto"/>
      </w:pPr>
      <w:r>
        <w:rPr>
          <w:rFonts w:ascii="宋体" w:hAnsi="宋体" w:eastAsia="宋体" w:cs="宋体"/>
          <w:color w:val="000"/>
          <w:sz w:val="28"/>
          <w:szCs w:val="28"/>
        </w:rPr>
        <w:t xml:space="preserve">第五，法治政府建设是加快经济社会发展的重要保障。习近平总书记指出：“法治是最好的营商环境”“市场经济也是法治经济”。加强法治政府建设，为完善社会主义市场经济，促进社会主义现代化建设提供有力的法律保障，有利于引导、规范、制约和保障市场经营活动的进行，有利于维护市场经济秩序，有利于国家的宏观调控和管理，可以保证经济建设全面协调可持续发展，推动生产力提高。只有建立健全而且能够切实得到实施的市场主体法律、市场行为法律、市场秩序法律、宏观调控法律、社会保障法律和制裁犯罪法律，社会主义市场经济才能够健康有序地运行。没有法治保障，市场经济就不可能健康发展。</w:t>
      </w:r>
    </w:p>
    <w:p>
      <w:pPr>
        <w:ind w:left="0" w:right="0" w:firstLine="560"/>
        <w:spacing w:before="450" w:after="450" w:line="312" w:lineRule="auto"/>
      </w:pPr>
      <w:r>
        <w:rPr>
          <w:rFonts w:ascii="宋体" w:hAnsi="宋体" w:eastAsia="宋体" w:cs="宋体"/>
          <w:color w:val="000"/>
          <w:sz w:val="28"/>
          <w:szCs w:val="28"/>
        </w:rPr>
        <w:t xml:space="preserve">二、强化措施，狠抓落实，推动法治政府建设取得新突破 一要以法治思维来谋划工作。习近平总书记强调：“凡属重大改革都要于法有据。在整个改革过程中，都要高度重视运用法治思维和法治方式，发挥法治的引领和推动作用”。要强化规则思维。要严守规则、维护规则，让权力行使守规矩、不任性。要强化民主思维。充分用好民主集中制，广聚群智、广听群意、广纳群策，在民主、科学、合法的前提下作决策。要强化程序思维。要进一步规范重大行政决策程序，严格执行公众参与、专家论证、风险评估、合法性审查、集体讨论的重大行政决策法定程序，确保程序合法、决策合法。要强化权责思维。要牢固树立“有权必有责、有责要担当、用权受监督、失责必追究”的思维，严格按照法律赋予的权力和责任开展工作。</w:t>
      </w:r>
    </w:p>
    <w:p>
      <w:pPr>
        <w:ind w:left="0" w:right="0" w:firstLine="560"/>
        <w:spacing w:before="450" w:after="450" w:line="312" w:lineRule="auto"/>
      </w:pPr>
      <w:r>
        <w:rPr>
          <w:rFonts w:ascii="宋体" w:hAnsi="宋体" w:eastAsia="宋体" w:cs="宋体"/>
          <w:color w:val="000"/>
          <w:sz w:val="28"/>
          <w:szCs w:val="28"/>
        </w:rPr>
        <w:t xml:space="preserve">二要靠法律武器来破解难题。习近平总书记指出：“要在全社会树立法律权威，使人民认识到法律既是保障自身权利的有力武器，也是必须遵守的行为规范，培育社会成员办事依法、遇事找法、解决问题靠法的良好环境”。要依法解</w:t>
      </w:r>
    </w:p>
    <w:p>
      <w:pPr>
        <w:ind w:left="0" w:right="0" w:firstLine="560"/>
        <w:spacing w:before="450" w:after="450" w:line="312" w:lineRule="auto"/>
      </w:pPr>
      <w:r>
        <w:rPr>
          <w:rFonts w:ascii="宋体" w:hAnsi="宋体" w:eastAsia="宋体" w:cs="宋体"/>
          <w:color w:val="000"/>
          <w:sz w:val="28"/>
          <w:szCs w:val="28"/>
        </w:rPr>
        <w:t xml:space="preserve">决问题。要找准法律的着力点，找到解决问题的法律依据，依法依规、用情用力解决合理的诉求和难题，逐步把难题导入法治框架、法律渠道解决问题。要依法化解矛盾。要找准法律的切入点，认真梳理法律权责义务，认真分析利与弊，综合运用法制宣传、教育引导、心理疏导、化访为诉、进入程序、依法处置等措施，把矛盾纠纷大事化小、小事化了。要依法惩戒违法。要找准法律的发力点，对无视法律权威的违法行为，要用法律方式依法处理，找准维护权利的法律依据，坚决把法律武器的作用发挥到极致。</w:t>
      </w:r>
    </w:p>
    <w:p>
      <w:pPr>
        <w:ind w:left="0" w:right="0" w:firstLine="560"/>
        <w:spacing w:before="450" w:after="450" w:line="312" w:lineRule="auto"/>
      </w:pPr>
      <w:r>
        <w:rPr>
          <w:rFonts w:ascii="宋体" w:hAnsi="宋体" w:eastAsia="宋体" w:cs="宋体"/>
          <w:color w:val="000"/>
          <w:sz w:val="28"/>
          <w:szCs w:val="28"/>
        </w:rPr>
        <w:t xml:space="preserve">三要用法律边界来守护安全。习近平总书记强调：“领导干部要牢记法律底线不可逾越、法律底线不可触碰”。要全面推进“权力清单”“责任清单”“负面清单”三单合一的工作方法，确保做到想干的事有依据、该干的事不耽误、所干的事不越界。要做到法无授权不可为，找准法律行为主体的边界、执法程序的边界、法律约束的边界，我们决不能越权开展工作。要做到法定职责必须为，法律的生命力在于实施，法律的权威也在于实施。我们必须做法律的忠实践行者，凡是法律规定的职责，必须不折不扣地落实。要做到法律红线不可越，找准法律的“高压线”和“易燃点”，善于从法律红线中看到潜在风险，自觉做到在法治之下、而不是法治之外、更不是法治之上想问题、作决策、办事情，决不能以言代法、以权压法、徇私枉法。要做到法无禁止即可为，找准法律最大的容忍度和底线要求，要在法律的框架下大胆开展工作，要在法律的最大容忍度中大胆开展工作，在法律中寻找最大的发展空间。</w:t>
      </w:r>
    </w:p>
    <w:p>
      <w:pPr>
        <w:ind w:left="0" w:right="0" w:firstLine="560"/>
        <w:spacing w:before="450" w:after="450" w:line="312" w:lineRule="auto"/>
      </w:pPr>
      <w:r>
        <w:rPr>
          <w:rFonts w:ascii="宋体" w:hAnsi="宋体" w:eastAsia="宋体" w:cs="宋体"/>
          <w:color w:val="000"/>
          <w:sz w:val="28"/>
          <w:szCs w:val="28"/>
        </w:rPr>
        <w:t xml:space="preserve">四要凭法律素养来提升能力。习近平总书记指出“我们的党政领导干部都应该成为复合型干部，不管在什么岗位工作都要具备基本的知识体系，法律就是其中基本组成部分”。要带头学法。要把法制教育纳入单位的整体工作规划，建立健全干部法治档案，认真学习掌握法律法规，做到学习教育常态化、机制化;要丰富学习形式，坚持自学与集中学习相结合，定期举行法律法规考试。要带头懂法。要把本单位、本领域的法律学懂弄通，在开展工作、化解难题时才能得心应手。要带头敬法。要始终保持对法律的敬畏之心，要带头崇尚法律，维护法律的尊严和权威，把法律摆在心中至高无上的位置。要带头用法。要把能不能遵守法律、依法办事作为考察干部的重要条件，不断提高运用法治思维和法治方式深化改革、推动发展、化解矛盾、维护稳定的能力。要带头守法。要主动接受监督，习惯于在“聚光灯”下行使权力，在“放大镜”下开展工作，主动把权力关进制度的笼子里，确保权力在阳光下规范运行。要带头遵守法律，坚决防止违法决策、违规行政、以权压法、暴力执法、野蛮执法等情况的发生。</w:t>
      </w:r>
    </w:p>
    <w:p>
      <w:pPr>
        <w:ind w:left="0" w:right="0" w:firstLine="560"/>
        <w:spacing w:before="450" w:after="450" w:line="312" w:lineRule="auto"/>
      </w:pPr>
      <w:r>
        <w:rPr>
          <w:rFonts w:ascii="宋体" w:hAnsi="宋体" w:eastAsia="宋体" w:cs="宋体"/>
          <w:color w:val="000"/>
          <w:sz w:val="28"/>
          <w:szCs w:val="28"/>
        </w:rPr>
        <w:t xml:space="preserve">三、健全机制，压实责任，全力保障法治政府建设落地见效 一是完善工作机制。要完善定期调度的机制。各镇乡各部门每季度要至少召开一次法治政府建设工作调度会，县司法局要代表法治政府建设领导小组对新提拔的政府部门干部和镇乡人民政府干部开展法律谈话，要按季度牵头做好对全县法治政府建设的调度工作，重点调度法治政府建设工作推进情况、任务落实情况以及存在的突出问题，并提出有针对性、可操作性的解决措施和方法，确保法治政府建设落地见效。要完善定期督导的机制。县司法局和县督考办要充分用好督导“指挥棒”作用，对各镇乡各部门法治政府建设工作落实情况开展定期督导、定期检查、定期通报。要完善考核奖惩的机制。要将法治政府建设纳入各镇乡和各部门领导干部政绩考核体系，综合运用督办、问责、激励等手段，进一步细化奖惩措施，形成有效的约束和监督机制，对不认真履行法治政府建设领导责任的，本区域本部门发生重大违法行政案件的，造成严重社会影响的，都要严肃追究相关责任人的责任。</w:t>
      </w:r>
    </w:p>
    <w:p>
      <w:pPr>
        <w:ind w:left="0" w:right="0" w:firstLine="560"/>
        <w:spacing w:before="450" w:after="450" w:line="312" w:lineRule="auto"/>
      </w:pPr>
      <w:r>
        <w:rPr>
          <w:rFonts w:ascii="宋体" w:hAnsi="宋体" w:eastAsia="宋体" w:cs="宋体"/>
          <w:color w:val="000"/>
          <w:sz w:val="28"/>
          <w:szCs w:val="28"/>
        </w:rPr>
        <w:t xml:space="preserve">二是营造法治环境。要强化法治宣传。各分管领导要坚持“谁主管，谁普法”的原则，各镇乡各部门要充分运用多种宣传媒介，深入开展法治宣传教育，引导群众树立法治思维、学会运用法律武器、主动维护自身权益，全力营造一个</w:t>
      </w:r>
    </w:p>
    <w:p>
      <w:pPr>
        <w:ind w:left="0" w:right="0" w:firstLine="560"/>
        <w:spacing w:before="450" w:after="450" w:line="312" w:lineRule="auto"/>
      </w:pPr>
      <w:r>
        <w:rPr>
          <w:rFonts w:ascii="宋体" w:hAnsi="宋体" w:eastAsia="宋体" w:cs="宋体"/>
          <w:color w:val="000"/>
          <w:sz w:val="28"/>
          <w:szCs w:val="28"/>
        </w:rPr>
        <w:t xml:space="preserve">全民“学法、懂法、信法、用法、敬法、守法”的良好法治环境。要形成法治共识。部门、镇乡要建立领导班子定期学法制度，每年至少举办两期法治专题讲座，强化行政执法人员培训，加大普法工作力度，全力形成全社会人人懂法、人人信法、人人守法的法治共识。要深化政务公开。要常态化对财政预决算、行政审批、“三公”经费、重大建设项目等进行信息公开，各行政机关生效的行政许可、行政征收、行政强制、行政处罚等行政执法文书要逐步实行网上公开，让权力在阳光下运行，全面接受人民群众和社会各界的监督。</w:t>
      </w:r>
    </w:p>
    <w:p>
      <w:pPr>
        <w:ind w:left="0" w:right="0" w:firstLine="560"/>
        <w:spacing w:before="450" w:after="450" w:line="312" w:lineRule="auto"/>
      </w:pPr>
      <w:r>
        <w:rPr>
          <w:rFonts w:ascii="宋体" w:hAnsi="宋体" w:eastAsia="宋体" w:cs="宋体"/>
          <w:color w:val="000"/>
          <w:sz w:val="28"/>
          <w:szCs w:val="28"/>
        </w:rPr>
        <w:t xml:space="preserve">三是压实法治责任。要压实主体责任。各镇乡各部门要切实履行主体责任，把法治政府建设与经济社会发展各项工作同部署、同推进、同督促、同考核、同奖惩，全面把握中央、省、市、县关于法治政府建设各项要求，按照“政府统一领导、部门镇乡各司其责、社会广泛参与”的机制，对标对表《X 县 2024 年法治政府建设工作要点》工作目标任务，全力抓好落实。要压实“第一责任人”责任。各镇乡各部门“一把手”是法治政府建设的“第一责任人”，不能当甩手掌柜，不能搞花架子，不能做表面文章，不能一年开一两次会、讲一两次话了事，必须把法治政府建设扛在肩上、抓在手上、落在行动上，做到重要工作亲自部署、重大问题亲自过问、重要任务亲自督办。各镇乡各部门要把各自的“权力清单、责任清单、红线清单”报县司法局严格把关，形成长</w:t>
      </w:r>
    </w:p>
    <w:p>
      <w:pPr>
        <w:ind w:left="0" w:right="0" w:firstLine="560"/>
        <w:spacing w:before="450" w:after="450" w:line="312" w:lineRule="auto"/>
      </w:pPr>
      <w:r>
        <w:rPr>
          <w:rFonts w:ascii="宋体" w:hAnsi="宋体" w:eastAsia="宋体" w:cs="宋体"/>
          <w:color w:val="000"/>
          <w:sz w:val="28"/>
          <w:szCs w:val="28"/>
        </w:rPr>
        <w:t xml:space="preserve">效机制。要压实执法普法责任。要严格按照“谁执法谁普法”普法责任制，结合本单位工作实际，进一步明确执法、普法责任清单，建立健全“以案释法库”，形成行政执法部门和司法部门分工负责、齐抓共管的法治宣传教育体系，实现法治宣传和执法司法的良性互动。</w:t>
      </w:r>
    </w:p>
    <w:p>
      <w:pPr>
        <w:ind w:left="0" w:right="0" w:firstLine="560"/>
        <w:spacing w:before="450" w:after="450" w:line="312" w:lineRule="auto"/>
      </w:pPr>
      <w:r>
        <w:rPr>
          <w:rFonts w:ascii="宋体" w:hAnsi="宋体" w:eastAsia="宋体" w:cs="宋体"/>
          <w:color w:val="000"/>
          <w:sz w:val="28"/>
          <w:szCs w:val="28"/>
        </w:rPr>
        <w:t xml:space="preserve">同志们，学法知法才能以法育人，用法维法才能依法治县。抓好法治政府建设，责任重大，任务艰巨，让我们更加紧密地团结在以习近平同志为核心的党中央周围，时刻保持昂扬向上的精神状态，把精力聚焦到工作上、聚焦到任务上，确保法治政府建设的各项决策部署、目标任务落到实处，做让党和政府放心、让群众满意的执法普法者，为决胜全面建成小康社会、推进经济高质量发展提供最坚强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2025-07-13T01:28:10+08:00</dcterms:created>
  <dcterms:modified xsi:type="dcterms:W3CDTF">2025-07-13T01:28:10+08:00</dcterms:modified>
</cp:coreProperties>
</file>

<file path=docProps/custom.xml><?xml version="1.0" encoding="utf-8"?>
<Properties xmlns="http://schemas.openxmlformats.org/officeDocument/2006/custom-properties" xmlns:vt="http://schemas.openxmlformats.org/officeDocument/2006/docPropsVTypes"/>
</file>