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2025年度青岛市卫生局直属事业单位公开招聘工作人员简章</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卫生局直属事业单位公开招聘工作人员简章2024年度青岛市卫生局直属事业单位公开招聘工作人员简章根据《事业单位公开招聘人员暂行规定》（人事部令第6号）、《山东省事业单位公开招聘人员实施办法》（鲁人发[2024]23...</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2025年度青岛市卫生局直属事业单位公开招聘工作人员简章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2025年定向、委培毕业生还需提交定向、委培单位同意应聘的证明。其他人员报考的，提交国家承认的学历（学位）证书（须在2025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2025〕146号）和《关于进一步规范事业单位公开招聘面试工作有关问题的通知》（青人社发〔2025〕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2025年青岛市卫生局直属事业单位公开招聘工作人员计划表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2025年青岛市卫生局直属事业单位公开招聘简章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卫生局直属事业单位面向社会公开招聘工作人员414名(详见《2025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(一)具有中华人民共和国国籍;(二)遵守宪法和法律;(三)具有良好的品行;(四)岗位所需的专业或技能条件;(五)适应岗位要求的身体条件;(六)招聘岗位年龄条件以其岗位具体要求为准(详见《计划表》)。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统一招聘采取统一时间、网上报名、网上确认、网上缴费的方式。网上报名时间：4月21日9：00-4月23日17：00 网上审核时间：4月21日14：00-4月24日12：00;查询及网上缴费时间：4月22日9：00-4月24日17：00。具体办法：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第四篇：2025年青岛市城阳区部分事业单位公开招聘工作人员简章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年青岛市城阳区部分事业单位公开招聘工作人员简章（63人）</w:t>
      </w:r>
    </w:p>
    <w:p>
      <w:pPr>
        <w:ind w:left="0" w:right="0" w:firstLine="560"/>
        <w:spacing w:before="450" w:after="450" w:line="312" w:lineRule="auto"/>
      </w:pPr>
      <w:r>
        <w:rPr>
          <w:rFonts w:ascii="宋体" w:hAnsi="宋体" w:eastAsia="宋体" w:cs="宋体"/>
          <w:color w:val="000"/>
          <w:sz w:val="28"/>
          <w:szCs w:val="28"/>
        </w:rPr>
        <w:t xml:space="preserve">【综合类46人 卫生类5人 幼儿教师12人】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2025〕3号)、《关于做好2025事业单位公开招聘工作的通知》(青人社字〔2025〕65号)等文件要求以及省、市有关规定，2025年青岛市城阳区部分事业单位面向社会公开招聘工作人员63人，其中，部分事业单位面向社会公开招聘工作人员51人(详见《2025年青岛市城阳区部分事业单位公开招聘工作人员计划表》、教育系统面向社会公开招聘幼儿教师12人(详见《2025年青岛市城阳区教育系统公开招聘幼儿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初级专业技术岗位、七级以下管理岗位和工勤技能岗位的人员年龄应在40周岁以下(1977年1月22日以后出生);应聘中级专业技术岗位、六级以上管理岗位的人员年龄应在45周岁以下(1972年1月22日以后出生);应聘副高级以上专业技术岗位的人员年龄应在50周岁以下(1967年1月22日以后出生)。《计划表》中有具体年龄要求的，以《计划表》为准;</w:t>
      </w:r>
    </w:p>
    <w:p>
      <w:pPr>
        <w:ind w:left="0" w:right="0" w:firstLine="560"/>
        <w:spacing w:before="450" w:after="450" w:line="312" w:lineRule="auto"/>
      </w:pPr>
      <w:r>
        <w:rPr>
          <w:rFonts w:ascii="宋体" w:hAnsi="宋体" w:eastAsia="宋体" w:cs="宋体"/>
          <w:color w:val="000"/>
          <w:sz w:val="28"/>
          <w:szCs w:val="28"/>
        </w:rPr>
        <w:t xml:space="preserve">(七)具备招聘岗位所需的其它资格条件(详见《计划表》)。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根据国家、省和我市有关规定，由我省统一组织招募和选派的 “三支一扶”计划、“大学生志愿服务西部计划”和我市统一招募的“社区工作者”等服务基层项目人员，服务期满2年，经考核合格，3年内(指2025年、2025年、2025年招募和选派人员)应聘的，以及其他符合定向招聘政策的人员，可实行定向招聘(具体岗位见《计划表》)。已按照优惠政策被录用为公务员或招聘为事业单位工作人员的，不再适用该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网上报名时间：2025年1月22日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网上审核时间：2025年1月22日14:00—1月25日16:00;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查询及网上缴费时间：2025年1月22日14:00—1月26日16:00。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为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缴费成功的报考人员可于2025年3月13日9:00—3月18日14:30期间登录该网站，下载打印《准考证》。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其中农村特困大学生、城市低保人员请于2025年1月30日9:00—11:30分别到青岛市城阳区人力资源和社会保障局(青岛市城阳区正阳路211号220房间)、城阳区教体局(青岛市城阳区明阳路202号)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其中高层次和紧缺专业岗位可适当放宽。取消核减的计划将在青岛城阳政务网</w:t>
      </w:r>
    </w:p>
    <w:p>
      <w:pPr>
        <w:ind w:left="0" w:right="0" w:firstLine="560"/>
        <w:spacing w:before="450" w:after="450" w:line="312" w:lineRule="auto"/>
      </w:pPr>
      <w:r>
        <w:rPr>
          <w:rFonts w:ascii="宋体" w:hAnsi="宋体" w:eastAsia="宋体" w:cs="宋体"/>
          <w:color w:val="000"/>
          <w:sz w:val="28"/>
          <w:szCs w:val="28"/>
        </w:rPr>
        <w:t xml:space="preserve">(http://www.feisuxs/)予以公告，请考生根据公告要求办理改报等事宜。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二代身份证、国家承认的学历(学位)证书及报考职位所要求的资格证书等(均须在2025年1月22日之前取得)，其中，属无业人员的需提交失业证或档案管理部门出具的无业证明，属在职人员的需提交有用人权限部门或单位出具的同意应聘介绍信(经招聘单位同意，也可在考察和体检时提供)。对应聘人员有工作年限要求的，应审查其劳动合同备案及相关工作经历情况(工作年限均截止2025年1月22日)。对应聘人员有资格证书要求的，应提交相应资格证书。参加定向招聘的应聘人员在资格审查时需同时提供相关证明材料。</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笔试时间：2025年3月18日</w:t>
      </w:r>
    </w:p>
    <w:p>
      <w:pPr>
        <w:ind w:left="0" w:right="0" w:firstLine="560"/>
        <w:spacing w:before="450" w:after="450" w:line="312" w:lineRule="auto"/>
      </w:pPr>
      <w:r>
        <w:rPr>
          <w:rFonts w:ascii="宋体" w:hAnsi="宋体" w:eastAsia="宋体" w:cs="宋体"/>
          <w:color w:val="000"/>
          <w:sz w:val="28"/>
          <w:szCs w:val="28"/>
        </w:rPr>
        <w:t xml:space="preserve">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其中，招聘9人及以下的岗位按1：3的比例，招聘10人及以上的岗位按1：2的比例)。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城阳区事业单位公开招聘面试工作在市事业单位公开招聘主管机关的监督指导下，严格按照公布的面试方案组织实施。</w:t>
      </w:r>
    </w:p>
    <w:p>
      <w:pPr>
        <w:ind w:left="0" w:right="0" w:firstLine="560"/>
        <w:spacing w:before="450" w:after="450" w:line="312" w:lineRule="auto"/>
      </w:pPr>
      <w:r>
        <w:rPr>
          <w:rFonts w:ascii="宋体" w:hAnsi="宋体" w:eastAsia="宋体" w:cs="宋体"/>
          <w:color w:val="000"/>
          <w:sz w:val="28"/>
          <w:szCs w:val="28"/>
        </w:rPr>
        <w:t xml:space="preserve">有关面试具体事宜详见青岛城阳政务网(http://www.feisuxs/)公布的面试方案。</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说课(试讲)、专业技能测试等方法，主要测评考生的综合素质或岗位技能水平及专业知识应用等方面能力。面试成绩在每个岗位或每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部分事业单位的招聘岗位按笔试、面试成绩各占50%的比例百分制加权计算应聘人员的总成绩。教育系统教师招聘岗位按照笔试成绩占50%、面试成绩占50%(说课占30%、技能测试占20%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关于修订〈公务员录用体检通用标准(试行)〉及〈公务员录用体检操作手册(试行)〉有关内容的通知》(人社部发〔2025〕140号)执行，国家另有规定的从其规定。招聘单位负责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对考试、考察、体检合格人员，经7个工作日公示无异议的，由招聘单位或其主管部门提出聘用意见，连同资格审查、考试、考察等原始材料，报市事业单位公开招聘主管机关审核、备案。</w:t>
      </w:r>
    </w:p>
    <w:p>
      <w:pPr>
        <w:ind w:left="0" w:right="0" w:firstLine="560"/>
        <w:spacing w:before="450" w:after="450" w:line="312" w:lineRule="auto"/>
      </w:pPr>
      <w:r>
        <w:rPr>
          <w:rFonts w:ascii="宋体" w:hAnsi="宋体" w:eastAsia="宋体" w:cs="宋体"/>
          <w:color w:val="000"/>
          <w:sz w:val="28"/>
          <w:szCs w:val="28"/>
        </w:rPr>
        <w:t xml:space="preserve">符合聘用条件的，按相关规定发放《事业单位招聘人员通知书》，签订聘用合同，确立人事关系。受聘人员按规定实行试用期制度。聘用合同的签订和执行按《青岛市事业单位人员聘用办法》的有关规定执行。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2.取消或核减计划、面试方案、现场资格审查、进入面试人员名单、面试事宜、考察、体检和公示等信息均在青岛城阳政务网(http://www.feisuxs/)上予以公布。</w:t>
      </w:r>
    </w:p>
    <w:p>
      <w:pPr>
        <w:ind w:left="0" w:right="0" w:firstLine="560"/>
        <w:spacing w:before="450" w:after="450" w:line="312" w:lineRule="auto"/>
      </w:pPr>
      <w:r>
        <w:rPr>
          <w:rFonts w:ascii="宋体" w:hAnsi="宋体" w:eastAsia="宋体" w:cs="宋体"/>
          <w:color w:val="000"/>
          <w:sz w:val="28"/>
          <w:szCs w:val="28"/>
        </w:rPr>
        <w:t xml:space="preserve">3.政策咨询电话：详见《计划表》</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监督电话：0532-58659705(工作日接听)</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请在工作时间段(工作日上午8:30-11:30，下午1:30-5:00)拨打以上电话。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1.2025年青岛市城阳区部分事业单位公开招聘工作人员计划表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2.2025年青岛市城阳区教育系统公开招聘幼儿教师计划表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