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 鼎文酒店集团的扩张（模版）</w:t>
      </w:r>
      <w:bookmarkEnd w:id="1"/>
    </w:p>
    <w:p>
      <w:pPr>
        <w:jc w:val="center"/>
        <w:spacing w:before="0" w:after="450"/>
      </w:pPr>
      <w:r>
        <w:rPr>
          <w:rFonts w:ascii="Arial" w:hAnsi="Arial" w:eastAsia="Arial" w:cs="Arial"/>
          <w:color w:val="999999"/>
          <w:sz w:val="20"/>
          <w:szCs w:val="20"/>
        </w:rPr>
        <w:t xml:space="preserve">来源：网络  作者：独酌月影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第一篇：案例： 鼎文酒店集团的扩张（模版）案例一： 鼎文酒店集团的扩张1.背景鼎文酒店集团最初只是一家普通的国有宾馆，由于地处国家著名的旅游景点附近，故迅速发展壮大—原有宾馆已经推倒重建成为一家五星级大酒店。集团在此尝到甜头后，先后在四个...</w:t>
      </w:r>
    </w:p>
    <w:p>
      <w:pPr>
        <w:ind w:left="0" w:right="0" w:firstLine="560"/>
        <w:spacing w:before="450" w:after="450" w:line="312" w:lineRule="auto"/>
      </w:pPr>
      <w:r>
        <w:rPr>
          <w:rFonts w:ascii="黑体" w:hAnsi="黑体" w:eastAsia="黑体" w:cs="黑体"/>
          <w:color w:val="000000"/>
          <w:sz w:val="36"/>
          <w:szCs w:val="36"/>
          <w:b w:val="1"/>
          <w:bCs w:val="1"/>
        </w:rPr>
        <w:t xml:space="preserve">第一篇：案例： 鼎文酒店集团的扩张（模版）</w:t>
      </w:r>
    </w:p>
    <w:p>
      <w:pPr>
        <w:ind w:left="0" w:right="0" w:firstLine="560"/>
        <w:spacing w:before="450" w:after="450" w:line="312" w:lineRule="auto"/>
      </w:pPr>
      <w:r>
        <w:rPr>
          <w:rFonts w:ascii="宋体" w:hAnsi="宋体" w:eastAsia="宋体" w:cs="宋体"/>
          <w:color w:val="000"/>
          <w:sz w:val="28"/>
          <w:szCs w:val="28"/>
        </w:rPr>
        <w:t xml:space="preserve">案例一： 鼎文酒店集团的扩张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鼎文酒店集团最初只是一家普通的国有宾馆，由于地处国家著名的旅游景点附近，故迅速发展壮大—原有宾馆已经推倒重建成为一家五星级大酒店。集团在此尝到甜头后，先后在四个旅游景点附件收购了四家三星级的酒店。对于新收购的酒店，集团只是派去了总经理和财务部全班人马，其他人员都采取本地招聘的政策。因为集团认为服务员容易招到，而且简单培训就可以上岗，所以只是进行简单的面试，只要应聘者长相顺眼就可以，同时，为了降低人工成本，服务员的工资比较低。</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赵某是集团新委派的下属一家酒店的总经理，刚上任就遇到酒店西餐厅经理带着几名熟手跳槽的事情，他急忙叫来人事部经理商谈此事，人事部经理满口答应，立即解决此事。第二天，赵某去西餐厅视察，发现有的西餐厅服务员摆台时把刀叉经常摆错，有的不知道如何开启酒瓶，领班除了长的顺眼和会一味傻笑外，根本不知道如何处理顾客的投诉。紧接着仓库管理员跑来告诉赵某说发现丢失了银质的餐具，怀疑是服务员小张偷的，但现在已经找不见小张了。赵某一查仓库的账本，发现很多东西都写着丢失。赵某很生气，要求人事部经理解释此事，人事部经理辩解说因为员工流动率太大，多数员工都是才来不到10天的新手，餐厅经理、领班、保安也是如此，所以做事不熟练，丢东西比较多。赵某忍不住问：“难道顾客不投诉吗？”人事部经理回答说：“投诉，当然投诉，但没关系，因为现在是旅游旺季，不会影响生意的。”赵某对于人事部经理的回答非常不满意，又询问了一些员工后，发现人事部经理经常随意指使员工做各种事情，例如接送人事部经理的儿子上下学、给他的妻子送饭等等。如果员工不服从，立即开除。赵某考虑再三，决定给酒店换血—重新招聘一批骨干人员，于是给集团总部写了一份有关人力资源规划的报告，申请高薪从外地招聘一批骨干人员，并增加培训投入。同时人事部经理也给集团总部写了一份报告，说赵某预算超支，还危言耸听造成人心惶惶，使管理更加困难，而且违背了员工本地化政策。</w:t>
      </w:r>
    </w:p>
    <w:p>
      <w:pPr>
        <w:ind w:left="0" w:right="0" w:firstLine="560"/>
        <w:spacing w:before="450" w:after="450" w:line="312" w:lineRule="auto"/>
      </w:pPr>
      <w:r>
        <w:rPr>
          <w:rFonts w:ascii="宋体" w:hAnsi="宋体" w:eastAsia="宋体" w:cs="宋体"/>
          <w:color w:val="000"/>
          <w:sz w:val="28"/>
          <w:szCs w:val="28"/>
        </w:rPr>
        <w:t xml:space="preserve">【案例分析练习题】</w:t>
      </w:r>
    </w:p>
    <w:p>
      <w:pPr>
        <w:ind w:left="0" w:right="0" w:firstLine="560"/>
        <w:spacing w:before="450" w:after="450" w:line="312" w:lineRule="auto"/>
      </w:pPr>
      <w:r>
        <w:rPr>
          <w:rFonts w:ascii="宋体" w:hAnsi="宋体" w:eastAsia="宋体" w:cs="宋体"/>
          <w:color w:val="000"/>
          <w:sz w:val="28"/>
          <w:szCs w:val="28"/>
        </w:rPr>
        <w:t xml:space="preserve">1.赵某的想法是否正确？酒店是否必须从外地雇佣一批新的骨干人员？</w:t>
      </w:r>
    </w:p>
    <w:p>
      <w:pPr>
        <w:ind w:left="0" w:right="0" w:firstLine="560"/>
        <w:spacing w:before="450" w:after="450" w:line="312" w:lineRule="auto"/>
      </w:pPr>
      <w:r>
        <w:rPr>
          <w:rFonts w:ascii="宋体" w:hAnsi="宋体" w:eastAsia="宋体" w:cs="宋体"/>
          <w:color w:val="000"/>
          <w:sz w:val="28"/>
          <w:szCs w:val="28"/>
        </w:rPr>
        <w:t xml:space="preserve">2.赵某应当采取哪些措施以解决酒店目前面临的问题？</w:t>
      </w:r>
    </w:p>
    <w:p>
      <w:pPr>
        <w:ind w:left="0" w:right="0" w:firstLine="560"/>
        <w:spacing w:before="450" w:after="450" w:line="312" w:lineRule="auto"/>
      </w:pPr>
      <w:r>
        <w:rPr>
          <w:rFonts w:ascii="宋体" w:hAnsi="宋体" w:eastAsia="宋体" w:cs="宋体"/>
          <w:color w:val="000"/>
          <w:sz w:val="28"/>
          <w:szCs w:val="28"/>
        </w:rPr>
        <w:t xml:space="preserve">3.酒店的人力资源规划重点是什么？服务员是否需要进行规划，或者等到需 要时再招聘？</w:t>
      </w:r>
    </w:p>
    <w:p>
      <w:pPr>
        <w:ind w:left="0" w:right="0" w:firstLine="560"/>
        <w:spacing w:before="450" w:after="450" w:line="312" w:lineRule="auto"/>
      </w:pPr>
      <w:r>
        <w:rPr>
          <w:rFonts w:ascii="黑体" w:hAnsi="黑体" w:eastAsia="黑体" w:cs="黑体"/>
          <w:color w:val="000000"/>
          <w:sz w:val="36"/>
          <w:szCs w:val="36"/>
          <w:b w:val="1"/>
          <w:bCs w:val="1"/>
        </w:rPr>
        <w:t xml:space="preserve">第二篇：鼎晨集团简介</w:t>
      </w:r>
    </w:p>
    <w:p>
      <w:pPr>
        <w:ind w:left="0" w:right="0" w:firstLine="560"/>
        <w:spacing w:before="450" w:after="450" w:line="312" w:lineRule="auto"/>
      </w:pPr>
      <w:r>
        <w:rPr>
          <w:rFonts w:ascii="宋体" w:hAnsi="宋体" w:eastAsia="宋体" w:cs="宋体"/>
          <w:color w:val="000"/>
          <w:sz w:val="28"/>
          <w:szCs w:val="28"/>
        </w:rPr>
        <w:t xml:space="preserve">内蒙古鼎晨集团简介 内蒙古鼎晨投资（集团）有限责任公司，成立于2025年，总部位于鄂尔多斯市东胜区。鼎晨集团是一家以现代农牧业综合开发为主体，优质天然弱碱性小分子团水开发与生产、房地产开发、煤炭开采与运销、商贸流通多元化发展的现代化民营企业，已经形成了一、二、三产业协调发展，互为支撑、抗风险能力强的产业格局。公司总注册资本3.6亿元，拥有可开发土地10020亩，资产总额12.7亿元，净资产10.45亿元，现有在职员工2025余人。</w:t>
      </w:r>
    </w:p>
    <w:p>
      <w:pPr>
        <w:ind w:left="0" w:right="0" w:firstLine="560"/>
        <w:spacing w:before="450" w:after="450" w:line="312" w:lineRule="auto"/>
      </w:pPr>
      <w:r>
        <w:rPr>
          <w:rFonts w:ascii="宋体" w:hAnsi="宋体" w:eastAsia="宋体" w:cs="宋体"/>
          <w:color w:val="000"/>
          <w:sz w:val="28"/>
          <w:szCs w:val="28"/>
        </w:rPr>
        <w:t xml:space="preserve">鼎晨集团旗下辖有全资、控股子公司12家，分别是：鄂尔多斯市森和农牧业开发有限责任公司、鄂尔多斯市旭和畜牧有限责任公司、鄂尔多斯市润古饮品有限责任公司、鄂尔多斯市圣邦物业管理有限责任公司、鄂尔多斯市圣邦装饰工程有限责任公司、鄂尔多斯市蒙深微藻生物技术有限责任公司、包头鼎裕休闲广场、包头麟城煤炭有限责任公司、内蒙古鼎晨房地产开发有限责任公司、内蒙古鼎晨投资（集团）有限责任公司、内蒙古德日素商贸有限责任公司及察哈尔右翼后旗蒙银村镇银行股份有限公司。</w:t>
      </w:r>
    </w:p>
    <w:p>
      <w:pPr>
        <w:ind w:left="0" w:right="0" w:firstLine="560"/>
        <w:spacing w:before="450" w:after="450" w:line="312" w:lineRule="auto"/>
      </w:pPr>
      <w:r>
        <w:rPr>
          <w:rFonts w:ascii="宋体" w:hAnsi="宋体" w:eastAsia="宋体" w:cs="宋体"/>
          <w:color w:val="000"/>
          <w:sz w:val="28"/>
          <w:szCs w:val="28"/>
        </w:rPr>
        <w:t xml:space="preserve">鼎晨集团秉承着“不求一时辉煌，不图一夜暴富”的发展理念,践行着“发展企业、奉献社会”的核心价值观，主动担当人类有机、健康、绿色产业的建设者，并以科技优势为依托，以实现企业愿景为动力，坚持开发生产优质、安全、健康的绿色有机产品，不断地为人类的健康事业寻求突破。</w:t>
      </w:r>
    </w:p>
    <w:p>
      <w:pPr>
        <w:ind w:left="0" w:right="0" w:firstLine="560"/>
        <w:spacing w:before="450" w:after="450" w:line="312" w:lineRule="auto"/>
      </w:pPr>
      <w:r>
        <w:rPr>
          <w:rFonts w:ascii="宋体" w:hAnsi="宋体" w:eastAsia="宋体" w:cs="宋体"/>
          <w:color w:val="000"/>
          <w:sz w:val="28"/>
          <w:szCs w:val="28"/>
        </w:rPr>
        <w:t xml:space="preserve">2025年，设计产能35万吨/年、经国家饮用水产品质量监督检验中心认定的国内首个天然弱碱性小分子团水---德日素天然弱碱性小分子团水(333ml瓶装饮用水)全面上市；年出栏3万头生猪的旭和现代化养猪场稳步运行；年分割猪肉3.4万吨的旭和肉联厂全面投产；航天育种、螺旋藻养殖持续推进；德日素天然弱碱性小分子团水、德日素有机鲜香肉被中国中轻产品质量保障中心认定为“中国名牌产品”、“绿色有机产品”。鼎晨集团积极担当社会责任，先后为东胜区承建20万㎡的政府保障性住房、为鄂托克旗承建3万㎡的棚户区改造工程、为鄂托克前旗城川镇承建近3万㎡的新型村庄工程，以上民生工程均在安全、优质、高效地建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“长风破浪会有时，直挂云帆济沧海”。鼎晨集团在这个孕育希望，机遇与挑战并存的时代，一定会坚定信念，为实现“打造国际品牌企业，开发国际名牌产品”的战略目标而砥砺奋进、阔步前行！</w:t>
      </w:r>
    </w:p>
    <w:p>
      <w:pPr>
        <w:ind w:left="0" w:right="0" w:firstLine="560"/>
        <w:spacing w:before="450" w:after="450" w:line="312" w:lineRule="auto"/>
      </w:pPr>
      <w:r>
        <w:rPr>
          <w:rFonts w:ascii="黑体" w:hAnsi="黑体" w:eastAsia="黑体" w:cs="黑体"/>
          <w:color w:val="000000"/>
          <w:sz w:val="36"/>
          <w:szCs w:val="36"/>
          <w:b w:val="1"/>
          <w:bCs w:val="1"/>
        </w:rPr>
        <w:t xml:space="preserve">第三篇：钧鼎集团简介</w:t>
      </w:r>
    </w:p>
    <w:p>
      <w:pPr>
        <w:ind w:left="0" w:right="0" w:firstLine="560"/>
        <w:spacing w:before="450" w:after="450" w:line="312" w:lineRule="auto"/>
      </w:pPr>
      <w:r>
        <w:rPr>
          <w:rFonts w:ascii="宋体" w:hAnsi="宋体" w:eastAsia="宋体" w:cs="宋体"/>
          <w:color w:val="000"/>
          <w:sz w:val="28"/>
          <w:szCs w:val="28"/>
        </w:rPr>
        <w:t xml:space="preserve">钧鼎集团简介</w:t>
      </w:r>
    </w:p>
    <w:p>
      <w:pPr>
        <w:ind w:left="0" w:right="0" w:firstLine="560"/>
        <w:spacing w:before="450" w:after="450" w:line="312" w:lineRule="auto"/>
      </w:pPr>
      <w:r>
        <w:rPr>
          <w:rFonts w:ascii="宋体" w:hAnsi="宋体" w:eastAsia="宋体" w:cs="宋体"/>
          <w:color w:val="000"/>
          <w:sz w:val="28"/>
          <w:szCs w:val="28"/>
        </w:rPr>
        <w:t xml:space="preserve">钧鼎集团是一家以汽车贸易、现代物流、房地产开发、电子科技、农产品深加工为主业的多元化大型集团企业。自1998年创立以来，经过十余载的艰苦奋斗，钧鼎集团在董事长张珂钧先生的带领下，步步为营，不断开拓新领域。2025年，集团与河南省政府、富士康携手创立的富士康实训基地在承接沿海产业向中西部转移、中部崛起战略的大背景下顺利签约并投入运营，年产值将达200亿元，对于加快河南向人才资源强省转化、承接产业战略转移将起着极其重要的推进作用。集团下设万通运输股份有限公司、河南省三方物流股份有限公司、许昌市裕强汽车贸易有限公司、许昌市启翔汽车销售检测有限公司、河南钧鼎房地产有限公司、河南钧鼎康乐美食品有限公司、河南御豆坊食品有限公司、河南钧鼎电子科技发展有限公司等。集团领导精心培育经营各事业版块，其中，汽贸与物流占地270余亩，长期占据区域龙头地位；房地产板块在许昌、周口等地项目储备达四千余亩，长期与深圳设计院无间合作，精雕细琢为城市奉献精品；电子科技产业打造校企纽带、城乡纽带模式的富士康实训基地，携手电子巨人同步发展，专业于高端智能手机等6C产品生产领域，占地面积1500亩﹐全部达产后可解决30000余人就业，每年培养输送熟练技术工人10000余名；饮料产业板块以尖端科技专利占据制高点，坚持以绿色非转基因农产品为原料，品牌营造日新月异，既加快了农业科技成果的转化，又实现了社会、企业、农户三方共赢发展。</w:t>
      </w:r>
    </w:p>
    <w:p>
      <w:pPr>
        <w:ind w:left="0" w:right="0" w:firstLine="560"/>
        <w:spacing w:before="450" w:after="450" w:line="312" w:lineRule="auto"/>
      </w:pPr>
      <w:r>
        <w:rPr>
          <w:rFonts w:ascii="宋体" w:hAnsi="宋体" w:eastAsia="宋体" w:cs="宋体"/>
          <w:color w:val="000"/>
          <w:sz w:val="28"/>
          <w:szCs w:val="28"/>
        </w:rPr>
        <w:t xml:space="preserve">集团以“责任、诚信”为企业经营宗旨，以强烈的社会责任意识经营企业，而社会责任助推企业做大做强。一分耕耘，一分收获。集团被列入河南“双百计划”项目和省市“农业产业化龙头企业”；先后多次荣获河南省委、省政府、许昌市委、市政府“先进企业”、“优秀民营企业”、“突出贡献单位”、“诚信经营企业”、“高成长型民营企业”、“守合同重信用民营企业”、“经济发展突出贡献单位”“许昌市小巨人企业”等众多荣誉，深受政府和社会好评。</w:t>
      </w:r>
    </w:p>
    <w:p>
      <w:pPr>
        <w:ind w:left="0" w:right="0" w:firstLine="560"/>
        <w:spacing w:before="450" w:after="450" w:line="312" w:lineRule="auto"/>
      </w:pPr>
      <w:r>
        <w:rPr>
          <w:rFonts w:ascii="宋体" w:hAnsi="宋体" w:eastAsia="宋体" w:cs="宋体"/>
          <w:color w:val="000"/>
          <w:sz w:val="28"/>
          <w:szCs w:val="28"/>
        </w:rPr>
        <w:t xml:space="preserve">钧鼎集团以公平尊重的员工关系和信任放权的培养理念营造和谐共赢、分享发展成果的人才环境，凝聚了国内众多顶尖的精英人才，使其在钧鼎高速发展的快车道上能充分施展才华，为打造“百年钧鼎、责任钧鼎”而携手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第四篇：中鼎集团工会交流材料</w:t>
      </w:r>
    </w:p>
    <w:p>
      <w:pPr>
        <w:ind w:left="0" w:right="0" w:firstLine="560"/>
        <w:spacing w:before="450" w:after="450" w:line="312" w:lineRule="auto"/>
      </w:pPr>
      <w:r>
        <w:rPr>
          <w:rFonts w:ascii="宋体" w:hAnsi="宋体" w:eastAsia="宋体" w:cs="宋体"/>
          <w:color w:val="000"/>
          <w:sz w:val="28"/>
          <w:szCs w:val="28"/>
        </w:rPr>
        <w:t xml:space="preserve">以职工为本</w:t>
      </w:r>
    </w:p>
    <w:p>
      <w:pPr>
        <w:ind w:left="0" w:right="0" w:firstLine="560"/>
        <w:spacing w:before="450" w:after="450" w:line="312" w:lineRule="auto"/>
      </w:pPr>
      <w:r>
        <w:rPr>
          <w:rFonts w:ascii="宋体" w:hAnsi="宋体" w:eastAsia="宋体" w:cs="宋体"/>
          <w:color w:val="000"/>
          <w:sz w:val="28"/>
          <w:szCs w:val="28"/>
        </w:rPr>
        <w:t xml:space="preserve">建和谐之家</w:t>
      </w:r>
    </w:p>
    <w:p>
      <w:pPr>
        <w:ind w:left="0" w:right="0" w:firstLine="560"/>
        <w:spacing w:before="450" w:after="450" w:line="312" w:lineRule="auto"/>
      </w:pPr>
      <w:r>
        <w:rPr>
          <w:rFonts w:ascii="宋体" w:hAnsi="宋体" w:eastAsia="宋体" w:cs="宋体"/>
          <w:color w:val="000"/>
          <w:sz w:val="28"/>
          <w:szCs w:val="28"/>
        </w:rPr>
        <w:t xml:space="preserve">—“全国模范职工之家红旗单位”中鼎集团工会汇报材料</w:t>
      </w:r>
    </w:p>
    <w:p>
      <w:pPr>
        <w:ind w:left="0" w:right="0" w:firstLine="560"/>
        <w:spacing w:before="450" w:after="450" w:line="312" w:lineRule="auto"/>
      </w:pPr>
      <w:r>
        <w:rPr>
          <w:rFonts w:ascii="宋体" w:hAnsi="宋体" w:eastAsia="宋体" w:cs="宋体"/>
          <w:color w:val="000"/>
          <w:sz w:val="28"/>
          <w:szCs w:val="28"/>
        </w:rPr>
        <w:t xml:space="preserve">中鼎集团工会成立于2025年，现有工会会员1.4万余人，入会率达100%，下辖17个子公司工会，并在各子公司人数较多的事业部成立基层工会组织。集团工会下设办公室、生活服务部、宣教文体部、女工部、6S推进办公室、信访接待等部室，共设专职工会干部44人，兼职工会干部246人。</w:t>
      </w:r>
    </w:p>
    <w:p>
      <w:pPr>
        <w:ind w:left="0" w:right="0" w:firstLine="560"/>
        <w:spacing w:before="450" w:after="450" w:line="312" w:lineRule="auto"/>
      </w:pPr>
      <w:r>
        <w:rPr>
          <w:rFonts w:ascii="宋体" w:hAnsi="宋体" w:eastAsia="宋体" w:cs="宋体"/>
          <w:color w:val="000"/>
          <w:sz w:val="28"/>
          <w:szCs w:val="28"/>
        </w:rPr>
        <w:t xml:space="preserve">多年来，中鼎集团工会紧紧围绕“服务职工群体，服务企业发展”的工作宗旨，切实发挥工会组织的桥梁纽带作用，切实履行维护职工合法权益的基本职责，积极做好职工的代言人，想员工之所想，急员工之所急，解员工之所难，真正把工会建成职工之家，使工会工作人员真正成为职工贴心的娘家人。中鼎集团工会被授予“全国模范职工之家红旗单位”、“全国五一劳动奖状”、“全国安康杯竞赛先进单位”、“全国职工书屋”、“安徽省非公企业示范工会”、“安徽省劳动竞赛先进集体”、“安徽省职工后勤保障工作先进单位”等荣誉称号。</w:t>
      </w:r>
    </w:p>
    <w:p>
      <w:pPr>
        <w:ind w:left="0" w:right="0" w:firstLine="560"/>
        <w:spacing w:before="450" w:after="450" w:line="312" w:lineRule="auto"/>
      </w:pPr>
      <w:r>
        <w:rPr>
          <w:rFonts w:ascii="宋体" w:hAnsi="宋体" w:eastAsia="宋体" w:cs="宋体"/>
          <w:color w:val="000"/>
          <w:sz w:val="28"/>
          <w:szCs w:val="28"/>
        </w:rPr>
        <w:t xml:space="preserve">一、规范企业行为，建“维权之家”。</w:t>
      </w:r>
    </w:p>
    <w:p>
      <w:pPr>
        <w:ind w:left="0" w:right="0" w:firstLine="560"/>
        <w:spacing w:before="450" w:after="450" w:line="312" w:lineRule="auto"/>
      </w:pPr>
      <w:r>
        <w:rPr>
          <w:rFonts w:ascii="宋体" w:hAnsi="宋体" w:eastAsia="宋体" w:cs="宋体"/>
          <w:color w:val="000"/>
          <w:sz w:val="28"/>
          <w:szCs w:val="28"/>
        </w:rPr>
        <w:t xml:space="preserve">（一）制度规范。为维护职工与企业的合法权益，建立和谐稳定的劳动关系，集团工会牵头成立了劳动争议调解委员会，根据《劳动法》、《工会法》、《集体合同规定》等有关法规，结合企业实际，组织签订了《中鼎集团集体合同》，同时制定完善了相关工作制度，将职工权益保护条款化，制度化。同时注重发挥职代会作用，积极参政议政，对事关广大员工切身利益事项，积极与公司进行协商和沟通，最终由职代会表决通过。</w:t>
      </w:r>
    </w:p>
    <w:p>
      <w:pPr>
        <w:ind w:left="0" w:right="0" w:firstLine="560"/>
        <w:spacing w:before="450" w:after="450" w:line="312" w:lineRule="auto"/>
      </w:pPr>
      <w:r>
        <w:rPr>
          <w:rFonts w:ascii="宋体" w:hAnsi="宋体" w:eastAsia="宋体" w:cs="宋体"/>
          <w:color w:val="000"/>
          <w:sz w:val="28"/>
          <w:szCs w:val="28"/>
        </w:rPr>
        <w:t xml:space="preserve">（二）群众监督。积极搭建沟通平台，通过意见箱、短信、邮箱、微信举报窗口等形式，进一步拓展了与职工的沟通渠道。2025年以来，集团工会还在集团下属各公司定期召开班组长民主座谈会及职工代表座谈会，并多次对科长、主任以上管理人员进行访谈，倾听他们对公司各项工作的意见建议。定期组织职工对中高层管理人员开展民主评议，由一线工人给管理干部的德、能、勤、绩、廉打分，对得分偏低的管理人员进行诫勉谈话或调整岗位，不断促进管理行为的公平、公正、公开。</w:t>
      </w:r>
    </w:p>
    <w:p>
      <w:pPr>
        <w:ind w:left="0" w:right="0" w:firstLine="560"/>
        <w:spacing w:before="450" w:after="450" w:line="312" w:lineRule="auto"/>
      </w:pPr>
      <w:r>
        <w:rPr>
          <w:rFonts w:ascii="宋体" w:hAnsi="宋体" w:eastAsia="宋体" w:cs="宋体"/>
          <w:color w:val="000"/>
          <w:sz w:val="28"/>
          <w:szCs w:val="28"/>
        </w:rPr>
        <w:t xml:space="preserve">（三）统筹兼顾。积极整合党、工、青资源，实行“党群一体，共促共建、合力推进”。同时，建立健全了党工企工作联席会议、议事等制度，同步研究、规划、部署党工企工作，通过源头参与，积极探索党、工、企负责人定期召开联席会议共同决策的新形式，对涉及企业生产经营方向的重大问题以及事关职工切身利益的重大举措，由党工组织负责人与企业管理层共同决策,帮助和引导企业把握正确的发展方向。</w:t>
      </w:r>
    </w:p>
    <w:p>
      <w:pPr>
        <w:ind w:left="0" w:right="0" w:firstLine="560"/>
        <w:spacing w:before="450" w:after="450" w:line="312" w:lineRule="auto"/>
      </w:pPr>
      <w:r>
        <w:rPr>
          <w:rFonts w:ascii="宋体" w:hAnsi="宋体" w:eastAsia="宋体" w:cs="宋体"/>
          <w:color w:val="000"/>
          <w:sz w:val="28"/>
          <w:szCs w:val="28"/>
        </w:rPr>
        <w:t xml:space="preserve">二、倾心服务职工，建“温情之家”。</w:t>
      </w:r>
    </w:p>
    <w:p>
      <w:pPr>
        <w:ind w:left="0" w:right="0" w:firstLine="560"/>
        <w:spacing w:before="450" w:after="450" w:line="312" w:lineRule="auto"/>
      </w:pPr>
      <w:r>
        <w:rPr>
          <w:rFonts w:ascii="宋体" w:hAnsi="宋体" w:eastAsia="宋体" w:cs="宋体"/>
          <w:color w:val="000"/>
          <w:sz w:val="28"/>
          <w:szCs w:val="28"/>
        </w:rPr>
        <w:t xml:space="preserve">（一）贴心服务。努力做到联系职工面对面、帮助职工实打实、关爱职工心贴心。经常深入一线走访调查，了解职工诉求，通过及时对上协调，使许多职工关切、事关职工切身利益的问题得以妥善解决，如：员工对原工龄工资计算方式有意见，经过协调得到合理调整；定期组织员工免费体检、发放健康知识宣传册，出资为全体女工购买《在职女职工特病互助保障》等；解决职工子女的就近入学和转学问题；倡导完善公司社保体系，使全体员工病有所医、老有所养，解除后顾之忧；实施环境改善行动，大大提升了一线工作环境舒适度；不断完善职工在食、住、行方面的补贴制度，每年补贴超过2025万元。食堂饭菜确保成本价供应，每位员工一日三餐10元即可。</w:t>
      </w:r>
    </w:p>
    <w:p>
      <w:pPr>
        <w:ind w:left="0" w:right="0" w:firstLine="560"/>
        <w:spacing w:before="450" w:after="450" w:line="312" w:lineRule="auto"/>
      </w:pPr>
      <w:r>
        <w:rPr>
          <w:rFonts w:ascii="宋体" w:hAnsi="宋体" w:eastAsia="宋体" w:cs="宋体"/>
          <w:color w:val="000"/>
          <w:sz w:val="28"/>
          <w:szCs w:val="28"/>
        </w:rPr>
        <w:t xml:space="preserve">（二）人文关怀。紧紧围绕“收入增长，环境改善，福利提升，人际和谐”十六字工作方针，不断提升员工的幸福指数。认真做好对特困职工、病伤职工等各项慰问工作，在公司员工及亲属因疾病住院治疗及亲属病故时，均给予及时的慰问，近5年来公司慰问特困职工就达658户，发放慰问金325万元；为解决公司内的“剩男剩女”现象，积极组织单身男女青年联谊活动18批次，热心地为大龄男女青年牵线搭桥；组织开展金秋助学、“春蕾结对”活动，帮助全市300多名特困学生重返校园；在集团工会的积极建议下，公司斥资1.5亿元建设了19幢1046套公租房，有效解决了一线基层困难员工的住房问题。</w:t>
      </w:r>
    </w:p>
    <w:p>
      <w:pPr>
        <w:ind w:left="0" w:right="0" w:firstLine="560"/>
        <w:spacing w:before="450" w:after="450" w:line="312" w:lineRule="auto"/>
      </w:pPr>
      <w:r>
        <w:rPr>
          <w:rFonts w:ascii="宋体" w:hAnsi="宋体" w:eastAsia="宋体" w:cs="宋体"/>
          <w:color w:val="000"/>
          <w:sz w:val="28"/>
          <w:szCs w:val="28"/>
        </w:rPr>
        <w:t xml:space="preserve">三、树立典型标杆，建“文化之家”。</w:t>
      </w:r>
    </w:p>
    <w:p>
      <w:pPr>
        <w:ind w:left="0" w:right="0" w:firstLine="560"/>
        <w:spacing w:before="450" w:after="450" w:line="312" w:lineRule="auto"/>
      </w:pPr>
      <w:r>
        <w:rPr>
          <w:rFonts w:ascii="宋体" w:hAnsi="宋体" w:eastAsia="宋体" w:cs="宋体"/>
          <w:color w:val="000"/>
          <w:sz w:val="28"/>
          <w:szCs w:val="28"/>
        </w:rPr>
        <w:t xml:space="preserve">（一）强基固本。集团工会把班组建设作为公司经营管理的基础工程，在全集团班组范围内积极推进“六型班组”创建工作。通过班组轮训、定期分享、外派进修等形式，不断提升班组长及班组成员的综合素养。通过创建“工人先锋号”活动，积极开展技术攻关、合理化建议，以及小发明、小革新、小改造、小设计、小建议等技术创新活动，极大地激发了全员参与改进创新的热情。通过大力开展“五个一”节约行动，强化全员环保节约意识，单2025年一年挖潜降耗就达到了1.5亿元。通过开展“科学发展，安全发展” 主题活动，层层落实安全责任制，传播安全理念，强化安全管理，集团多年来无一起重大安全事故发生。</w:t>
      </w:r>
    </w:p>
    <w:p>
      <w:pPr>
        <w:ind w:left="0" w:right="0" w:firstLine="560"/>
        <w:spacing w:before="450" w:after="450" w:line="312" w:lineRule="auto"/>
      </w:pPr>
      <w:r>
        <w:rPr>
          <w:rFonts w:ascii="宋体" w:hAnsi="宋体" w:eastAsia="宋体" w:cs="宋体"/>
          <w:color w:val="000"/>
          <w:sz w:val="28"/>
          <w:szCs w:val="28"/>
        </w:rPr>
        <w:t xml:space="preserve">（二）典型引路。认真做好劳动模范、先进工作者、先进集体的评选表彰工作，举办隆重的劳模先进表彰大会，对获奖者给予重奖，组织他们外出公费旅游，并在报纸、网站、橱窗大幅报道他们的先进事迹，用身边的典型教育身边的人。先后涌现出全国劳模彭杨平，全国五一劳动奖章敖彬，安徽省劳模冯雷、李家福等一大批优秀技术工人代表，成为中鼎集团全体员工的学习楷模。同时，大力弘扬工匠精神，牵头组织开展职工技术比武活动，配合安全、生产部门结合公司生产实际开展各类工种技能竞赛，通过以赛促学、以赛促训、以赛促干，大力营造“比、学、赶、帮、超”的良好氛围，让各类技术能手脱颖而出，同时通过设立劳模工作室、“师带徒”及岗位练兵活动，促进职工全面提高理论与技能水平。</w:t>
      </w:r>
    </w:p>
    <w:p>
      <w:pPr>
        <w:ind w:left="0" w:right="0" w:firstLine="560"/>
        <w:spacing w:before="450" w:after="450" w:line="312" w:lineRule="auto"/>
      </w:pPr>
      <w:r>
        <w:rPr>
          <w:rFonts w:ascii="宋体" w:hAnsi="宋体" w:eastAsia="宋体" w:cs="宋体"/>
          <w:color w:val="000"/>
          <w:sz w:val="28"/>
          <w:szCs w:val="28"/>
        </w:rPr>
        <w:t xml:space="preserve">（三）文化渗透。在继承创新30多年文化积淀的基础上，提炼形成“共创价值、共享幸福”、“敬业诚信、文明友善”等具有中鼎特色的企业文化，引导职工队伍比担当、讲奉献、作表率，让文化深入人心。集团工会多层面满足员工精神文化需求，专门设立企业文化中心，主持编撰《中鼎理念》、《中鼎行为》、《中鼎形象》三本手册，定期出版《中鼎报》，开通“中鼎集团官方微信”，积极传播企业文化理念。将6S规范纳入日常管理重点，持续跟踪推进，不断提升全员素养。经常性开展《你在为谁工作》、《活法》等系列读书学习活动，经常性开展拓展训练、球类联赛、歌舞大赛、演讲等多种形式多样的文体活动，不断丰富职工群体的业余文化生活。新的中鼎企业文化增强了企业的凝聚力，强化了员工的归属感、责任感和执行力，公司上下焕发出万众鼎力、引领创新的蓬勃朝气，成为中鼎集团重要的软实力和广大员工的共同行为准则。</w:t>
      </w:r>
    </w:p>
    <w:p>
      <w:pPr>
        <w:ind w:left="0" w:right="0" w:firstLine="560"/>
        <w:spacing w:before="450" w:after="450" w:line="312" w:lineRule="auto"/>
      </w:pPr>
      <w:r>
        <w:rPr>
          <w:rFonts w:ascii="宋体" w:hAnsi="宋体" w:eastAsia="宋体" w:cs="宋体"/>
          <w:color w:val="000"/>
          <w:sz w:val="28"/>
          <w:szCs w:val="28"/>
        </w:rPr>
        <w:t xml:space="preserve">多年来，中鼎集团工会通过不断增强工会组织的凝聚力、创造力、战斗力，切实把工会工作优势转化为企业发展的源泉和资本，努力探索出一条符合非公企业实际、具有中鼎特色的工会工作路子，在全力服务职工群体、构建和谐企业的同时，为企业健康持续发展提供了强有力的组织保证、智力支持和精神动力。中鼎集团现已成长为拥有总资产137亿元，下属企业30余家，年销售135亿元、纳税8亿元的跨国民营企业集团，并成功入选“全球非轮胎橡胶制品20强”、“中国汽车工业30强”，先后荣获“全国文明单位”、“全国先进基层党组织”、“国家重点高新技术企业”、“国家级创新型企业”、“中国制造业单项冠军示范企业”、“中国出口质量安全示范企业”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第五篇：《飞将军蒋鼎文》读后感</w:t>
      </w:r>
    </w:p>
    <w:p>
      <w:pPr>
        <w:ind w:left="0" w:right="0" w:firstLine="560"/>
        <w:spacing w:before="450" w:after="450" w:line="312" w:lineRule="auto"/>
      </w:pPr>
      <w:r>
        <w:rPr>
          <w:rFonts w:ascii="宋体" w:hAnsi="宋体" w:eastAsia="宋体" w:cs="宋体"/>
          <w:color w:val="000"/>
          <w:sz w:val="28"/>
          <w:szCs w:val="28"/>
        </w:rPr>
        <w:t xml:space="preserve">我眼中的蒋鼎文：过大于功</w:t>
      </w:r>
    </w:p>
    <w:p>
      <w:pPr>
        <w:ind w:left="0" w:right="0" w:firstLine="560"/>
        <w:spacing w:before="450" w:after="450" w:line="312" w:lineRule="auto"/>
      </w:pPr>
      <w:r>
        <w:rPr>
          <w:rFonts w:ascii="宋体" w:hAnsi="宋体" w:eastAsia="宋体" w:cs="宋体"/>
          <w:color w:val="000"/>
          <w:sz w:val="28"/>
          <w:szCs w:val="28"/>
        </w:rPr>
        <w:t xml:space="preserve">——《飞将军蒋鼎文》读后感 同学们，你们知道西施殿旁原来的人民医院是谁建造的吗?你们知道诸暨的盘山小学是谁创建的吗？他就是我们诸暨民国时期的大将军，他的名字叫蒋鼎文。今年暑假我有幸拜读了《飞将军蒋鼎文》这本书，对蒋鼎文有了一些了解。蒋鼎文，1895年1月25日出生于诸暨县（市）盘山村，于1974年1月去世。他一生对中华民国忠心耿耿，为中华民国做出了很大贡献。他是国民党军“三鼎甲”、“五虎上将”、“八大金刚”之一，因为他在东征北伐、中原大战时，曾仗剑执盾，纵横捭阖，战无不胜，所以大家尊称他为“飞将军”。大家可能有所不知，蒋鼎文他抓获并杀害中国共产党重要人物瞿秋白、何叔衡、宣侠父，这是他一生中最不可饶恕的罪行。他是中山舰事件的急先锋，还是西安事变和平解决的历史功臣，他平生这两件大事意义深远，直接影响了中华民国的历史发展方向。</w:t>
      </w:r>
    </w:p>
    <w:p>
      <w:pPr>
        <w:ind w:left="0" w:right="0" w:firstLine="560"/>
        <w:spacing w:before="450" w:after="450" w:line="312" w:lineRule="auto"/>
      </w:pPr>
      <w:r>
        <w:rPr>
          <w:rFonts w:ascii="宋体" w:hAnsi="宋体" w:eastAsia="宋体" w:cs="宋体"/>
          <w:color w:val="000"/>
          <w:sz w:val="28"/>
          <w:szCs w:val="28"/>
        </w:rPr>
        <w:t xml:space="preserve">他于1944年抗日战争时因豫中战役中国军队的大溃败而辞职，抗日战争胜利后，他弃官经商。蒋鼎文十分关爱自己的家乡，为家乡做出了不可磨灭的贡献。在县城内浮桥（太平桥）旁建立了一个火力发电厂，供应诸暨的电力照明；在1947年他用自己的积蓄创办了西施殿旁的人民医院，这是诸</w:t>
      </w:r>
    </w:p>
    <w:p>
      <w:pPr>
        <w:ind w:left="0" w:right="0" w:firstLine="560"/>
        <w:spacing w:before="450" w:after="450" w:line="312" w:lineRule="auto"/>
      </w:pPr>
      <w:r>
        <w:rPr>
          <w:rFonts w:ascii="宋体" w:hAnsi="宋体" w:eastAsia="宋体" w:cs="宋体"/>
          <w:color w:val="000"/>
          <w:sz w:val="28"/>
          <w:szCs w:val="28"/>
        </w:rPr>
        <w:t xml:space="preserve">暨第一座大型医院，大大地造福了诸暨人民；抗战胜利后，他还重新修建了盘山小学，这些功劳大大推动了诸暨的发展。蒋鼎文还是个孝子，他父亲蒋子朗去世之前，父亲想见他一面，但蒋介石不让他去，直到父亲死后，蒋介石才放他回家，蒋鼎文见到父亲后失声痛哭，立刻举办了吊丧大会，厚葬了父亲。但是，蒋鼎文也有一个缺点，他的脾气性格不好，时常有点冲动，不分场合地骂人。</w:t>
      </w:r>
    </w:p>
    <w:p>
      <w:pPr>
        <w:ind w:left="0" w:right="0" w:firstLine="560"/>
        <w:spacing w:before="450" w:after="450" w:line="312" w:lineRule="auto"/>
      </w:pPr>
      <w:r>
        <w:rPr>
          <w:rFonts w:ascii="宋体" w:hAnsi="宋体" w:eastAsia="宋体" w:cs="宋体"/>
          <w:color w:val="000"/>
          <w:sz w:val="28"/>
          <w:szCs w:val="28"/>
        </w:rPr>
        <w:t xml:space="preserve">综观蒋鼎文这一生，我认为他过失大于功劳，他的一些行为有点过分，他的所作所为对中国共产党的损失太大了。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2025-05-02T09:49:44+08:00</dcterms:created>
  <dcterms:modified xsi:type="dcterms:W3CDTF">2025-05-02T09:49:44+08:00</dcterms:modified>
</cp:coreProperties>
</file>

<file path=docProps/custom.xml><?xml version="1.0" encoding="utf-8"?>
<Properties xmlns="http://schemas.openxmlformats.org/officeDocument/2006/custom-properties" xmlns:vt="http://schemas.openxmlformats.org/officeDocument/2006/docPropsVTypes"/>
</file>