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会计电算化口诀（共5篇）</w:t>
      </w:r>
      <w:bookmarkEnd w:id="1"/>
    </w:p>
    <w:p>
      <w:pPr>
        <w:jc w:val="center"/>
        <w:spacing w:before="0" w:after="450"/>
      </w:pPr>
      <w:r>
        <w:rPr>
          <w:rFonts w:ascii="Arial" w:hAnsi="Arial" w:eastAsia="Arial" w:cs="Arial"/>
          <w:color w:val="999999"/>
          <w:sz w:val="20"/>
          <w:szCs w:val="20"/>
        </w:rPr>
        <w:t xml:space="preserve">来源：网络  作者：落花成痕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会计电算化口诀第三大题口诀：收款凭证：当借方出现“现金”和“银行”的字样时付款凭证：当贷方出现“现金”和“银行”的字样时当借贷双方同时出现“现金”和“银行”的字样时转账凭证：当借方双方都不出现“现金”和“银行”的字样时第四大题...</w:t>
      </w:r>
    </w:p>
    <w:p>
      <w:pPr>
        <w:ind w:left="0" w:right="0" w:firstLine="560"/>
        <w:spacing w:before="450" w:after="450" w:line="312" w:lineRule="auto"/>
      </w:pPr>
      <w:r>
        <w:rPr>
          <w:rFonts w:ascii="黑体" w:hAnsi="黑体" w:eastAsia="黑体" w:cs="黑体"/>
          <w:color w:val="000000"/>
          <w:sz w:val="36"/>
          <w:szCs w:val="36"/>
          <w:b w:val="1"/>
          <w:bCs w:val="1"/>
        </w:rPr>
        <w:t xml:space="preserve">第一篇：会计电算化口诀</w:t>
      </w:r>
    </w:p>
    <w:p>
      <w:pPr>
        <w:ind w:left="0" w:right="0" w:firstLine="560"/>
        <w:spacing w:before="450" w:after="450" w:line="312" w:lineRule="auto"/>
      </w:pPr>
      <w:r>
        <w:rPr>
          <w:rFonts w:ascii="宋体" w:hAnsi="宋体" w:eastAsia="宋体" w:cs="宋体"/>
          <w:color w:val="000"/>
          <w:sz w:val="28"/>
          <w:szCs w:val="28"/>
        </w:rPr>
        <w:t xml:space="preserve">第三大题口诀：</w:t>
      </w:r>
    </w:p>
    <w:p>
      <w:pPr>
        <w:ind w:left="0" w:right="0" w:firstLine="560"/>
        <w:spacing w:before="450" w:after="450" w:line="312" w:lineRule="auto"/>
      </w:pPr>
      <w:r>
        <w:rPr>
          <w:rFonts w:ascii="宋体" w:hAnsi="宋体" w:eastAsia="宋体" w:cs="宋体"/>
          <w:color w:val="000"/>
          <w:sz w:val="28"/>
          <w:szCs w:val="28"/>
        </w:rPr>
        <w:t xml:space="preserve">收款凭证：当借方出现“现金”和“银行”的字样时</w:t>
      </w:r>
    </w:p>
    <w:p>
      <w:pPr>
        <w:ind w:left="0" w:right="0" w:firstLine="560"/>
        <w:spacing w:before="450" w:after="450" w:line="312" w:lineRule="auto"/>
      </w:pPr>
      <w:r>
        <w:rPr>
          <w:rFonts w:ascii="宋体" w:hAnsi="宋体" w:eastAsia="宋体" w:cs="宋体"/>
          <w:color w:val="000"/>
          <w:sz w:val="28"/>
          <w:szCs w:val="28"/>
        </w:rPr>
        <w:t xml:space="preserve">付款凭证：当贷方出现“现金”和“银行”的字样时当借贷双方同时出现“现金”和“银行”的字样时</w:t>
      </w:r>
    </w:p>
    <w:p>
      <w:pPr>
        <w:ind w:left="0" w:right="0" w:firstLine="560"/>
        <w:spacing w:before="450" w:after="450" w:line="312" w:lineRule="auto"/>
      </w:pPr>
      <w:r>
        <w:rPr>
          <w:rFonts w:ascii="宋体" w:hAnsi="宋体" w:eastAsia="宋体" w:cs="宋体"/>
          <w:color w:val="000"/>
          <w:sz w:val="28"/>
          <w:szCs w:val="28"/>
        </w:rPr>
        <w:t xml:space="preserve">转账凭证：当借方双方都不出现“现金”和“银行”的字样时</w:t>
      </w:r>
    </w:p>
    <w:p>
      <w:pPr>
        <w:ind w:left="0" w:right="0" w:firstLine="560"/>
        <w:spacing w:before="450" w:after="450" w:line="312" w:lineRule="auto"/>
      </w:pPr>
      <w:r>
        <w:rPr>
          <w:rFonts w:ascii="宋体" w:hAnsi="宋体" w:eastAsia="宋体" w:cs="宋体"/>
          <w:color w:val="000"/>
          <w:sz w:val="28"/>
          <w:szCs w:val="28"/>
        </w:rPr>
        <w:t xml:space="preserve">第四大题口诀：</w:t>
      </w:r>
    </w:p>
    <w:p>
      <w:pPr>
        <w:ind w:left="0" w:right="0" w:firstLine="560"/>
        <w:spacing w:before="450" w:after="450" w:line="312" w:lineRule="auto"/>
      </w:pPr>
      <w:r>
        <w:rPr>
          <w:rFonts w:ascii="宋体" w:hAnsi="宋体" w:eastAsia="宋体" w:cs="宋体"/>
          <w:color w:val="000"/>
          <w:sz w:val="28"/>
          <w:szCs w:val="28"/>
        </w:rPr>
        <w:t xml:space="preserve">资产负债表：左借右贷，两减除外</w:t>
      </w:r>
    </w:p>
    <w:p>
      <w:pPr>
        <w:ind w:left="0" w:right="0" w:firstLine="560"/>
        <w:spacing w:before="450" w:after="450" w:line="312" w:lineRule="auto"/>
      </w:pPr>
      <w:r>
        <w:rPr>
          <w:rFonts w:ascii="宋体" w:hAnsi="宋体" w:eastAsia="宋体" w:cs="宋体"/>
          <w:color w:val="000"/>
          <w:sz w:val="28"/>
          <w:szCs w:val="28"/>
        </w:rPr>
        <w:t xml:space="preserve">损益表：收入、损益类（统为收钱类）增加在贷方；成本、费用、支出、税（统为花钱类）等增加在借方</w:t>
      </w:r>
    </w:p>
    <w:p>
      <w:pPr>
        <w:ind w:left="0" w:right="0" w:firstLine="560"/>
        <w:spacing w:before="450" w:after="450" w:line="312" w:lineRule="auto"/>
      </w:pPr>
      <w:r>
        <w:rPr>
          <w:rFonts w:ascii="宋体" w:hAnsi="宋体" w:eastAsia="宋体" w:cs="宋体"/>
          <w:color w:val="000"/>
          <w:sz w:val="28"/>
          <w:szCs w:val="28"/>
        </w:rPr>
        <w:t xml:space="preserve">注: 产品销售利润=产品销售收入－产品销售成本－产品销售费用－产品销售税金及附加其他业务利润＝其他业务收入－其他业务支出</w:t>
      </w:r>
    </w:p>
    <w:p>
      <w:pPr>
        <w:ind w:left="0" w:right="0" w:firstLine="560"/>
        <w:spacing w:before="450" w:after="450" w:line="312" w:lineRule="auto"/>
      </w:pPr>
      <w:r>
        <w:rPr>
          <w:rFonts w:ascii="宋体" w:hAnsi="宋体" w:eastAsia="宋体" w:cs="宋体"/>
          <w:color w:val="000"/>
          <w:sz w:val="28"/>
          <w:szCs w:val="28"/>
        </w:rPr>
        <w:t xml:space="preserve">营业利润＝产品销售利润+其他业务利润－管理费用－财务费用</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利润总额＝营业利润+投资收益+营业收入－营业外支出</w:t>
      </w:r>
    </w:p>
    <w:p>
      <w:pPr>
        <w:ind w:left="0" w:right="0" w:firstLine="560"/>
        <w:spacing w:before="450" w:after="450" w:line="312" w:lineRule="auto"/>
      </w:pPr>
      <w:r>
        <w:rPr>
          <w:rFonts w:ascii="黑体" w:hAnsi="黑体" w:eastAsia="黑体" w:cs="黑体"/>
          <w:color w:val="000000"/>
          <w:sz w:val="36"/>
          <w:szCs w:val="36"/>
          <w:b w:val="1"/>
          <w:bCs w:val="1"/>
        </w:rPr>
        <w:t xml:space="preserve">第二篇：会计电算化</w:t>
      </w:r>
    </w:p>
    <w:p>
      <w:pPr>
        <w:ind w:left="0" w:right="0" w:firstLine="560"/>
        <w:spacing w:before="450" w:after="450" w:line="312" w:lineRule="auto"/>
      </w:pPr>
      <w:r>
        <w:rPr>
          <w:rFonts w:ascii="宋体" w:hAnsi="宋体" w:eastAsia="宋体" w:cs="宋体"/>
          <w:color w:val="000"/>
          <w:sz w:val="28"/>
          <w:szCs w:val="28"/>
        </w:rPr>
        <w:t xml:space="preserve">1、中小企业的会计岗位设置也应该注意满足内部牵制制度的要求，下列设置符合要求的是</w:t>
      </w:r>
    </w:p>
    <w:p>
      <w:pPr>
        <w:ind w:left="0" w:right="0" w:firstLine="560"/>
        <w:spacing w:before="450" w:after="450" w:line="312" w:lineRule="auto"/>
      </w:pPr>
      <w:r>
        <w:rPr>
          <w:rFonts w:ascii="宋体" w:hAnsi="宋体" w:eastAsia="宋体" w:cs="宋体"/>
          <w:color w:val="000"/>
          <w:sz w:val="28"/>
          <w:szCs w:val="28"/>
        </w:rPr>
        <w:t xml:space="preserve">（）。A、软件操作兼任审核记账B、软件开发员兼任软件操作 C、会计主管兼任电算主管 D、软件操作兼任会计出纳 正确答案：C解析：较小单位电算化岗位的设置，可由会计主管兼任电算主管和审核记账岗位，由会计人员任操作员和电算维护员，还应单设出纳员岗位。</w:t>
      </w:r>
    </w:p>
    <w:p>
      <w:pPr>
        <w:ind w:left="0" w:right="0" w:firstLine="560"/>
        <w:spacing w:before="450" w:after="450" w:line="312" w:lineRule="auto"/>
      </w:pPr>
      <w:r>
        <w:rPr>
          <w:rFonts w:ascii="宋体" w:hAnsi="宋体" w:eastAsia="宋体" w:cs="宋体"/>
          <w:color w:val="000"/>
          <w:sz w:val="28"/>
          <w:szCs w:val="28"/>
        </w:rPr>
        <w:t xml:space="preserve">2、（）是欧洲普及的电话网络形式。A、拨号连接Internet B、局域网接入Internet C、ISDN D、ADSL 正确答案：C 解析：无</w:t>
      </w:r>
    </w:p>
    <w:p>
      <w:pPr>
        <w:ind w:left="0" w:right="0" w:firstLine="560"/>
        <w:spacing w:before="450" w:after="450" w:line="312" w:lineRule="auto"/>
      </w:pPr>
      <w:r>
        <w:rPr>
          <w:rFonts w:ascii="宋体" w:hAnsi="宋体" w:eastAsia="宋体" w:cs="宋体"/>
          <w:color w:val="000"/>
          <w:sz w:val="28"/>
          <w:szCs w:val="28"/>
        </w:rPr>
        <w:t xml:space="preserve">3、如果搜索时不能确定文件的名称，可以使用（）通配符代替文件名中的一个任意字符。</w:t>
      </w:r>
    </w:p>
    <w:p>
      <w:pPr>
        <w:ind w:left="0" w:right="0" w:firstLine="560"/>
        <w:spacing w:before="450" w:after="450" w:line="312" w:lineRule="auto"/>
      </w:pPr>
      <w:r>
        <w:rPr>
          <w:rFonts w:ascii="宋体" w:hAnsi="宋体" w:eastAsia="宋体" w:cs="宋体"/>
          <w:color w:val="000"/>
          <w:sz w:val="28"/>
          <w:szCs w:val="28"/>
        </w:rPr>
        <w:t xml:space="preserve">A、？ B、 D、* 正确答案：A4、在微型计算机中，常用的外存储器有（）。A、硬盘 B、光盘 C、U盘 D、只读存储</w:t>
      </w:r>
    </w:p>
    <w:p>
      <w:pPr>
        <w:ind w:left="0" w:right="0" w:firstLine="560"/>
        <w:spacing w:before="450" w:after="450" w:line="312" w:lineRule="auto"/>
      </w:pPr>
      <w:r>
        <w:rPr>
          <w:rFonts w:ascii="宋体" w:hAnsi="宋体" w:eastAsia="宋体" w:cs="宋体"/>
          <w:color w:val="000"/>
          <w:sz w:val="28"/>
          <w:szCs w:val="28"/>
        </w:rPr>
        <w:t xml:space="preserve">器 正确答案：ABC解析：只读存储器属于内存储器。</w:t>
      </w:r>
    </w:p>
    <w:p>
      <w:pPr>
        <w:ind w:left="0" w:right="0" w:firstLine="560"/>
        <w:spacing w:before="450" w:after="450" w:line="312" w:lineRule="auto"/>
      </w:pPr>
      <w:r>
        <w:rPr>
          <w:rFonts w:ascii="宋体" w:hAnsi="宋体" w:eastAsia="宋体" w:cs="宋体"/>
          <w:color w:val="000"/>
          <w:sz w:val="28"/>
          <w:szCs w:val="28"/>
        </w:rPr>
        <w:t xml:space="preserve">5、小型单位在选择会计软件时，特别是选择账务处理模块时，要从总体规划出发，并应考</w:t>
      </w:r>
    </w:p>
    <w:p>
      <w:pPr>
        <w:ind w:left="0" w:right="0" w:firstLine="560"/>
        <w:spacing w:before="450" w:after="450" w:line="312" w:lineRule="auto"/>
      </w:pPr>
      <w:r>
        <w:rPr>
          <w:rFonts w:ascii="宋体" w:hAnsi="宋体" w:eastAsia="宋体" w:cs="宋体"/>
          <w:color w:val="000"/>
          <w:sz w:val="28"/>
          <w:szCs w:val="28"/>
        </w:rPr>
        <w:t xml:space="preserve">虑会计软件版本升级的需要，避免重复投资。（）Y、对 N、错 正确答案：N解析：小型单位在选择会计软件时，特别是选择账务处理模块时，要从实用角度出发，并应考虑会计软件版本升级的需要，避免重复投资。</w:t>
      </w:r>
    </w:p>
    <w:p>
      <w:pPr>
        <w:ind w:left="0" w:right="0" w:firstLine="560"/>
        <w:spacing w:before="450" w:after="450" w:line="312" w:lineRule="auto"/>
      </w:pPr>
      <w:r>
        <w:rPr>
          <w:rFonts w:ascii="宋体" w:hAnsi="宋体" w:eastAsia="宋体" w:cs="宋体"/>
          <w:color w:val="000"/>
          <w:sz w:val="28"/>
          <w:szCs w:val="28"/>
        </w:rPr>
        <w:t xml:space="preserve">6、世界上第一台电子计算机于（1946）年在美国诞生。</w:t>
      </w:r>
    </w:p>
    <w:p>
      <w:pPr>
        <w:ind w:left="0" w:right="0" w:firstLine="560"/>
        <w:spacing w:before="450" w:after="450" w:line="312" w:lineRule="auto"/>
      </w:pPr>
      <w:r>
        <w:rPr>
          <w:rFonts w:ascii="宋体" w:hAnsi="宋体" w:eastAsia="宋体" w:cs="宋体"/>
          <w:color w:val="000"/>
          <w:sz w:val="28"/>
          <w:szCs w:val="28"/>
        </w:rPr>
        <w:t xml:space="preserve">7、第一台电子计算机的主要组成部件是（B）A、晶体管B、电子管 C、集成电路</w:t>
      </w:r>
    </w:p>
    <w:p>
      <w:pPr>
        <w:ind w:left="0" w:right="0" w:firstLine="560"/>
        <w:spacing w:before="450" w:after="450" w:line="312" w:lineRule="auto"/>
      </w:pPr>
      <w:r>
        <w:rPr>
          <w:rFonts w:ascii="宋体" w:hAnsi="宋体" w:eastAsia="宋体" w:cs="宋体"/>
          <w:color w:val="000"/>
          <w:sz w:val="28"/>
          <w:szCs w:val="28"/>
        </w:rPr>
        <w:t xml:space="preserve">D、CPUB8、集成千个电子元件以上的芯片称为（C）A、晶体管B、集成电路C、大规</w:t>
      </w:r>
    </w:p>
    <w:p>
      <w:pPr>
        <w:ind w:left="0" w:right="0" w:firstLine="560"/>
        <w:spacing w:before="450" w:after="450" w:line="312" w:lineRule="auto"/>
      </w:pPr>
      <w:r>
        <w:rPr>
          <w:rFonts w:ascii="宋体" w:hAnsi="宋体" w:eastAsia="宋体" w:cs="宋体"/>
          <w:color w:val="000"/>
          <w:sz w:val="28"/>
          <w:szCs w:val="28"/>
        </w:rPr>
        <w:t xml:space="preserve">模集成电路 D、超大规模集成电路</w:t>
      </w:r>
    </w:p>
    <w:p>
      <w:pPr>
        <w:ind w:left="0" w:right="0" w:firstLine="560"/>
        <w:spacing w:before="450" w:after="450" w:line="312" w:lineRule="auto"/>
      </w:pPr>
      <w:r>
        <w:rPr>
          <w:rFonts w:ascii="宋体" w:hAnsi="宋体" w:eastAsia="宋体" w:cs="宋体"/>
          <w:color w:val="000"/>
          <w:sz w:val="28"/>
          <w:szCs w:val="28"/>
        </w:rPr>
        <w:t xml:space="preserve">9、超大规模集成电路集成了（C）个以上电子元件的芯片 A、千个B、万个</w:t>
      </w:r>
    </w:p>
    <w:p>
      <w:pPr>
        <w:ind w:left="0" w:right="0" w:firstLine="560"/>
        <w:spacing w:before="450" w:after="450" w:line="312" w:lineRule="auto"/>
      </w:pPr>
      <w:r>
        <w:rPr>
          <w:rFonts w:ascii="宋体" w:hAnsi="宋体" w:eastAsia="宋体" w:cs="宋体"/>
          <w:color w:val="000"/>
          <w:sz w:val="28"/>
          <w:szCs w:val="28"/>
        </w:rPr>
        <w:t xml:space="preserve">C、十万个D、百万个</w:t>
      </w:r>
    </w:p>
    <w:p>
      <w:pPr>
        <w:ind w:left="0" w:right="0" w:firstLine="560"/>
        <w:spacing w:before="450" w:after="450" w:line="312" w:lineRule="auto"/>
      </w:pPr>
      <w:r>
        <w:rPr>
          <w:rFonts w:ascii="宋体" w:hAnsi="宋体" w:eastAsia="宋体" w:cs="宋体"/>
          <w:color w:val="000"/>
          <w:sz w:val="28"/>
          <w:szCs w:val="28"/>
        </w:rPr>
        <w:t xml:space="preserve">10、计算机采用了（C）的工作原理，这一原理是1946年由冯.诺依曼提出的A、快速程序B、记忆程序C、存储程序D、智能程序</w:t>
      </w:r>
    </w:p>
    <w:p>
      <w:pPr>
        <w:ind w:left="0" w:right="0" w:firstLine="560"/>
        <w:spacing w:before="450" w:after="450" w:line="312" w:lineRule="auto"/>
      </w:pPr>
      <w:r>
        <w:rPr>
          <w:rFonts w:ascii="黑体" w:hAnsi="黑体" w:eastAsia="黑体" w:cs="黑体"/>
          <w:color w:val="000000"/>
          <w:sz w:val="36"/>
          <w:szCs w:val="36"/>
          <w:b w:val="1"/>
          <w:bCs w:val="1"/>
        </w:rPr>
        <w:t xml:space="preserve">第三篇：会计电算化</w:t>
      </w:r>
    </w:p>
    <w:p>
      <w:pPr>
        <w:ind w:left="0" w:right="0" w:firstLine="560"/>
        <w:spacing w:before="450" w:after="450" w:line="312" w:lineRule="auto"/>
      </w:pPr>
      <w:r>
        <w:rPr>
          <w:rFonts w:ascii="宋体" w:hAnsi="宋体" w:eastAsia="宋体" w:cs="宋体"/>
          <w:color w:val="000"/>
          <w:sz w:val="28"/>
          <w:szCs w:val="28"/>
        </w:rPr>
        <w:t xml:space="preserve">用友中产品成本核算作业流程：1将成本数据包括材料费用、人工费用、制造费用取到成本管理模块中2录入完工产品入库数量和产品耗用工时3在成本管理模块中点击成本计算按钮即可计算出产品成本4在存货核算模块中做产品成本分配，将单位产品成本取到产品入库单中5在核算模块中对产品入库单记账并生成会计凭证</w:t>
      </w:r>
    </w:p>
    <w:p>
      <w:pPr>
        <w:ind w:left="0" w:right="0" w:firstLine="560"/>
        <w:spacing w:before="450" w:after="450" w:line="312" w:lineRule="auto"/>
      </w:pPr>
      <w:r>
        <w:rPr>
          <w:rFonts w:ascii="宋体" w:hAnsi="宋体" w:eastAsia="宋体" w:cs="宋体"/>
          <w:color w:val="000"/>
          <w:sz w:val="28"/>
          <w:szCs w:val="28"/>
        </w:rPr>
        <w:t xml:space="preserve">简述erp中期末结账的顺序：1采购管理、销售管理和库存管理模块中先结账2固定资产模块和工资管理模块结账3存货核算模块和成本管理模块结账4应收款管理和应付款管理模块结账5总账模块结账 采购业务和采购入库业务的作业流程：1在采购管理模块中填采购订单和采购发票2在应付款管理中对采购发票审核并生成会计凭证（制单处理）3在库存管理模块中填制采购入库单并审核4在存货核算模块中对采购入库单记账并生成会计凭证5在应付款管理中填付款单并生成会计凭证 会计信息系统的发展历程：第一阶段，上世纪70年代末会计电算化起步和软件试点研发阶段；第二，上世纪90年代初，第一批商品化会计软件推向市场阶段，其特点是核算型单机版的会计软件；第三，上世纪90年代中后期，会计电算化向会计信息化转轨阶段，其特点是出现了管理型网络版会计软件，国外先进的企业管理软件开始进入我国市场；第四，上世纪末以来，会计信息系统和企业其他管理系统融合起来形成ERP阶段 存货核算子系统中日常业务处理主要有：1对各种入库单、出库单记账并生成会计凭证2计提存货跌价准备并生成会计凭证3做产成品成本分配业务4材料成本差异计算和分配业务5对仓库做期末处理，计算出存货的平均出库成本 用友软件中销售业务中的作业流程：1在销售管理模块中填制销售订单2根据销售订单自动生成发货单3根据发货单自动生成销售发票和销售出库单4对销售发票做复核操作5到应收款管理模块中对销售发票审核并生成会计凭证6在存货模块中对销售出库单记账并生成会计凭证 用友软件初始化设置包括：部门、员工档案、往来单位包括供应商和客户、存货、会计科目、收发类别、产品结构、仓库、单据格式、其他</w:t>
      </w:r>
    </w:p>
    <w:p>
      <w:pPr>
        <w:ind w:left="0" w:right="0" w:firstLine="560"/>
        <w:spacing w:before="450" w:after="450" w:line="312" w:lineRule="auto"/>
      </w:pPr>
      <w:r>
        <w:rPr>
          <w:rFonts w:ascii="宋体" w:hAnsi="宋体" w:eastAsia="宋体" w:cs="宋体"/>
          <w:color w:val="000"/>
          <w:sz w:val="28"/>
          <w:szCs w:val="28"/>
        </w:rPr>
        <w:t xml:space="preserve">用友软件下会计信息系统主要油哪些模块组成：会计信息化处理，包括财务会计、管理会计、供应链三大系列；财务会计包括总账、应收款管理、应付款管理、工资管理、固定工资、UFO报表六大模块；管理会计下包括成本管理模块；供应链包括采购管理、销售管理、库存管理、存货管理四大模块 应收款管理中初始化设置内容：1基本科目设置2控制科目设置3产品科目设置4信用等级设置5坏账准备设置 哪些业务在总账直接填凭证：1日常管理费用支出，如购买办公用品、差旅费、水电费、保险费银行借款2货币资金筹资业务，如银行借入货币资金、吸收投资者投入货币资金3货币资金投资业务，如购买股票、债券</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您正浏览的文章由实习报告网，版权归原作者、原出处所有。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w:t>
      </w:r>
    </w:p>
    <w:p>
      <w:pPr>
        <w:ind w:left="0" w:right="0" w:firstLine="560"/>
        <w:spacing w:before="450" w:after="450" w:line="312" w:lineRule="auto"/>
      </w:pPr>
      <w:r>
        <w:rPr>
          <w:rFonts w:ascii="宋体" w:hAnsi="宋体" w:eastAsia="宋体" w:cs="宋体"/>
          <w:color w:val="000"/>
          <w:sz w:val="28"/>
          <w:szCs w:val="28"/>
        </w:rPr>
        <w:t xml:space="preserve">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其实实习这么久了,觉得培养学生具备扎实的会计专业理论知识。无论何时，记账、算账都是会计人员应具有的基本功。只有会计人员基础扎实、功夫过硬，才能从基本业务中发现问题、解决问题并在此基础上更好地发挥其预测、决策职能，当好领导者的参谋。会计学历教育期间，要通过开设会计、审计、财务管理、财政金融等相关课程，让学生系统扎实地掌握会计专业的基本理论知识。</w:t>
      </w:r>
    </w:p>
    <w:p>
      <w:pPr>
        <w:ind w:left="0" w:right="0" w:firstLine="560"/>
        <w:spacing w:before="450" w:after="450" w:line="312" w:lineRule="auto"/>
      </w:pPr>
      <w:r>
        <w:rPr>
          <w:rFonts w:ascii="宋体" w:hAnsi="宋体" w:eastAsia="宋体" w:cs="宋体"/>
          <w:color w:val="000"/>
          <w:sz w:val="28"/>
          <w:szCs w:val="28"/>
        </w:rPr>
        <w:t xml:space="preserve">刚走出校门的会计专业毕业生，在校学习成绩优异，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教育方面仍存在着较为严重的理论脱离实际、教育脱离实践的弊端，学生在校期间并未真正学到相应的实践知识。大多数会计专业的实践教育环节相当薄弱，学生在校期间获得的实践知识教育，大多都是通过多年不变题目的“大型作业”和“课程设计”在课堂上完成的。一次实际上岗的机会让我真正的体会了会计的本质的存在。我是比较幸运的，但是万一其它的人呢？现在的社会是灵活的社会，书本是基础更强化与实践。</w:t>
      </w:r>
    </w:p>
    <w:p>
      <w:pPr>
        <w:ind w:left="0" w:right="0" w:firstLine="560"/>
        <w:spacing w:before="450" w:after="450" w:line="312" w:lineRule="auto"/>
      </w:pPr>
      <w:r>
        <w:rPr>
          <w:rFonts w:ascii="宋体" w:hAnsi="宋体" w:eastAsia="宋体" w:cs="宋体"/>
          <w:color w:val="000"/>
          <w:sz w:val="28"/>
          <w:szCs w:val="28"/>
        </w:rPr>
        <w:t xml:space="preserve">会计是一门实践性很强的应用学科，如果会计学历教育不能使我们获得应具备的实践知识，“理论联系实际，重在培养能力”则只能是口号而已。因此，必须下大力气去实际操作则也会印象深刻。</w:t>
      </w:r>
    </w:p>
    <w:p>
      <w:pPr>
        <w:ind w:left="0" w:right="0" w:firstLine="560"/>
        <w:spacing w:before="450" w:after="450" w:line="312" w:lineRule="auto"/>
      </w:pPr>
      <w:r>
        <w:rPr>
          <w:rFonts w:ascii="宋体" w:hAnsi="宋体" w:eastAsia="宋体" w:cs="宋体"/>
          <w:color w:val="000"/>
          <w:sz w:val="28"/>
          <w:szCs w:val="28"/>
        </w:rPr>
        <w:t xml:space="preserve">充分重视会计实践知识教育。从根本上理顺会计理论教育与实践教育的关系，摆正会计实践教育在整个会计学历教育中的位置，切实认清会计实践教育在日后实际工作中的作用，明确会计实践教育是造就经济应用人才的有效途径。</w:t>
      </w:r>
    </w:p>
    <w:p>
      <w:pPr>
        <w:ind w:left="0" w:right="0" w:firstLine="560"/>
        <w:spacing w:before="450" w:after="450" w:line="312" w:lineRule="auto"/>
      </w:pPr>
      <w:r>
        <w:rPr>
          <w:rFonts w:ascii="宋体" w:hAnsi="宋体" w:eastAsia="宋体" w:cs="宋体"/>
          <w:color w:val="000"/>
          <w:sz w:val="28"/>
          <w:szCs w:val="28"/>
        </w:rPr>
        <w:t xml:space="preserve">适应社会与工作的能力教育，在会计学历教育期间，要重视对我们社会适应能力与实践能力的教育。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业绩报告、项目可行性分析、计划预算方案等都需要以简捷、明快、准确的文字表达出来。可以说，一个人的文字表达能力是其工作能力的重要组成部分。最后是外语表达能力，当我真的进入了社会，不会英语是不能前进的，我们的前途长远2025年社会是一个国际化的社会，英语就像普通话一样流行全世界的。中国入世后，财务人员与国外同行交流的机会增多，外语的口语及阅读能力也显得越来越重要，适应会计国际化的趋势。第二，协调能力的培养。会计工作岗位是一个单位的核心岗位，会计在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校的时候多多与人沟通。增加人际关系。第三，使用现代科学技术能力的培养。当代电子信息技术对企业的生产经营产生了重要影响，大多数企业要求财会人员能够进行电脑操作，运用计算机网络采集、传输会计信息，开展电子商务并保护数据安全。网络已经早早的进入了我们的生活了，我们的专业是电算化会记，我们会涉及到电脑，所以我们应当很熟练的运用电脑及会计财务软件。</w:t>
      </w:r>
    </w:p>
    <w:p>
      <w:pPr>
        <w:ind w:left="0" w:right="0" w:firstLine="560"/>
        <w:spacing w:before="450" w:after="450" w:line="312" w:lineRule="auto"/>
      </w:pPr>
      <w:r>
        <w:rPr>
          <w:rFonts w:ascii="宋体" w:hAnsi="宋体" w:eastAsia="宋体" w:cs="宋体"/>
          <w:color w:val="000"/>
          <w:sz w:val="28"/>
          <w:szCs w:val="28"/>
        </w:rPr>
        <w:t xml:space="preserve">育期间还来不及系统地学习和掌握。会计专业毕业生应能通过再学习，掌握这些知识，胜任工作。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身体素质和心理素质教育。除上述能力的培养之外，还要注意对自己进行身体素质和心理素质方面的训练和培养，使自己养成体育锻炼的好习惯，练就一副健康的体魄，同时培养自己具有坚韧顽强、不怕挫折、适应环境变化的意志和品质，具有积极进取、自强不息的人生态度及良好的团队意识，以充分的心理准备去迎</w:t>
      </w:r>
    </w:p>
    <w:p>
      <w:pPr>
        <w:ind w:left="0" w:right="0" w:firstLine="560"/>
        <w:spacing w:before="450" w:after="450" w:line="312" w:lineRule="auto"/>
      </w:pPr>
      <w:r>
        <w:rPr>
          <w:rFonts w:ascii="宋体" w:hAnsi="宋体" w:eastAsia="宋体" w:cs="宋体"/>
          <w:color w:val="000"/>
          <w:sz w:val="28"/>
          <w:szCs w:val="28"/>
        </w:rPr>
        <w:t xml:space="preserve">接挑战，充分施展自己的才华。总之，在会计学历教育阶段，要培养自己具有较厚的会计理论，较宽的专业口径，较高的专业素质，较强的操作能力，使自己有一个较广的发展空间，以适应21世纪经济发展的需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在医药公司学到了很多东西,很多课本上没有而工作以后又必须具备的东西。明白会计工作的主要职责范围,机构构成,学到了一些必备的办公室事物处理,了解了最近的会计政策法规,并逐渐熟悉了审计业务的流程以及关键步骤.体会到作为会计职责的重要性,无论从社会发展还是企业生存,完善的财务制度.都是至关重要的 在这次会计实习中，我可谓受益非浅。仅仅的几个月实习，我将受益终生。</w:t>
      </w:r>
    </w:p>
    <w:p>
      <w:pPr>
        <w:ind w:left="0" w:right="0" w:firstLine="560"/>
        <w:spacing w:before="450" w:after="450" w:line="312" w:lineRule="auto"/>
      </w:pPr>
      <w:r>
        <w:rPr>
          <w:rFonts w:ascii="宋体" w:hAnsi="宋体" w:eastAsia="宋体" w:cs="宋体"/>
          <w:color w:val="000"/>
          <w:sz w:val="28"/>
          <w:szCs w:val="28"/>
        </w:rPr>
        <w:t xml:space="preserve">王语萌</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w:t>
      </w:r>
    </w:p>
    <w:p>
      <w:pPr>
        <w:ind w:left="0" w:right="0" w:firstLine="560"/>
        <w:spacing w:before="450" w:after="450" w:line="312" w:lineRule="auto"/>
      </w:pPr>
      <w:r>
        <w:rPr>
          <w:rFonts w:ascii="宋体" w:hAnsi="宋体" w:eastAsia="宋体" w:cs="宋体"/>
          <w:color w:val="000"/>
          <w:sz w:val="28"/>
          <w:szCs w:val="28"/>
        </w:rPr>
        <w:t xml:space="preserve">会计电算化（专科，学制三年）</w:t>
      </w:r>
    </w:p>
    <w:p>
      <w:pPr>
        <w:ind w:left="0" w:right="0" w:firstLine="560"/>
        <w:spacing w:before="450" w:after="450" w:line="312" w:lineRule="auto"/>
      </w:pPr>
      <w:r>
        <w:rPr>
          <w:rFonts w:ascii="宋体" w:hAnsi="宋体" w:eastAsia="宋体" w:cs="宋体"/>
          <w:color w:val="000"/>
          <w:sz w:val="28"/>
          <w:szCs w:val="28"/>
        </w:rPr>
        <w:t xml:space="preserve">培养目标：培养具备财务会计理论和计算机知识，掌握会计实务操作能力和财会软件应用能力，能从事会计核算和财务管理的高技能应用型专业人才。</w:t>
      </w:r>
    </w:p>
    <w:p>
      <w:pPr>
        <w:ind w:left="0" w:right="0" w:firstLine="560"/>
        <w:spacing w:before="450" w:after="450" w:line="312" w:lineRule="auto"/>
      </w:pPr>
      <w:r>
        <w:rPr>
          <w:rFonts w:ascii="宋体" w:hAnsi="宋体" w:eastAsia="宋体" w:cs="宋体"/>
          <w:color w:val="000"/>
          <w:sz w:val="28"/>
          <w:szCs w:val="28"/>
        </w:rPr>
        <w:t xml:space="preserve">主干课程：会计学原理、财务会计、财务管理、预算会计、成本会计、纳税会计、管理会计、EXCEL表在财会管理中的应用、财务报表编制与分析、财会手工模型、会计软件模拟、审计学、电子商务管理实务、国际金融、国际贸易等。</w:t>
      </w:r>
    </w:p>
    <w:p>
      <w:pPr>
        <w:ind w:left="0" w:right="0" w:firstLine="560"/>
        <w:spacing w:before="450" w:after="450" w:line="312" w:lineRule="auto"/>
      </w:pPr>
      <w:r>
        <w:rPr>
          <w:rFonts w:ascii="宋体" w:hAnsi="宋体" w:eastAsia="宋体" w:cs="宋体"/>
          <w:color w:val="000"/>
          <w:sz w:val="28"/>
          <w:szCs w:val="28"/>
        </w:rPr>
        <w:t xml:space="preserve">实践性教学：拥有会计手工模拟实验室和会计软件模拟实验室，满足实践教学的需要。与北京盛德恒会计有限公司、北京首联商业集团有限公司、北京雪松制冷设备维修服务中心、深圳奥铿特财务咨询有限公司、北京正恒会计师事务所等多家知名企业联合建立了实习基地。通过注册会计师、税收实务、理财等专题讲座，拓宽学生的知识面；每年举办会计电算化专业技能大赛，强化学生专业技能。组织学生参加北京市会计从业资格证书考试、外贸会计职业资格证书考试，获得相应的国家职业技能资格证书。</w:t>
      </w:r>
    </w:p>
    <w:p>
      <w:pPr>
        <w:ind w:left="0" w:right="0" w:firstLine="560"/>
        <w:spacing w:before="450" w:after="450" w:line="312" w:lineRule="auto"/>
      </w:pPr>
      <w:r>
        <w:rPr>
          <w:rFonts w:ascii="宋体" w:hAnsi="宋体" w:eastAsia="宋体" w:cs="宋体"/>
          <w:color w:val="000"/>
          <w:sz w:val="28"/>
          <w:szCs w:val="28"/>
        </w:rPr>
        <w:t xml:space="preserve">专业特色：本专业办学历史悠久，师资力量强。在实践教学环节中实行了三环节制。第一环节为专业课程的实训；第二环节为校内综合模拟实验；第三环节为校外实习。实践教学方式实行了三结合方式，即会计手工模拟实验，财务软件模拟实验，校外企业实习相结合的方式。高素质的双师型教师队伍与有效的实践教学模式保证了本专业毕业生就业率和就业质量。</w:t>
      </w:r>
    </w:p>
    <w:p>
      <w:pPr>
        <w:ind w:left="0" w:right="0" w:firstLine="560"/>
        <w:spacing w:before="450" w:after="450" w:line="312" w:lineRule="auto"/>
      </w:pPr>
      <w:r>
        <w:rPr>
          <w:rFonts w:ascii="宋体" w:hAnsi="宋体" w:eastAsia="宋体" w:cs="宋体"/>
          <w:color w:val="000"/>
          <w:sz w:val="28"/>
          <w:szCs w:val="28"/>
        </w:rPr>
        <w:t xml:space="preserve">就业方向：毕业生可在工商企业、银行、证券公司、会计师事务所等相关企事业单位从事会计核算、财务管理、审计、资产评估等工作。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