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FCC-id,doc,voc介绍</w:t>
      </w:r>
      <w:bookmarkEnd w:id="1"/>
    </w:p>
    <w:p>
      <w:pPr>
        <w:jc w:val="center"/>
        <w:spacing w:before="0" w:after="450"/>
      </w:pPr>
      <w:r>
        <w:rPr>
          <w:rFonts w:ascii="Arial" w:hAnsi="Arial" w:eastAsia="Arial" w:cs="Arial"/>
          <w:color w:val="999999"/>
          <w:sz w:val="20"/>
          <w:szCs w:val="20"/>
        </w:rPr>
        <w:t xml:space="preserve">来源：网络  作者：悠然小筑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第一篇：FCC-id,doc,voc介绍fcc认证形式第一种 certification（即申请fcc id）①多数用于一般无线电产品申请方面。必须由fcc委员会人员审查实验报告，经核准后发给认可证书。②主要针对产品包括：r＆tte产品，...</w:t>
      </w:r>
    </w:p>
    <w:p>
      <w:pPr>
        <w:ind w:left="0" w:right="0" w:firstLine="560"/>
        <w:spacing w:before="450" w:after="450" w:line="312" w:lineRule="auto"/>
      </w:pPr>
      <w:r>
        <w:rPr>
          <w:rFonts w:ascii="黑体" w:hAnsi="黑体" w:eastAsia="黑体" w:cs="黑体"/>
          <w:color w:val="000000"/>
          <w:sz w:val="36"/>
          <w:szCs w:val="36"/>
          <w:b w:val="1"/>
          <w:bCs w:val="1"/>
        </w:rPr>
        <w:t xml:space="preserve">第一篇：FCC-id,doc,voc介绍</w:t>
      </w:r>
    </w:p>
    <w:p>
      <w:pPr>
        <w:ind w:left="0" w:right="0" w:firstLine="560"/>
        <w:spacing w:before="450" w:after="450" w:line="312" w:lineRule="auto"/>
      </w:pPr>
      <w:r>
        <w:rPr>
          <w:rFonts w:ascii="宋体" w:hAnsi="宋体" w:eastAsia="宋体" w:cs="宋体"/>
          <w:color w:val="000"/>
          <w:sz w:val="28"/>
          <w:szCs w:val="28"/>
        </w:rPr>
        <w:t xml:space="preserve">fcc认证形式</w:t>
      </w:r>
    </w:p>
    <w:p>
      <w:pPr>
        <w:ind w:left="0" w:right="0" w:firstLine="560"/>
        <w:spacing w:before="450" w:after="450" w:line="312" w:lineRule="auto"/>
      </w:pPr>
      <w:r>
        <w:rPr>
          <w:rFonts w:ascii="宋体" w:hAnsi="宋体" w:eastAsia="宋体" w:cs="宋体"/>
          <w:color w:val="000"/>
          <w:sz w:val="28"/>
          <w:szCs w:val="28"/>
        </w:rPr>
        <w:t xml:space="preserve">第一种 certification（即申请fcc id）</w:t>
      </w:r>
    </w:p>
    <w:p>
      <w:pPr>
        <w:ind w:left="0" w:right="0" w:firstLine="560"/>
        <w:spacing w:before="450" w:after="450" w:line="312" w:lineRule="auto"/>
      </w:pPr>
      <w:r>
        <w:rPr>
          <w:rFonts w:ascii="宋体" w:hAnsi="宋体" w:eastAsia="宋体" w:cs="宋体"/>
          <w:color w:val="000"/>
          <w:sz w:val="28"/>
          <w:szCs w:val="28"/>
        </w:rPr>
        <w:t xml:space="preserve">①多数用于一般无线电产品申请方面。必须由fcc委员会人员审查实验报告，经核准后发给认可证书。②主要针对产品包括：r＆tte产品，pc及pc周边设备。</w:t>
      </w:r>
    </w:p>
    <w:p>
      <w:pPr>
        <w:ind w:left="0" w:right="0" w:firstLine="560"/>
        <w:spacing w:before="450" w:after="450" w:line="312" w:lineRule="auto"/>
      </w:pPr>
      <w:r>
        <w:rPr>
          <w:rFonts w:ascii="宋体" w:hAnsi="宋体" w:eastAsia="宋体" w:cs="宋体"/>
          <w:color w:val="000"/>
          <w:sz w:val="28"/>
          <w:szCs w:val="28"/>
        </w:rPr>
        <w:t xml:space="preserve">③认证方式：产品需通过fcc认可的测试室测试完毕，取得测试报告后，整理产品的技术资料，包括：产品细节照片、方块图、使用手册等，同测试报告一起送到fcc tcb测试室。timco即为fcc tcb测试室。fcc tcb测试室确认所有资料无误，并颁发证书。</w:t>
      </w:r>
    </w:p>
    <w:p>
      <w:pPr>
        <w:ind w:left="0" w:right="0" w:firstLine="560"/>
        <w:spacing w:before="450" w:after="450" w:line="312" w:lineRule="auto"/>
      </w:pPr>
      <w:r>
        <w:rPr>
          <w:rFonts w:ascii="宋体" w:hAnsi="宋体" w:eastAsia="宋体" w:cs="宋体"/>
          <w:color w:val="000"/>
          <w:sz w:val="28"/>
          <w:szCs w:val="28"/>
        </w:rPr>
        <w:t xml:space="preserve">第二种 declaration of confmity（即doc）___带USB接口，有数据传输功能的！就要做DOC模式！</w:t>
      </w:r>
    </w:p>
    <w:p>
      <w:pPr>
        <w:ind w:left="0" w:right="0" w:firstLine="560"/>
        <w:spacing w:before="450" w:after="450" w:line="312" w:lineRule="auto"/>
      </w:pPr>
      <w:r>
        <w:rPr>
          <w:rFonts w:ascii="宋体" w:hAnsi="宋体" w:eastAsia="宋体" w:cs="宋体"/>
          <w:color w:val="000"/>
          <w:sz w:val="28"/>
          <w:szCs w:val="28"/>
        </w:rPr>
        <w:t xml:space="preserve">①这类申请产品主要针对于it产品和周边辅助设备。不需fcc委员会人员审查测试报告，厂商可使用自我认证的方式。自我认证测试报告必须由经nvlap标准认可实验室发出。fcc classa的产品可延用自我认证方法，申请程序不需经由fcc委员会审核。</w:t>
      </w:r>
    </w:p>
    <w:p>
      <w:pPr>
        <w:ind w:left="0" w:right="0" w:firstLine="560"/>
        <w:spacing w:before="450" w:after="450" w:line="312" w:lineRule="auto"/>
      </w:pPr>
      <w:r>
        <w:rPr>
          <w:rFonts w:ascii="宋体" w:hAnsi="宋体" w:eastAsia="宋体" w:cs="宋体"/>
          <w:color w:val="000"/>
          <w:sz w:val="28"/>
          <w:szCs w:val="28"/>
        </w:rPr>
        <w:t xml:space="preserve">②主要针对产品包括：it产品，特别适用于pc及pc周边设备。</w:t>
      </w:r>
    </w:p>
    <w:p>
      <w:pPr>
        <w:ind w:left="0" w:right="0" w:firstLine="560"/>
        <w:spacing w:before="450" w:after="450" w:line="312" w:lineRule="auto"/>
      </w:pPr>
      <w:r>
        <w:rPr>
          <w:rFonts w:ascii="宋体" w:hAnsi="宋体" w:eastAsia="宋体" w:cs="宋体"/>
          <w:color w:val="000"/>
          <w:sz w:val="28"/>
          <w:szCs w:val="28"/>
        </w:rPr>
        <w:t xml:space="preserve">③认证方式：对于上述范围内的产品，厂商必须通过fcc登记在案并取得a2la（美国实验室认可协会）或nvlap（美国国家实验室认证系统）授权认可的测试室测试。emcc即可为a2la授权认可测试室。产品通过测试后获得doc及测试报告，厂商即可在产品上标贴fcc标志，销售美国市场。</w:t>
      </w:r>
    </w:p>
    <w:p>
      <w:pPr>
        <w:ind w:left="0" w:right="0" w:firstLine="560"/>
        <w:spacing w:before="450" w:after="450" w:line="312" w:lineRule="auto"/>
      </w:pPr>
      <w:r>
        <w:rPr>
          <w:rFonts w:ascii="宋体" w:hAnsi="宋体" w:eastAsia="宋体" w:cs="宋体"/>
          <w:color w:val="000"/>
          <w:sz w:val="28"/>
          <w:szCs w:val="28"/>
        </w:rPr>
        <w:t xml:space="preserve">第三种 verification of confmity自我认证（即voc）</w:t>
      </w:r>
    </w:p>
    <w:p>
      <w:pPr>
        <w:ind w:left="0" w:right="0" w:firstLine="560"/>
        <w:spacing w:before="450" w:after="450" w:line="312" w:lineRule="auto"/>
      </w:pPr>
      <w:r>
        <w:rPr>
          <w:rFonts w:ascii="宋体" w:hAnsi="宋体" w:eastAsia="宋体" w:cs="宋体"/>
          <w:color w:val="000"/>
          <w:sz w:val="28"/>
          <w:szCs w:val="28"/>
        </w:rPr>
        <w:t xml:space="preserve">①产品在fcc认可的实验室完成一份自我确认的报告即可。</w:t>
      </w:r>
    </w:p>
    <w:p>
      <w:pPr>
        <w:ind w:left="0" w:right="0" w:firstLine="560"/>
        <w:spacing w:before="450" w:after="450" w:line="312" w:lineRule="auto"/>
      </w:pPr>
      <w:r>
        <w:rPr>
          <w:rFonts w:ascii="宋体" w:hAnsi="宋体" w:eastAsia="宋体" w:cs="宋体"/>
          <w:color w:val="000"/>
          <w:sz w:val="28"/>
          <w:szCs w:val="28"/>
        </w:rPr>
        <w:t xml:space="preserve">②主要针对产品包括：av产品、有绳电话、普通家用电器等，并适用于pc及pc周边设备以外的数字设备。</w:t>
      </w:r>
    </w:p>
    <w:p>
      <w:pPr>
        <w:ind w:left="0" w:right="0" w:firstLine="560"/>
        <w:spacing w:before="450" w:after="450" w:line="312" w:lineRule="auto"/>
      </w:pPr>
      <w:r>
        <w:rPr>
          <w:rFonts w:ascii="宋体" w:hAnsi="宋体" w:eastAsia="宋体" w:cs="宋体"/>
          <w:color w:val="000"/>
          <w:sz w:val="28"/>
          <w:szCs w:val="28"/>
        </w:rPr>
        <w:t xml:space="preserve">fcc认证流程</w:t>
      </w:r>
    </w:p>
    <w:p>
      <w:pPr>
        <w:ind w:left="0" w:right="0" w:firstLine="560"/>
        <w:spacing w:before="450" w:after="450" w:line="312" w:lineRule="auto"/>
      </w:pPr>
      <w:r>
        <w:rPr>
          <w:rFonts w:ascii="宋体" w:hAnsi="宋体" w:eastAsia="宋体" w:cs="宋体"/>
          <w:color w:val="000"/>
          <w:sz w:val="28"/>
          <w:szCs w:val="28"/>
        </w:rPr>
        <w:t xml:space="preserve">第一种 certification（即申请fcc id）</w:t>
      </w:r>
    </w:p>
    <w:p>
      <w:pPr>
        <w:ind w:left="0" w:right="0" w:firstLine="560"/>
        <w:spacing w:before="450" w:after="450" w:line="312" w:lineRule="auto"/>
      </w:pPr>
      <w:r>
        <w:rPr>
          <w:rFonts w:ascii="宋体" w:hAnsi="宋体" w:eastAsia="宋体" w:cs="宋体"/>
          <w:color w:val="000"/>
          <w:sz w:val="28"/>
          <w:szCs w:val="28"/>
        </w:rPr>
        <w:t xml:space="preserve">①由客户提供完整的测试样品并配齐配件，提交给我们实验室；如果是第一次申请fcc id,在检测的时候同时申请frn（fcc registration number）。</w:t>
      </w:r>
    </w:p>
    <w:p>
      <w:pPr>
        <w:ind w:left="0" w:right="0" w:firstLine="560"/>
        <w:spacing w:before="450" w:after="450" w:line="312" w:lineRule="auto"/>
      </w:pPr>
      <w:r>
        <w:rPr>
          <w:rFonts w:ascii="宋体" w:hAnsi="宋体" w:eastAsia="宋体" w:cs="宋体"/>
          <w:color w:val="000"/>
          <w:sz w:val="28"/>
          <w:szCs w:val="28"/>
        </w:rPr>
        <w:t xml:space="preserve">②客户需提供完整的技术资料（线路图，pcb板图，bom,产品说明书，线路描述，技术性能描述），且该资料一定需要英文电子档文件；</w:t>
      </w:r>
    </w:p>
    <w:p>
      <w:pPr>
        <w:ind w:left="0" w:right="0" w:firstLine="560"/>
        <w:spacing w:before="450" w:after="450" w:line="312" w:lineRule="auto"/>
      </w:pPr>
      <w:r>
        <w:rPr>
          <w:rFonts w:ascii="宋体" w:hAnsi="宋体" w:eastAsia="宋体" w:cs="宋体"/>
          <w:color w:val="000"/>
          <w:sz w:val="28"/>
          <w:szCs w:val="28"/>
        </w:rPr>
        <w:t xml:space="preserve">③由我们实验室测试，并出测试报告；</w:t>
      </w:r>
    </w:p>
    <w:p>
      <w:pPr>
        <w:ind w:left="0" w:right="0" w:firstLine="560"/>
        <w:spacing w:before="450" w:after="450" w:line="312" w:lineRule="auto"/>
      </w:pPr>
      <w:r>
        <w:rPr>
          <w:rFonts w:ascii="宋体" w:hAnsi="宋体" w:eastAsia="宋体" w:cs="宋体"/>
          <w:color w:val="000"/>
          <w:sz w:val="28"/>
          <w:szCs w:val="28"/>
        </w:rPr>
        <w:t xml:space="preserve">④我们实验室审核数据和报告；</w:t>
      </w:r>
    </w:p>
    <w:p>
      <w:pPr>
        <w:ind w:left="0" w:right="0" w:firstLine="560"/>
        <w:spacing w:before="450" w:after="450" w:line="312" w:lineRule="auto"/>
      </w:pPr>
      <w:r>
        <w:rPr>
          <w:rFonts w:ascii="宋体" w:hAnsi="宋体" w:eastAsia="宋体" w:cs="宋体"/>
          <w:color w:val="000"/>
          <w:sz w:val="28"/>
          <w:szCs w:val="28"/>
        </w:rPr>
        <w:t xml:space="preserve">⑤我们实验室将测试报告及技术资料递交给timco审核；</w:t>
      </w:r>
    </w:p>
    <w:p>
      <w:pPr>
        <w:ind w:left="0" w:right="0" w:firstLine="560"/>
        <w:spacing w:before="450" w:after="450" w:line="312" w:lineRule="auto"/>
      </w:pPr>
      <w:r>
        <w:rPr>
          <w:rFonts w:ascii="宋体" w:hAnsi="宋体" w:eastAsia="宋体" w:cs="宋体"/>
          <w:color w:val="000"/>
          <w:sz w:val="28"/>
          <w:szCs w:val="28"/>
        </w:rPr>
        <w:t xml:space="preserve">⑥fcc id在网上可以查询到以及fcc id证书出来</w:t>
      </w:r>
    </w:p>
    <w:p>
      <w:pPr>
        <w:ind w:left="0" w:right="0" w:firstLine="560"/>
        <w:spacing w:before="450" w:after="450" w:line="312" w:lineRule="auto"/>
      </w:pPr>
      <w:r>
        <w:rPr>
          <w:rFonts w:ascii="宋体" w:hAnsi="宋体" w:eastAsia="宋体" w:cs="宋体"/>
          <w:color w:val="000"/>
          <w:sz w:val="28"/>
          <w:szCs w:val="28"/>
        </w:rPr>
        <w:t xml:space="preserve">⑦申请成功。</w:t>
      </w:r>
    </w:p>
    <w:p>
      <w:pPr>
        <w:ind w:left="0" w:right="0" w:firstLine="560"/>
        <w:spacing w:before="450" w:after="450" w:line="312" w:lineRule="auto"/>
      </w:pPr>
      <w:r>
        <w:rPr>
          <w:rFonts w:ascii="宋体" w:hAnsi="宋体" w:eastAsia="宋体" w:cs="宋体"/>
          <w:color w:val="000"/>
          <w:sz w:val="28"/>
          <w:szCs w:val="28"/>
        </w:rPr>
        <w:t xml:space="preserve">第二种 declaration of confmity（即doc）</w:t>
      </w:r>
    </w:p>
    <w:p>
      <w:pPr>
        <w:ind w:left="0" w:right="0" w:firstLine="560"/>
        <w:spacing w:before="450" w:after="450" w:line="312" w:lineRule="auto"/>
      </w:pPr>
      <w:r>
        <w:rPr>
          <w:rFonts w:ascii="宋体" w:hAnsi="宋体" w:eastAsia="宋体" w:cs="宋体"/>
          <w:color w:val="000"/>
          <w:sz w:val="28"/>
          <w:szCs w:val="28"/>
        </w:rPr>
        <w:t xml:space="preserve">我公司目前不能进行此种方式。一般有国外机构检测认证并颁发证书，费用比较贵！</w:t>
      </w:r>
    </w:p>
    <w:p>
      <w:pPr>
        <w:ind w:left="0" w:right="0" w:firstLine="560"/>
        <w:spacing w:before="450" w:after="450" w:line="312" w:lineRule="auto"/>
      </w:pPr>
      <w:r>
        <w:rPr>
          <w:rFonts w:ascii="宋体" w:hAnsi="宋体" w:eastAsia="宋体" w:cs="宋体"/>
          <w:color w:val="000"/>
          <w:sz w:val="28"/>
          <w:szCs w:val="28"/>
        </w:rPr>
        <w:t xml:space="preserve">第三种 verification of confmity自我认证（即voc）</w:t>
      </w:r>
    </w:p>
    <w:p>
      <w:pPr>
        <w:ind w:left="0" w:right="0" w:firstLine="560"/>
        <w:spacing w:before="450" w:after="450" w:line="312" w:lineRule="auto"/>
      </w:pPr>
      <w:r>
        <w:rPr>
          <w:rFonts w:ascii="宋体" w:hAnsi="宋体" w:eastAsia="宋体" w:cs="宋体"/>
          <w:color w:val="000"/>
          <w:sz w:val="28"/>
          <w:szCs w:val="28"/>
        </w:rPr>
        <w:t xml:space="preserve">①由客户提供完整的测试样品并配齐配件，提交给我们lcs实验室；</w:t>
      </w:r>
    </w:p>
    <w:p>
      <w:pPr>
        <w:ind w:left="0" w:right="0" w:firstLine="560"/>
        <w:spacing w:before="450" w:after="450" w:line="312" w:lineRule="auto"/>
      </w:pPr>
      <w:r>
        <w:rPr>
          <w:rFonts w:ascii="宋体" w:hAnsi="宋体" w:eastAsia="宋体" w:cs="宋体"/>
          <w:color w:val="000"/>
          <w:sz w:val="28"/>
          <w:szCs w:val="28"/>
        </w:rPr>
        <w:t xml:space="preserve">②客户需提供完整的技术资料（线路图，pcb板图，bom,产品说明书，线路描述，技术性能描述），且该资料一定需要英文电子档文件；</w:t>
      </w:r>
    </w:p>
    <w:p>
      <w:pPr>
        <w:ind w:left="0" w:right="0" w:firstLine="560"/>
        <w:spacing w:before="450" w:after="450" w:line="312" w:lineRule="auto"/>
      </w:pPr>
      <w:r>
        <w:rPr>
          <w:rFonts w:ascii="宋体" w:hAnsi="宋体" w:eastAsia="宋体" w:cs="宋体"/>
          <w:color w:val="000"/>
          <w:sz w:val="28"/>
          <w:szCs w:val="28"/>
        </w:rPr>
        <w:t xml:space="preserve">③由我们实验室测试，并出测试报告和voc证书；</w:t>
      </w:r>
    </w:p>
    <w:p>
      <w:pPr>
        <w:ind w:left="0" w:right="0" w:firstLine="560"/>
        <w:spacing w:before="450" w:after="450" w:line="312" w:lineRule="auto"/>
      </w:pPr>
      <w:r>
        <w:rPr>
          <w:rFonts w:ascii="宋体" w:hAnsi="宋体" w:eastAsia="宋体" w:cs="宋体"/>
          <w:color w:val="000"/>
          <w:sz w:val="28"/>
          <w:szCs w:val="28"/>
        </w:rPr>
        <w:t xml:space="preserve">④申请成功。</w:t>
      </w:r>
    </w:p>
    <w:p>
      <w:pPr>
        <w:ind w:left="0" w:right="0" w:firstLine="560"/>
        <w:spacing w:before="450" w:after="450" w:line="312" w:lineRule="auto"/>
      </w:pPr>
      <w:r>
        <w:rPr>
          <w:rFonts w:ascii="黑体" w:hAnsi="黑体" w:eastAsia="黑体" w:cs="黑体"/>
          <w:color w:val="000000"/>
          <w:sz w:val="36"/>
          <w:szCs w:val="36"/>
          <w:b w:val="1"/>
          <w:bCs w:val="1"/>
        </w:rPr>
        <w:t xml:space="preserve">第二篇：VOC收费标准汇总</w:t>
      </w:r>
    </w:p>
    <w:p>
      <w:pPr>
        <w:ind w:left="0" w:right="0" w:firstLine="560"/>
        <w:spacing w:before="450" w:after="450" w:line="312" w:lineRule="auto"/>
      </w:pPr>
      <w:r>
        <w:rPr>
          <w:rFonts w:ascii="宋体" w:hAnsi="宋体" w:eastAsia="宋体" w:cs="宋体"/>
          <w:color w:val="000"/>
          <w:sz w:val="28"/>
          <w:szCs w:val="28"/>
        </w:rPr>
        <w:t xml:space="preserve">2025年10月1日起国家对VOC排放正式收费</w:t>
      </w:r>
    </w:p>
    <w:p>
      <w:pPr>
        <w:ind w:left="0" w:right="0" w:firstLine="560"/>
        <w:spacing w:before="450" w:after="450" w:line="312" w:lineRule="auto"/>
      </w:pPr>
      <w:r>
        <w:rPr>
          <w:rFonts w:ascii="宋体" w:hAnsi="宋体" w:eastAsia="宋体" w:cs="宋体"/>
          <w:color w:val="000"/>
          <w:sz w:val="28"/>
          <w:szCs w:val="28"/>
        </w:rPr>
        <w:t xml:space="preserve">为了规范挥发性有机物排污收费管理，改善环境质量，根据《中华人民共和国大气污染防治法》、《排污费征收使用管理条例》、《国务院关于印发大气污染防治行动计划的通知》（国发〔2025〕37号）等规定，中华人民共和国财政部制定了《挥发性有机物排污收费试点办法》，以下为具体内容。</w:t>
      </w:r>
    </w:p>
    <w:p>
      <w:pPr>
        <w:ind w:left="0" w:right="0" w:firstLine="560"/>
        <w:spacing w:before="450" w:after="450" w:line="312" w:lineRule="auto"/>
      </w:pPr>
      <w:r>
        <w:rPr>
          <w:rFonts w:ascii="宋体" w:hAnsi="宋体" w:eastAsia="宋体" w:cs="宋体"/>
          <w:color w:val="000"/>
          <w:sz w:val="28"/>
          <w:szCs w:val="28"/>
        </w:rPr>
        <w:t xml:space="preserve">挥发性有机物排污收费试点办法</w:t>
      </w:r>
    </w:p>
    <w:p>
      <w:pPr>
        <w:ind w:left="0" w:right="0" w:firstLine="560"/>
        <w:spacing w:before="450" w:after="450" w:line="312" w:lineRule="auto"/>
      </w:pPr>
      <w:r>
        <w:rPr>
          <w:rFonts w:ascii="宋体" w:hAnsi="宋体" w:eastAsia="宋体" w:cs="宋体"/>
          <w:color w:val="000"/>
          <w:sz w:val="28"/>
          <w:szCs w:val="28"/>
        </w:rPr>
        <w:t xml:space="preserve">第一条、为了促使企业减少挥发性有机物（以下简称VOCs）排放，提高VOCs污染控制技术，改善生活和生态环境质量，根据《中华人民共和国大气污染防治法》、《排污费征收使用管理条例》、《国务院关于印发大气污染防治行动计划的通知》（国发〔2025〕37号）等规定，制定本办法。</w:t>
      </w:r>
    </w:p>
    <w:p>
      <w:pPr>
        <w:ind w:left="0" w:right="0" w:firstLine="560"/>
        <w:spacing w:before="450" w:after="450" w:line="312" w:lineRule="auto"/>
      </w:pPr>
      <w:r>
        <w:rPr>
          <w:rFonts w:ascii="宋体" w:hAnsi="宋体" w:eastAsia="宋体" w:cs="宋体"/>
          <w:color w:val="000"/>
          <w:sz w:val="28"/>
          <w:szCs w:val="28"/>
        </w:rPr>
        <w:t xml:space="preserve">第二条、石油化工行业和包装印刷行业（以下简称试点行业）VOCs排污费的征收、使用和管理，适用本办法。各省、自治区、直辖市可以根据本地区实际情况增加VOCs排污收费试点行业，并制定增加试点行业VOCs排污收费办法。</w:t>
      </w:r>
    </w:p>
    <w:p>
      <w:pPr>
        <w:ind w:left="0" w:right="0" w:firstLine="560"/>
        <w:spacing w:before="450" w:after="450" w:line="312" w:lineRule="auto"/>
      </w:pPr>
      <w:r>
        <w:rPr>
          <w:rFonts w:ascii="宋体" w:hAnsi="宋体" w:eastAsia="宋体" w:cs="宋体"/>
          <w:color w:val="000"/>
          <w:sz w:val="28"/>
          <w:szCs w:val="28"/>
        </w:rPr>
        <w:t xml:space="preserve">第三条、本办法所称VOCs，是指特定条件下具有挥发性的有机化合物的统称。具有挥发性的有机化合物主要包括非甲烷总烃（烷烃、烯烃、炔烃、芳香烃）、含氧有机化合物（醛、酮、醇、醚等）、卤代烃、含氮化合物、含硫化合物等。</w:t>
      </w:r>
    </w:p>
    <w:p>
      <w:pPr>
        <w:ind w:left="0" w:right="0" w:firstLine="560"/>
        <w:spacing w:before="450" w:after="450" w:line="312" w:lineRule="auto"/>
      </w:pPr>
      <w:r>
        <w:rPr>
          <w:rFonts w:ascii="宋体" w:hAnsi="宋体" w:eastAsia="宋体" w:cs="宋体"/>
          <w:color w:val="000"/>
          <w:sz w:val="28"/>
          <w:szCs w:val="28"/>
        </w:rPr>
        <w:t xml:space="preserve">第四条、直接向大气排放VOCs的试点行业企业（以下简称排污者）应当缴纳VOCs排污费。</w:t>
      </w:r>
    </w:p>
    <w:p>
      <w:pPr>
        <w:ind w:left="0" w:right="0" w:firstLine="560"/>
        <w:spacing w:before="450" w:after="450" w:line="312" w:lineRule="auto"/>
      </w:pPr>
      <w:r>
        <w:rPr>
          <w:rFonts w:ascii="宋体" w:hAnsi="宋体" w:eastAsia="宋体" w:cs="宋体"/>
          <w:color w:val="000"/>
          <w:sz w:val="28"/>
          <w:szCs w:val="28"/>
        </w:rPr>
        <w:t xml:space="preserve">第五条、每一排放口排放的VOCs均征收VOCs排污费，不受对前3项污染物征收排污费限制。</w:t>
      </w:r>
    </w:p>
    <w:p>
      <w:pPr>
        <w:ind w:left="0" w:right="0" w:firstLine="560"/>
        <w:spacing w:before="450" w:after="450" w:line="312" w:lineRule="auto"/>
      </w:pPr>
      <w:r>
        <w:rPr>
          <w:rFonts w:ascii="宋体" w:hAnsi="宋体" w:eastAsia="宋体" w:cs="宋体"/>
          <w:color w:val="000"/>
          <w:sz w:val="28"/>
          <w:szCs w:val="28"/>
        </w:rPr>
        <w:t xml:space="preserve">第六条、VOCs排污费按VOCs排放量折合的污染当量数计征。计算公式如下：</w:t>
      </w:r>
    </w:p>
    <w:p>
      <w:pPr>
        <w:ind w:left="0" w:right="0" w:firstLine="560"/>
        <w:spacing w:before="450" w:after="450" w:line="312" w:lineRule="auto"/>
      </w:pPr>
      <w:r>
        <w:rPr>
          <w:rFonts w:ascii="宋体" w:hAnsi="宋体" w:eastAsia="宋体" w:cs="宋体"/>
          <w:color w:val="000"/>
          <w:sz w:val="28"/>
          <w:szCs w:val="28"/>
        </w:rPr>
        <w:t xml:space="preserve">VOCs污染当量数=VOCs排放量（千克）/VOCs污染当量值（千克）</w:t>
      </w:r>
    </w:p>
    <w:p>
      <w:pPr>
        <w:ind w:left="0" w:right="0" w:firstLine="560"/>
        <w:spacing w:before="450" w:after="450" w:line="312" w:lineRule="auto"/>
      </w:pPr>
      <w:r>
        <w:rPr>
          <w:rFonts w:ascii="宋体" w:hAnsi="宋体" w:eastAsia="宋体" w:cs="宋体"/>
          <w:color w:val="000"/>
          <w:sz w:val="28"/>
          <w:szCs w:val="28"/>
        </w:rPr>
        <w:t xml:space="preserve">石油化工行业排污者的VOCs排放量，应区分生产过程的VOCs污染源项，分别采取实测、物料衡算和模型等方法进行计算。包装印刷行业排污者的VOCs排放量，应根据生产工艺过程中投用原辅料及回收有机溶剂量，按物料衡算法进行计算。</w:t>
      </w:r>
    </w:p>
    <w:p>
      <w:pPr>
        <w:ind w:left="0" w:right="0" w:firstLine="560"/>
        <w:spacing w:before="450" w:after="450" w:line="312" w:lineRule="auto"/>
      </w:pPr>
      <w:r>
        <w:rPr>
          <w:rFonts w:ascii="宋体" w:hAnsi="宋体" w:eastAsia="宋体" w:cs="宋体"/>
          <w:color w:val="000"/>
          <w:sz w:val="28"/>
          <w:szCs w:val="28"/>
        </w:rPr>
        <w:t xml:space="preserve">对VOCs中的苯、甲苯、二甲苯等污染物已征收排污费的，应当将其排放量从VOCs排放量中扣除。</w:t>
      </w:r>
    </w:p>
    <w:p>
      <w:pPr>
        <w:ind w:left="0" w:right="0" w:firstLine="560"/>
        <w:spacing w:before="450" w:after="450" w:line="312" w:lineRule="auto"/>
      </w:pPr>
      <w:r>
        <w:rPr>
          <w:rFonts w:ascii="宋体" w:hAnsi="宋体" w:eastAsia="宋体" w:cs="宋体"/>
          <w:color w:val="000"/>
          <w:sz w:val="28"/>
          <w:szCs w:val="28"/>
        </w:rPr>
        <w:t xml:space="preserve">VOCs污染当量值暂定为0.95千克。</w:t>
      </w:r>
    </w:p>
    <w:p>
      <w:pPr>
        <w:ind w:left="0" w:right="0" w:firstLine="560"/>
        <w:spacing w:before="450" w:after="450" w:line="312" w:lineRule="auto"/>
      </w:pPr>
      <w:r>
        <w:rPr>
          <w:rFonts w:ascii="宋体" w:hAnsi="宋体" w:eastAsia="宋体" w:cs="宋体"/>
          <w:color w:val="000"/>
          <w:sz w:val="28"/>
          <w:szCs w:val="28"/>
        </w:rPr>
        <w:t xml:space="preserve">第七条、有关VOCs排污费征收标准的规定，由国家发展改革委、财政部、环境保护部确定。</w:t>
      </w:r>
    </w:p>
    <w:p>
      <w:pPr>
        <w:ind w:left="0" w:right="0" w:firstLine="560"/>
        <w:spacing w:before="450" w:after="450" w:line="312" w:lineRule="auto"/>
      </w:pPr>
      <w:r>
        <w:rPr>
          <w:rFonts w:ascii="宋体" w:hAnsi="宋体" w:eastAsia="宋体" w:cs="宋体"/>
          <w:color w:val="000"/>
          <w:sz w:val="28"/>
          <w:szCs w:val="28"/>
        </w:rPr>
        <w:t xml:space="preserve">第八条、VOCs排污费由地方环境保护主管部门按照污染源管理权限负责征收。</w:t>
      </w:r>
    </w:p>
    <w:p>
      <w:pPr>
        <w:ind w:left="0" w:right="0" w:firstLine="560"/>
        <w:spacing w:before="450" w:after="450" w:line="312" w:lineRule="auto"/>
      </w:pPr>
      <w:r>
        <w:rPr>
          <w:rFonts w:ascii="宋体" w:hAnsi="宋体" w:eastAsia="宋体" w:cs="宋体"/>
          <w:color w:val="000"/>
          <w:sz w:val="28"/>
          <w:szCs w:val="28"/>
        </w:rPr>
        <w:t xml:space="preserve">第九条、排污者应在规定期限内向地方环境保护主管部门报送《试点行业VOCs排放申报登记表》，申报VOCs排放量。</w:t>
      </w:r>
    </w:p>
    <w:p>
      <w:pPr>
        <w:ind w:left="0" w:right="0" w:firstLine="560"/>
        <w:spacing w:before="450" w:after="450" w:line="312" w:lineRule="auto"/>
      </w:pPr>
      <w:r>
        <w:rPr>
          <w:rFonts w:ascii="宋体" w:hAnsi="宋体" w:eastAsia="宋体" w:cs="宋体"/>
          <w:color w:val="000"/>
          <w:sz w:val="28"/>
          <w:szCs w:val="28"/>
        </w:rPr>
        <w:t xml:space="preserve">石油化工行业排污者在报送《试点行业VOCs排放申报登记表》时，应一并填报各污染源项情况表，详细列明各污染源项生产装置、工作流程、处理设施等信息。</w:t>
      </w:r>
    </w:p>
    <w:p>
      <w:pPr>
        <w:ind w:left="0" w:right="0" w:firstLine="560"/>
        <w:spacing w:before="450" w:after="450" w:line="312" w:lineRule="auto"/>
      </w:pPr>
      <w:r>
        <w:rPr>
          <w:rFonts w:ascii="宋体" w:hAnsi="宋体" w:eastAsia="宋体" w:cs="宋体"/>
          <w:color w:val="000"/>
          <w:sz w:val="28"/>
          <w:szCs w:val="28"/>
        </w:rPr>
        <w:t xml:space="preserve">包装印刷行业排污者在报送《试点行业VOCs排放申报登记表》时，应一并提供购买、使用原辅料和有机溶剂的发票、结算或领料凭证；原料供货商提供的VOCs含量说明；危险废物处理发票等材料。</w:t>
      </w:r>
    </w:p>
    <w:p>
      <w:pPr>
        <w:ind w:left="0" w:right="0" w:firstLine="560"/>
        <w:spacing w:before="450" w:after="450" w:line="312" w:lineRule="auto"/>
      </w:pPr>
      <w:r>
        <w:rPr>
          <w:rFonts w:ascii="宋体" w:hAnsi="宋体" w:eastAsia="宋体" w:cs="宋体"/>
          <w:color w:val="000"/>
          <w:sz w:val="28"/>
          <w:szCs w:val="28"/>
        </w:rPr>
        <w:t xml:space="preserve">第十条、排污者应当保证其报送材料的真实性、有效性和完整性。</w:t>
      </w:r>
    </w:p>
    <w:p>
      <w:pPr>
        <w:ind w:left="0" w:right="0" w:firstLine="560"/>
        <w:spacing w:before="450" w:after="450" w:line="312" w:lineRule="auto"/>
      </w:pPr>
      <w:r>
        <w:rPr>
          <w:rFonts w:ascii="宋体" w:hAnsi="宋体" w:eastAsia="宋体" w:cs="宋体"/>
          <w:color w:val="000"/>
          <w:sz w:val="28"/>
          <w:szCs w:val="28"/>
        </w:rPr>
        <w:t xml:space="preserve">第十一条、地方环境保护主管部门应当对排污者报送的申报材料进行审核。发现申报材料不完整的，应当要求排污者限期补报。</w:t>
      </w:r>
    </w:p>
    <w:p>
      <w:pPr>
        <w:ind w:left="0" w:right="0" w:firstLine="560"/>
        <w:spacing w:before="450" w:after="450" w:line="312" w:lineRule="auto"/>
      </w:pPr>
      <w:r>
        <w:rPr>
          <w:rFonts w:ascii="宋体" w:hAnsi="宋体" w:eastAsia="宋体" w:cs="宋体"/>
          <w:color w:val="000"/>
          <w:sz w:val="28"/>
          <w:szCs w:val="28"/>
        </w:rPr>
        <w:t xml:space="preserve">地方环境保护主管部门认为有必要的，可以委托有能力的第三方机构对排污者报送的申报材料进行审核。</w:t>
      </w:r>
    </w:p>
    <w:p>
      <w:pPr>
        <w:ind w:left="0" w:right="0" w:firstLine="560"/>
        <w:spacing w:before="450" w:after="450" w:line="312" w:lineRule="auto"/>
      </w:pPr>
      <w:r>
        <w:rPr>
          <w:rFonts w:ascii="宋体" w:hAnsi="宋体" w:eastAsia="宋体" w:cs="宋体"/>
          <w:color w:val="000"/>
          <w:sz w:val="28"/>
          <w:szCs w:val="28"/>
        </w:rPr>
        <w:t xml:space="preserve">第十二条、地方环境保护主管部门根据石油化工行业排污者各污染源项VOCs排放情况，以及包装印刷行业排污者投用原辅料中VOCs含量、VOCs去除量和回收量等信息，计算排污者VOCs排放量。根据VOCs排放量和VOCs排污费征收标准，确定排污者应缴纳的排污费数额，并予以公告。</w:t>
      </w:r>
    </w:p>
    <w:p>
      <w:pPr>
        <w:ind w:left="0" w:right="0" w:firstLine="560"/>
        <w:spacing w:before="450" w:after="450" w:line="312" w:lineRule="auto"/>
      </w:pPr>
      <w:r>
        <w:rPr>
          <w:rFonts w:ascii="宋体" w:hAnsi="宋体" w:eastAsia="宋体" w:cs="宋体"/>
          <w:color w:val="000"/>
          <w:sz w:val="28"/>
          <w:szCs w:val="28"/>
        </w:rPr>
        <w:t xml:space="preserve">第十三条、地方环境保护主管部门应当定期对排污者进行专项稽查。发现排污者申报不实、少缴纳排污费的，应当追缴排污费并按《中华人民共和国大气污染防治法》的有关规定予以处罚。</w:t>
      </w:r>
    </w:p>
    <w:p>
      <w:pPr>
        <w:ind w:left="0" w:right="0" w:firstLine="560"/>
        <w:spacing w:before="450" w:after="450" w:line="312" w:lineRule="auto"/>
      </w:pPr>
      <w:r>
        <w:rPr>
          <w:rFonts w:ascii="宋体" w:hAnsi="宋体" w:eastAsia="宋体" w:cs="宋体"/>
          <w:color w:val="000"/>
          <w:sz w:val="28"/>
          <w:szCs w:val="28"/>
        </w:rPr>
        <w:t xml:space="preserve">第十四条、地方环境保护主管部门应当定期向社会公布本地区排污者应缴纳VOCs排污费数额、实际缴纳VOCs排污费数额和欠缴VOC排污费数额。</w:t>
      </w:r>
    </w:p>
    <w:p>
      <w:pPr>
        <w:ind w:left="0" w:right="0" w:firstLine="560"/>
        <w:spacing w:before="450" w:after="450" w:line="312" w:lineRule="auto"/>
      </w:pPr>
      <w:r>
        <w:rPr>
          <w:rFonts w:ascii="宋体" w:hAnsi="宋体" w:eastAsia="宋体" w:cs="宋体"/>
          <w:color w:val="000"/>
          <w:sz w:val="28"/>
          <w:szCs w:val="28"/>
        </w:rPr>
        <w:t xml:space="preserve">第十五条、地方环境保护主管部门征收的VOCs排污费，应全额上缴国库，纳入一般公共预算管理。</w:t>
      </w:r>
    </w:p>
    <w:p>
      <w:pPr>
        <w:ind w:left="0" w:right="0" w:firstLine="560"/>
        <w:spacing w:before="450" w:after="450" w:line="312" w:lineRule="auto"/>
      </w:pPr>
      <w:r>
        <w:rPr>
          <w:rFonts w:ascii="宋体" w:hAnsi="宋体" w:eastAsia="宋体" w:cs="宋体"/>
          <w:color w:val="000"/>
          <w:sz w:val="28"/>
          <w:szCs w:val="28"/>
        </w:rPr>
        <w:t xml:space="preserve">第十六条、VOCs排污费的具体征收缴库、使用管理、违规处理等按现行排污费有关规定执行。</w:t>
      </w:r>
    </w:p>
    <w:p>
      <w:pPr>
        <w:ind w:left="0" w:right="0" w:firstLine="560"/>
        <w:spacing w:before="450" w:after="450" w:line="312" w:lineRule="auto"/>
      </w:pPr>
      <w:r>
        <w:rPr>
          <w:rFonts w:ascii="宋体" w:hAnsi="宋体" w:eastAsia="宋体" w:cs="宋体"/>
          <w:color w:val="000"/>
          <w:sz w:val="28"/>
          <w:szCs w:val="28"/>
        </w:rPr>
        <w:t xml:space="preserve">第十七条、各省、自治区、直辖市根据本办法制定具体实施办法，并报财政部、国家发展改革委、环境保护部备案。</w:t>
      </w:r>
    </w:p>
    <w:p>
      <w:pPr>
        <w:ind w:left="0" w:right="0" w:firstLine="560"/>
        <w:spacing w:before="450" w:after="450" w:line="312" w:lineRule="auto"/>
      </w:pPr>
      <w:r>
        <w:rPr>
          <w:rFonts w:ascii="宋体" w:hAnsi="宋体" w:eastAsia="宋体" w:cs="宋体"/>
          <w:color w:val="000"/>
          <w:sz w:val="28"/>
          <w:szCs w:val="28"/>
        </w:rPr>
        <w:t xml:space="preserve">第十八条、本办法由财政部会同国家发展改革委、环境保护部负责解释。</w:t>
      </w:r>
    </w:p>
    <w:p>
      <w:pPr>
        <w:ind w:left="0" w:right="0" w:firstLine="560"/>
        <w:spacing w:before="450" w:after="450" w:line="312" w:lineRule="auto"/>
      </w:pPr>
      <w:r>
        <w:rPr>
          <w:rFonts w:ascii="宋体" w:hAnsi="宋体" w:eastAsia="宋体" w:cs="宋体"/>
          <w:color w:val="000"/>
          <w:sz w:val="28"/>
          <w:szCs w:val="28"/>
        </w:rPr>
        <w:t xml:space="preserve">第十九条、本办法自2025年10月1日起施行。</w:t>
      </w:r>
    </w:p>
    <w:p>
      <w:pPr>
        <w:ind w:left="0" w:right="0" w:firstLine="560"/>
        <w:spacing w:before="450" w:after="450" w:line="312" w:lineRule="auto"/>
      </w:pPr>
      <w:r>
        <w:rPr>
          <w:rFonts w:ascii="宋体" w:hAnsi="宋体" w:eastAsia="宋体" w:cs="宋体"/>
          <w:color w:val="000"/>
          <w:sz w:val="28"/>
          <w:szCs w:val="28"/>
        </w:rPr>
        <w:t xml:space="preserve">北京市VOC收费标准</w:t>
      </w:r>
    </w:p>
    <w:p>
      <w:pPr>
        <w:ind w:left="0" w:right="0" w:firstLine="560"/>
        <w:spacing w:before="450" w:after="450" w:line="312" w:lineRule="auto"/>
      </w:pPr>
      <w:r>
        <w:rPr>
          <w:rFonts w:ascii="宋体" w:hAnsi="宋体" w:eastAsia="宋体" w:cs="宋体"/>
          <w:color w:val="000"/>
          <w:sz w:val="28"/>
          <w:szCs w:val="28"/>
        </w:rPr>
        <w:t xml:space="preserve">自2025年10月1日起，北京市将在家具制造、包装印刷、石油化工、汽车制造、电子行业等5大行业的17个行业小类开始征收挥发性有机物排污费。</w:t>
      </w:r>
    </w:p>
    <w:p>
      <w:pPr>
        <w:ind w:left="0" w:right="0" w:firstLine="560"/>
        <w:spacing w:before="450" w:after="450" w:line="312" w:lineRule="auto"/>
      </w:pPr>
      <w:r>
        <w:rPr>
          <w:rFonts w:ascii="宋体" w:hAnsi="宋体" w:eastAsia="宋体" w:cs="宋体"/>
          <w:color w:val="000"/>
          <w:sz w:val="28"/>
          <w:szCs w:val="28"/>
        </w:rPr>
        <w:t xml:space="preserve">据了解，家具制造、包装印刷、石油化工、汽车制造、电子行业等5大行业是本市工业领域主要的挥发性有机物排放行业，其挥发性有机物排放量约占全市工业挥发性有机物排放总量的80%。为减少挥发性有机物的排放量，改善本市空气质量，从10月1日起，挥发性有机物排污费将首先在本市行政区域内这5大行业的17个行业小类征收。</w:t>
      </w:r>
    </w:p>
    <w:p>
      <w:pPr>
        <w:ind w:left="0" w:right="0" w:firstLine="560"/>
        <w:spacing w:before="450" w:after="450" w:line="312" w:lineRule="auto"/>
      </w:pPr>
      <w:r>
        <w:rPr>
          <w:rFonts w:ascii="宋体" w:hAnsi="宋体" w:eastAsia="宋体" w:cs="宋体"/>
          <w:color w:val="000"/>
          <w:sz w:val="28"/>
          <w:szCs w:val="28"/>
        </w:rPr>
        <w:t xml:space="preserve">此次征收范围涉及的5个行业大类中排放挥发性有机物的17个行业小类，具体包括：家具制造行业的木制家具制造，包装印刷行业的书报刊印刷、包装装潢及其他印刷，石油化工行业的原油加工及石油制品制造、有机化学原料制造、涂料制造、油墨及类似产品制造、初级形态塑料及合成树脂制造、合成橡胶制造、合成纤维单（聚合）体制造、仓储业，汽车制造行业的汽车整车制造、改装汽车制造，电子行业的通信终端设备制造、集成电路制造、光电子器件及其他电子器件制造、印制电路板制造。</w:t>
      </w:r>
    </w:p>
    <w:p>
      <w:pPr>
        <w:ind w:left="0" w:right="0" w:firstLine="560"/>
        <w:spacing w:before="450" w:after="450" w:line="312" w:lineRule="auto"/>
      </w:pPr>
      <w:r>
        <w:rPr>
          <w:rFonts w:ascii="宋体" w:hAnsi="宋体" w:eastAsia="宋体" w:cs="宋体"/>
          <w:color w:val="000"/>
          <w:sz w:val="28"/>
          <w:szCs w:val="28"/>
        </w:rPr>
        <w:t xml:space="preserve">为体现奖优罚劣，鼓励深度治理，根据排污者挥发性有机物污染控制措施情况，实施差别化的排污收费政策。通过挥发性有机物清洁生产评估、排放浓度低于或等于本市排放限值的50%，且当月未因污染环境受到环保部门处罚的，收费标准为每公斤10元。对于存在未安装废气治理设施，或废气治理设施运行不正常，或挥发性有机物超标排放等环境污染行为的，收费标准为每公斤40元。其他情况收费标准为每公斤20元。挥发性有机物排放量的核算办法，由市环保局按照国家有关规定，并结合本市实际情况制定发布。</w:t>
      </w:r>
    </w:p>
    <w:p>
      <w:pPr>
        <w:ind w:left="0" w:right="0" w:firstLine="560"/>
        <w:spacing w:before="450" w:after="450" w:line="312" w:lineRule="auto"/>
      </w:pPr>
      <w:r>
        <w:rPr>
          <w:rFonts w:ascii="宋体" w:hAnsi="宋体" w:eastAsia="宋体" w:cs="宋体"/>
          <w:color w:val="000"/>
          <w:sz w:val="28"/>
          <w:szCs w:val="28"/>
        </w:rPr>
        <w:t xml:space="preserve">通过差别化的排污收费政策，存在挥发性有机物排放超标等环境违法行为的企业，其付费将是排放浓度达标基础上减半企业的4倍。因此，这一措施将有利于推进相关企业加快调整转型，实施水性漆替代油性漆、有机废气治理等环保技改工程，减少挥发性有机物排放，改善大气环境质量。</w:t>
      </w:r>
    </w:p>
    <w:p>
      <w:pPr>
        <w:ind w:left="0" w:right="0" w:firstLine="560"/>
        <w:spacing w:before="450" w:after="450" w:line="312" w:lineRule="auto"/>
      </w:pPr>
      <w:r>
        <w:rPr>
          <w:rFonts w:ascii="黑体" w:hAnsi="黑体" w:eastAsia="黑体" w:cs="黑体"/>
          <w:color w:val="000000"/>
          <w:sz w:val="36"/>
          <w:szCs w:val="36"/>
          <w:b w:val="1"/>
          <w:bCs w:val="1"/>
        </w:rPr>
        <w:t xml:space="preserve">第三篇：VOC控制政策</w:t>
      </w:r>
    </w:p>
    <w:p>
      <w:pPr>
        <w:ind w:left="0" w:right="0" w:firstLine="560"/>
        <w:spacing w:before="450" w:after="450" w:line="312" w:lineRule="auto"/>
      </w:pPr>
      <w:r>
        <w:rPr>
          <w:rFonts w:ascii="宋体" w:hAnsi="宋体" w:eastAsia="宋体" w:cs="宋体"/>
          <w:color w:val="000"/>
          <w:sz w:val="28"/>
          <w:szCs w:val="28"/>
        </w:rPr>
        <w:t xml:space="preserve">国家政策</w:t>
      </w:r>
    </w:p>
    <w:p>
      <w:pPr>
        <w:ind w:left="0" w:right="0" w:firstLine="560"/>
        <w:spacing w:before="450" w:after="450" w:line="312" w:lineRule="auto"/>
      </w:pPr>
      <w:r>
        <w:rPr>
          <w:rFonts w:ascii="宋体" w:hAnsi="宋体" w:eastAsia="宋体" w:cs="宋体"/>
          <w:color w:val="000"/>
          <w:sz w:val="28"/>
          <w:szCs w:val="28"/>
        </w:rPr>
        <w:t xml:space="preserve">中国涂料工业协会协助环保部环境规划院为环保部的《环境保护综合名录》提供相关材料，国家环保部于2025年11月19日公布了《环境保护综合名录(2025年版)》，名录中显示与涂料行业相关的产品有48种，其中针对VOC的就有14种。国家发改委于2025年2月16日公布《产业结构调整指导目录(2025年本)》(2025年修正)(中华人民共和国国家发展和改革委员会令第21号)。目录分为鼓励类、限制类、淘汰类3部分，其中涉及涂料行业的鼓励类为：水性木器、工业、船舶涂料，高固体分、无溶剂、辐射固化、功能性外墙外保温涂料等环境友好、资源节约型涂料生产；限制类为：溶剂型涂料(不包括鼓励类的涂料品种和生产工艺)；淘汰类为：改性淀粉、改性纤维、多彩内墙(树脂以硝化纤维素为主，溶剂以二甲苯为主的O/W型涂料)、氯乙烯-偏氯乙烯共聚乳液外墙、焦油型聚氨酯防水、水性聚氯乙烯焦油防水、聚乙烯醇及其缩醛类内外墙(106、107涂料等)、聚醋酸乙烯乳液类(含乙烯/醋酸乙烯酯共聚物乳液)外墙涂料，有害物质含量超标准的内墙、溶剂型木器、玩具、汽车、外墙涂料，含双对氯苯基三氯乙烷、三丁基锡、全氟辛酸及其盐类、全氟辛烷磺酸、红丹等有害物质的涂料。</w:t>
      </w:r>
    </w:p>
    <w:p>
      <w:pPr>
        <w:ind w:left="0" w:right="0" w:firstLine="560"/>
        <w:spacing w:before="450" w:after="450" w:line="312" w:lineRule="auto"/>
      </w:pPr>
      <w:r>
        <w:rPr>
          <w:rFonts w:ascii="宋体" w:hAnsi="宋体" w:eastAsia="宋体" w:cs="宋体"/>
          <w:color w:val="000"/>
          <w:sz w:val="28"/>
          <w:szCs w:val="28"/>
        </w:rPr>
        <w:t xml:space="preserve">国务院于2025年9月10日发文《国务院关于印发大气污染防治行动计划的通知》(国发[2025]37号)，其中明确提出要推进挥发性有机物污染治理，在石化、有机化工、表面涂装、包装印刷等行业实施挥发性有机物综合整治，在石化行业开展“泄漏检测与修复”技术改造，完善涂料、胶黏剂等产品挥发性有机物限值标准，推广使用水性涂料，鼓励生产、销售和使用低毒、低挥发性有机溶剂。</w:t>
      </w:r>
    </w:p>
    <w:p>
      <w:pPr>
        <w:ind w:left="0" w:right="0" w:firstLine="560"/>
        <w:spacing w:before="450" w:after="450" w:line="312" w:lineRule="auto"/>
      </w:pPr>
      <w:r>
        <w:rPr>
          <w:rFonts w:ascii="宋体" w:hAnsi="宋体" w:eastAsia="宋体" w:cs="宋体"/>
          <w:color w:val="000"/>
          <w:sz w:val="28"/>
          <w:szCs w:val="28"/>
        </w:rPr>
        <w:t xml:space="preserve">国家环保部于2025年发布的标准HJ/T 201—2025《环境标志产品技术要求水性涂料》，自从实施以来，受到了行业内一直认可，部分企业产品还获得了十环认证。随着涂料行业的发展，水性涂料的性能和环保情况也越来越受到企业的重视，得到很大的提高，2025年版的标准已不能有效对水性涂料进行限制。</w:t>
      </w:r>
    </w:p>
    <w:p>
      <w:pPr>
        <w:ind w:left="0" w:right="0" w:firstLine="560"/>
        <w:spacing w:before="450" w:after="450" w:line="312" w:lineRule="auto"/>
      </w:pPr>
      <w:r>
        <w:rPr>
          <w:rFonts w:ascii="宋体" w:hAnsi="宋体" w:eastAsia="宋体" w:cs="宋体"/>
          <w:color w:val="000"/>
          <w:sz w:val="28"/>
          <w:szCs w:val="28"/>
        </w:rPr>
        <w:t xml:space="preserve">国家环保部于2025年发布的标准HJ/T 201—2025《环境标志产品技术要求水性涂料》，自从实施以来，受到了行业内一直认可，部分企业产品还获得了十环认证。随着涂料行业的发展，水性涂料的性能和环保情况也越来越受到企业的重视，得到很大的提高，2025年版的标准已不能有效对水性涂料进行限制。</w:t>
      </w:r>
    </w:p>
    <w:p>
      <w:pPr>
        <w:ind w:left="0" w:right="0" w:firstLine="560"/>
        <w:spacing w:before="450" w:after="450" w:line="312" w:lineRule="auto"/>
      </w:pPr>
      <w:r>
        <w:rPr>
          <w:rFonts w:ascii="宋体" w:hAnsi="宋体" w:eastAsia="宋体" w:cs="宋体"/>
          <w:color w:val="000"/>
          <w:sz w:val="28"/>
          <w:szCs w:val="28"/>
        </w:rPr>
        <w:t xml:space="preserve">国家环保部于2025年发布的标准HJ/T 201—2025《环境标志产品技术要求水性涂料》，自从实施以来，受到了行业内一直认可，部分企业产品还获得了十环认证。随着涂料行业的发展，水性涂料的性能和环保情况也越来越受到企业的重视，得到很大的提高，2025年版的标准已不能有效对水性涂料进行限制。2025年2月，《北京市2025-2025年清洁空气行动计划2025年工作措施》正式发布。该措施将“五年计划”84项重点任务进一步细化，明确今年全市PM2.5年均浓度同比下降5%左右，达到85 μg/m3；并且每条都落实到具体承办单位，并设定了完成时间。其中提出，2025年北京市将研究制定锅炉、包装印刷、家具制造、汽车制造、汽车修理、化工、工业涂装行业等7个主要排放挥发性有机物的大气污染物排放标准，并研究制定建筑涂料挥发性有机物含量限值标准。地方政策</w:t>
      </w:r>
    </w:p>
    <w:p>
      <w:pPr>
        <w:ind w:left="0" w:right="0" w:firstLine="560"/>
        <w:spacing w:before="450" w:after="450" w:line="312" w:lineRule="auto"/>
      </w:pPr>
      <w:r>
        <w:rPr>
          <w:rFonts w:ascii="宋体" w:hAnsi="宋体" w:eastAsia="宋体" w:cs="宋体"/>
          <w:color w:val="000"/>
          <w:sz w:val="28"/>
          <w:szCs w:val="28"/>
        </w:rPr>
        <w:t xml:space="preserve">2025年5月7日深圳市人居环境委员会发布深圳经济特区技术规范《建筑装饰装修涂料与胶黏剂有害物质限量(征求意见稿)》，规范对建筑装饰装修涂料与胶黏剂的VOC等有害物质限量做出了详细而严格的要求，是目前涂料行业针对VOC最严的地方标准。</w:t>
      </w:r>
    </w:p>
    <w:p>
      <w:pPr>
        <w:ind w:left="0" w:right="0" w:firstLine="560"/>
        <w:spacing w:before="450" w:after="450" w:line="312" w:lineRule="auto"/>
      </w:pPr>
      <w:r>
        <w:rPr>
          <w:rFonts w:ascii="宋体" w:hAnsi="宋体" w:eastAsia="宋体" w:cs="宋体"/>
          <w:color w:val="000"/>
          <w:sz w:val="28"/>
          <w:szCs w:val="28"/>
        </w:rPr>
        <w:t xml:space="preserve">2025年8月1日，天津市《工业企业挥发性有机物排放控制标准》(DB 12/524—2025)正式发布实施。作为全国首个全面覆盖了工业企业挥发性有机物排放的综合标准，该标准的出台将对本市工业企业挥发性有机物污染控制、总量减排及环境空气质量改善具有重要意义。《标准》为强制性标准，规定了石油炼制与石油化学、医药制造、橡胶制品制造、涂料与油墨生产、塑料制品制造、电子工业、汽车制造与维修、印刷与包装印刷、家具制造、表面涂装、黑色金属冶炼11类重点行业及其他行业挥发性有机物有组织排放浓度及速率限值、无组织泄漏与逸散污染控制要求、厂界监控点浓度限值、管理规定及监测要求。</w:t>
      </w:r>
    </w:p>
    <w:p>
      <w:pPr>
        <w:ind w:left="0" w:right="0" w:firstLine="560"/>
        <w:spacing w:before="450" w:after="450" w:line="312" w:lineRule="auto"/>
      </w:pPr>
      <w:r>
        <w:rPr>
          <w:rFonts w:ascii="宋体" w:hAnsi="宋体" w:eastAsia="宋体" w:cs="宋体"/>
          <w:color w:val="000"/>
          <w:sz w:val="28"/>
          <w:szCs w:val="28"/>
        </w:rPr>
        <w:t xml:space="preserve">2025年10月23日北京市人民政府办公厅印发了市经济信息化委员会和市环保局制定的《北京市工业污染行业、生产工艺调整退出及设备淘汰目录(2025年版)》的通知，目录中涉及105个污染较大、能耗较高的行业和生产工艺以及50种国家明令淘汰的落后设备。针对涂料行业，改性淀粉涂料、含有机锡的防污涂料、含三丁基锡、红丹的涂料、含滴滴涕的涂料、含异氰脲酸三缩水甘油酯(TGIC)的粉末涂料、未达到《玩具涂料中有害物质限量》标准的玩具涂料、未达到《汽车涂料中有害物质限量》标准的汽车涂料、未达到《室内装饰装修材料内墙涂料中有害物质限量》(GB 18582)标准的内墙涂料、含苯类、苯酚、苯甲醛和二(三)氯甲烷的脱漆剂均须立即退出，而钛白粉须于2025年底前退出，目前市场上的规模最大的有机溶剂型涂料则须于2025年底前退出。目录对北京市涂料行业的冲击很大，涂料生产企业须关停退出或变更营业执照、拆除污染生产设备后，从污染生产企业向高端制造、服务业以及高科技产业转型。北京市乃至全国涂料行业的转型升级迫在眉睫。</w:t>
      </w:r>
    </w:p>
    <w:p>
      <w:pPr>
        <w:ind w:left="0" w:right="0" w:firstLine="560"/>
        <w:spacing w:before="450" w:after="450" w:line="312" w:lineRule="auto"/>
      </w:pPr>
      <w:r>
        <w:rPr>
          <w:rFonts w:ascii="宋体" w:hAnsi="宋体" w:eastAsia="宋体" w:cs="宋体"/>
          <w:color w:val="000"/>
          <w:sz w:val="28"/>
          <w:szCs w:val="28"/>
        </w:rPr>
        <w:t xml:space="preserve">联邦法规</w:t>
      </w:r>
    </w:p>
    <w:p>
      <w:pPr>
        <w:ind w:left="0" w:right="0" w:firstLine="560"/>
        <w:spacing w:before="450" w:after="450" w:line="312" w:lineRule="auto"/>
      </w:pPr>
      <w:r>
        <w:rPr>
          <w:rFonts w:ascii="宋体" w:hAnsi="宋体" w:eastAsia="宋体" w:cs="宋体"/>
          <w:color w:val="000"/>
          <w:sz w:val="28"/>
          <w:szCs w:val="28"/>
        </w:rPr>
        <w:t xml:space="preserve">清洁空气法(CAA)及其修正案</w:t>
      </w:r>
    </w:p>
    <w:p>
      <w:pPr>
        <w:ind w:left="0" w:right="0" w:firstLine="560"/>
        <w:spacing w:before="450" w:after="450" w:line="312" w:lineRule="auto"/>
      </w:pPr>
      <w:r>
        <w:rPr>
          <w:rFonts w:ascii="宋体" w:hAnsi="宋体" w:eastAsia="宋体" w:cs="宋体"/>
          <w:color w:val="000"/>
          <w:sz w:val="28"/>
          <w:szCs w:val="28"/>
        </w:rPr>
        <w:t xml:space="preserve">CAA是美国环境空气质量保护的基础法律，美国环保总署(EPA)以该法作为基本依据建立了NAAQS等一系列重要法律法规作为补充，构成了联邦核心法规(CFR)。1990年通过的《清洁空气法修正案》(CAAA)要求采取严格措施，到2025年降低70%VOC排放量［8］。在对涂料行业的控制方面，规定工业涂料的VOC(稀释后)排放限值为420g/L［9］。CAAA列出的189种禁止或限制排放的有毒有害物质中70%为VOC［10］，包括了甲醇、甲乙酮、甲苯等几乎所有涂料中常用的有机溶剂。新污染源行为标准(NSPS)为促进大气污染控制技术的推广使用，减缓空气污染问题，同时考虑到技术成本、健康和环境影响、能源需求等因素，根据1977年《清洁空气法》制定了NSPS，它定义了限值和对特定排放单元的检测方法及VOC排放限值等，目前为止已颁布的涂料行业标准有汽车和轻型卡车、金属家具、大型家电、金属线圈、饮料罐、压敏胶带和标签等表面喷涂作业VOC排放标准［11］。</w:t>
      </w:r>
    </w:p>
    <w:p>
      <w:pPr>
        <w:ind w:left="0" w:right="0" w:firstLine="560"/>
        <w:spacing w:before="450" w:after="450" w:line="312" w:lineRule="auto"/>
      </w:pPr>
      <w:r>
        <w:rPr>
          <w:rFonts w:ascii="宋体" w:hAnsi="宋体" w:eastAsia="宋体" w:cs="宋体"/>
          <w:color w:val="000"/>
          <w:sz w:val="28"/>
          <w:szCs w:val="28"/>
        </w:rPr>
        <w:t xml:space="preserve">国家有毒空气污染物排放标准(NESHAPs)根据国会的要求，EPA须建立标准和管理措施控制导致癌症或其他严重影响健康的危险空气污染物的来源。1992年7月16日，EPA公布了第一批排放有毒空气污染物源类别清单，该名单包括了工业表面涂装VOC污染源。为保证有效减少该类污染物，EPA将CAAA列出的危险空气污染物按不同污染源制定了国家排放标准，表1给出了部分工业维护表面涂装的有机有毒空气污染物(OHAP)限制要求［12］。为最大限度地减少HAP的排放，EPA专门设立了最高可实现控制技术(MACT)，通过最佳的清洁生产工艺、控制技术、操作手段等途径达到限制要求。对HAP污染源实行严格的空气污染削减措施。对现有污染源，①若有30个以上同类污染源，MACT底线应达到最佳的前12%企业的平均限值;②若同类污染源小于30个，应达到前4名的平均限值。对于新污染源，须达到现有同类污染源的最佳控制水平［13］。控制技术指南(CTG)清洁空气法的第183(e)条款要求美国环保署对消费和商业品产生的VOC的排放量进行管理。为了对VOC污染源进行监管，协助国家和地方达到空气质量标准，EPA编制了CTG，对船舶制造、家具、大型家电涂装等均提出了具体排放限制要求及控制措施(见表2)［14］。CTG虽不属于法规，但各州须以此为指导文件，制定相应的法律标准，作为减排计划的一部分［9］。</w:t>
      </w:r>
    </w:p>
    <w:p>
      <w:pPr>
        <w:ind w:left="0" w:right="0" w:firstLine="560"/>
        <w:spacing w:before="450" w:after="450" w:line="312" w:lineRule="auto"/>
      </w:pPr>
      <w:r>
        <w:rPr>
          <w:rFonts w:ascii="宋体" w:hAnsi="宋体" w:eastAsia="宋体" w:cs="宋体"/>
          <w:color w:val="000"/>
          <w:sz w:val="28"/>
          <w:szCs w:val="28"/>
        </w:rPr>
        <w:t xml:space="preserve">地方法规</w:t>
      </w:r>
    </w:p>
    <w:p>
      <w:pPr>
        <w:ind w:left="0" w:right="0" w:firstLine="560"/>
        <w:spacing w:before="450" w:after="450" w:line="312" w:lineRule="auto"/>
      </w:pPr>
      <w:r>
        <w:rPr>
          <w:rFonts w:ascii="宋体" w:hAnsi="宋体" w:eastAsia="宋体" w:cs="宋体"/>
          <w:color w:val="000"/>
          <w:sz w:val="28"/>
          <w:szCs w:val="28"/>
        </w:rPr>
        <w:t xml:space="preserve">区域性法规</w:t>
      </w:r>
    </w:p>
    <w:p>
      <w:pPr>
        <w:ind w:left="0" w:right="0" w:firstLine="560"/>
        <w:spacing w:before="450" w:after="450" w:line="312" w:lineRule="auto"/>
      </w:pPr>
      <w:r>
        <w:rPr>
          <w:rFonts w:ascii="宋体" w:hAnsi="宋体" w:eastAsia="宋体" w:cs="宋体"/>
          <w:color w:val="000"/>
          <w:sz w:val="28"/>
          <w:szCs w:val="28"/>
        </w:rPr>
        <w:t xml:space="preserve">为促进区域性污染物的综合治理，美国设有多个区域性的管辖区，如南海岸空气质量管理区(AQMD)、加州空气资源委员会(CARB)、东北臭氧迁移委员会(OTC)等。以AQMD为例，针对游艇、金属零部件及产品、汽车生产线、金属容器、密封件和线圈、电磁线、气溶胶涂料、木材产品、建筑等方面的涂料使用均有具体的VOC标准，并根据需要不断更新。如为控制大小船舶及其辅助设备、海上浮标、石油钻井平台等方面海洋涂料的VOC排放设立了1106条例(游艇另设专门的规定)，规定了详细的涂料VOC含量和排放限值、可替代的污染控制措施及VOC削减效率核算方法、VOC检测分析手段［16］。州级法规</w:t>
      </w:r>
    </w:p>
    <w:p>
      <w:pPr>
        <w:ind w:left="0" w:right="0" w:firstLine="560"/>
        <w:spacing w:before="450" w:after="450" w:line="312" w:lineRule="auto"/>
      </w:pPr>
      <w:r>
        <w:rPr>
          <w:rFonts w:ascii="宋体" w:hAnsi="宋体" w:eastAsia="宋体" w:cs="宋体"/>
          <w:color w:val="000"/>
          <w:sz w:val="28"/>
          <w:szCs w:val="28"/>
        </w:rPr>
        <w:t xml:space="preserve">一般情况，各州须根据自身的实际情况，以州实施计划等形式制定控制要求，强制性要求其他政府部门、企业、机构共同控制和减少污染。如纽约州1979年7月24日生效的《表面涂装工艺州实施计划》，要求企业严格按照该法规要求执行以下条款:①申请表面涂装生产线许可证;②提供合理可达到技术(RACT)的检测报告;③安装污染控制设备，并限定生产线VOC排放量;④定期向环保局提交记录报告，上报生产过程中原料(包括溶剂)的购买量、使用量和产量，生产工艺中VOC实际含量，污染控制设备的去除效率数据;⑤企业自行测定涂装生产线的挥发性有机物质含量、水含量、密度、固体体积和固体质量来确定实际的VOC含量(取样和分析的方法由相关法规规定);⑥溶剂的贮存清洗需采用防止泄露和挥发的控制措施［17］。</w:t>
      </w:r>
    </w:p>
    <w:p>
      <w:pPr>
        <w:ind w:left="0" w:right="0" w:firstLine="560"/>
        <w:spacing w:before="450" w:after="450" w:line="312" w:lineRule="auto"/>
      </w:pPr>
      <w:r>
        <w:rPr>
          <w:rFonts w:ascii="宋体" w:hAnsi="宋体" w:eastAsia="宋体" w:cs="宋体"/>
          <w:color w:val="000"/>
          <w:sz w:val="28"/>
          <w:szCs w:val="28"/>
        </w:rPr>
        <w:t xml:space="preserve">[1]齐祥昭.涂料行业VOC污染控制政策法规研究[J].中国涂料,2025,30(2):9-13.[2]赵建国.美国涂料行业VOC污染控制政策与技术研究[J].涂料工业,2025,42(2):44-48.</w:t>
      </w:r>
    </w:p>
    <w:p>
      <w:pPr>
        <w:ind w:left="0" w:right="0" w:firstLine="560"/>
        <w:spacing w:before="450" w:after="450" w:line="312" w:lineRule="auto"/>
      </w:pPr>
      <w:r>
        <w:rPr>
          <w:rFonts w:ascii="黑体" w:hAnsi="黑体" w:eastAsia="黑体" w:cs="黑体"/>
          <w:color w:val="000000"/>
          <w:sz w:val="36"/>
          <w:szCs w:val="36"/>
          <w:b w:val="1"/>
          <w:bCs w:val="1"/>
        </w:rPr>
        <w:t xml:space="preserve">第四篇：汽车VOC测试</w:t>
      </w:r>
    </w:p>
    <w:p>
      <w:pPr>
        <w:ind w:left="0" w:right="0" w:firstLine="560"/>
        <w:spacing w:before="450" w:after="450" w:line="312" w:lineRule="auto"/>
      </w:pPr>
      <w:r>
        <w:rPr>
          <w:rFonts w:ascii="宋体" w:hAnsi="宋体" w:eastAsia="宋体" w:cs="宋体"/>
          <w:color w:val="000"/>
          <w:sz w:val="28"/>
          <w:szCs w:val="28"/>
        </w:rPr>
        <w:t xml:space="preserve">1汽车VOC测试</w:t>
      </w:r>
    </w:p>
    <w:p>
      <w:pPr>
        <w:ind w:left="0" w:right="0" w:firstLine="560"/>
        <w:spacing w:before="450" w:after="450" w:line="312" w:lineRule="auto"/>
      </w:pPr>
      <w:r>
        <w:rPr>
          <w:rFonts w:ascii="宋体" w:hAnsi="宋体" w:eastAsia="宋体" w:cs="宋体"/>
          <w:color w:val="000"/>
          <w:sz w:val="28"/>
          <w:szCs w:val="28"/>
        </w:rPr>
        <w:t xml:space="preserve">VOC是“Vehicle interior air test and test for emission of volatile organic compounds of automotive interior trims”的缩写，即车内空气及车内饰件材料有机挥发物检测。较常见的有：苯、甲苯、二甲苯、乙苯、苯乙烯、甲醛、乙醇、十四碳烷、TVOC。</w:t>
      </w:r>
    </w:p>
    <w:p>
      <w:pPr>
        <w:ind w:left="0" w:right="0" w:firstLine="560"/>
        <w:spacing w:before="450" w:after="450" w:line="312" w:lineRule="auto"/>
      </w:pPr>
      <w:r>
        <w:rPr>
          <w:rFonts w:ascii="宋体" w:hAnsi="宋体" w:eastAsia="宋体" w:cs="宋体"/>
          <w:color w:val="000"/>
          <w:sz w:val="28"/>
          <w:szCs w:val="28"/>
        </w:rPr>
        <w:t xml:space="preserve">VOC危害：</w:t>
      </w:r>
    </w:p>
    <w:p>
      <w:pPr>
        <w:ind w:left="0" w:right="0" w:firstLine="560"/>
        <w:spacing w:before="450" w:after="450" w:line="312" w:lineRule="auto"/>
      </w:pPr>
      <w:r>
        <w:rPr>
          <w:rFonts w:ascii="宋体" w:hAnsi="宋体" w:eastAsia="宋体" w:cs="宋体"/>
          <w:color w:val="000"/>
          <w:sz w:val="28"/>
          <w:szCs w:val="28"/>
        </w:rPr>
        <w:t xml:space="preserve">毒性&amp; 刺激性: 丙酮, 脂肪烃(C6-C12), 含氯溶剂, 醋 酸丁酯, 二氯苯, 4-苯己烯, 萜烯（松香油）, 臭氧</w:t>
      </w:r>
    </w:p>
    <w:p>
      <w:pPr>
        <w:ind w:left="0" w:right="0" w:firstLine="560"/>
        <w:spacing w:before="450" w:after="450" w:line="312" w:lineRule="auto"/>
      </w:pPr>
      <w:r>
        <w:rPr>
          <w:rFonts w:ascii="宋体" w:hAnsi="宋体" w:eastAsia="宋体" w:cs="宋体"/>
          <w:color w:val="000"/>
          <w:sz w:val="28"/>
          <w:szCs w:val="28"/>
        </w:rPr>
        <w:t xml:space="preserve">致癌性:苯, 1,3-丁二烯, 甲醛</w:t>
      </w:r>
    </w:p>
    <w:p>
      <w:pPr>
        <w:ind w:left="0" w:right="0" w:firstLine="560"/>
        <w:spacing w:before="450" w:after="450" w:line="312" w:lineRule="auto"/>
      </w:pPr>
      <w:r>
        <w:rPr>
          <w:rFonts w:ascii="宋体" w:hAnsi="宋体" w:eastAsia="宋体" w:cs="宋体"/>
          <w:color w:val="000"/>
          <w:sz w:val="28"/>
          <w:szCs w:val="28"/>
        </w:rPr>
        <w:t xml:space="preserve">对人体影响：</w:t>
      </w:r>
    </w:p>
    <w:p>
      <w:pPr>
        <w:ind w:left="0" w:right="0" w:firstLine="560"/>
        <w:spacing w:before="450" w:after="450" w:line="312" w:lineRule="auto"/>
      </w:pPr>
      <w:r>
        <w:rPr>
          <w:rFonts w:ascii="宋体" w:hAnsi="宋体" w:eastAsia="宋体" w:cs="宋体"/>
          <w:color w:val="000"/>
          <w:sz w:val="28"/>
          <w:szCs w:val="28"/>
        </w:rPr>
        <w:t xml:space="preserve">一是气味和感官，包括感官刺激，使人感觉干燥；</w:t>
      </w:r>
    </w:p>
    <w:p>
      <w:pPr>
        <w:ind w:left="0" w:right="0" w:firstLine="560"/>
        <w:spacing w:before="450" w:after="450" w:line="312" w:lineRule="auto"/>
      </w:pPr>
      <w:r>
        <w:rPr>
          <w:rFonts w:ascii="宋体" w:hAnsi="宋体" w:eastAsia="宋体" w:cs="宋体"/>
          <w:color w:val="000"/>
          <w:sz w:val="28"/>
          <w:szCs w:val="28"/>
        </w:rPr>
        <w:t xml:space="preserve">二是粘膜刺激和其它系统毒性导致的病态，如刺激眼粘膜、鼻粘膜、呼吸道和皮肤等； 三是具有基因毒性和致癌性。（当然，VOC对人的影响与其浓度有关）车内VOC的来源：</w:t>
      </w:r>
    </w:p>
    <w:p>
      <w:pPr>
        <w:ind w:left="0" w:right="0" w:firstLine="560"/>
        <w:spacing w:before="450" w:after="450" w:line="312" w:lineRule="auto"/>
      </w:pPr>
      <w:r>
        <w:rPr>
          <w:rFonts w:ascii="宋体" w:hAnsi="宋体" w:eastAsia="宋体" w:cs="宋体"/>
          <w:color w:val="000"/>
          <w:sz w:val="28"/>
          <w:szCs w:val="28"/>
        </w:rPr>
        <w:t xml:space="preserve">车内VOC 主要来源于汽车地毯、仪表板的塑料件、车顶毡、座椅和其他装饰时使用的胶水等。汽车使用的塑料和橡胶部件、织物、油漆涂料、保温材料、粘合剂等材料中含有的有机溶剂、助剂、添加剂等挥发性成分释放到车内环境，造成空气污染。由于汽车空问窄小，车内空气量本就不多，加上汽车密闭性好，因此汽车内有害气体超标比房屋室内有害气体超标对人体的危害程度更大。</w:t>
      </w:r>
    </w:p>
    <w:p>
      <w:pPr>
        <w:ind w:left="0" w:right="0" w:firstLine="560"/>
        <w:spacing w:before="450" w:after="450" w:line="312" w:lineRule="auto"/>
      </w:pPr>
      <w:r>
        <w:rPr>
          <w:rFonts w:ascii="宋体" w:hAnsi="宋体" w:eastAsia="宋体" w:cs="宋体"/>
          <w:color w:val="000"/>
          <w:sz w:val="28"/>
          <w:szCs w:val="28"/>
        </w:rPr>
        <w:t xml:space="preserve">汽车散发的挥发性有机物对人的危害很大，当车中的VOC达到一定浓度时，短时间内人们会感到头痛、恶心等，严重时会出现抽搐，并会伤害到人的肝脏、肾脏、大脑和神经系统。</w:t>
      </w:r>
    </w:p>
    <w:p>
      <w:pPr>
        <w:ind w:left="0" w:right="0" w:firstLine="560"/>
        <w:spacing w:before="450" w:after="450" w:line="312" w:lineRule="auto"/>
      </w:pPr>
      <w:r>
        <w:rPr>
          <w:rFonts w:ascii="宋体" w:hAnsi="宋体" w:eastAsia="宋体" w:cs="宋体"/>
          <w:color w:val="000"/>
          <w:sz w:val="28"/>
          <w:szCs w:val="28"/>
        </w:rPr>
        <w:t xml:space="preserve">汽车VOC控制</w:t>
      </w:r>
    </w:p>
    <w:p>
      <w:pPr>
        <w:ind w:left="0" w:right="0" w:firstLine="560"/>
        <w:spacing w:before="450" w:after="450" w:line="312" w:lineRule="auto"/>
      </w:pPr>
      <w:r>
        <w:rPr>
          <w:rFonts w:ascii="宋体" w:hAnsi="宋体" w:eastAsia="宋体" w:cs="宋体"/>
          <w:color w:val="000"/>
          <w:sz w:val="28"/>
          <w:szCs w:val="28"/>
        </w:rPr>
        <w:t xml:space="preserve">目前国内及欧、美、日均没有汽车车内空气质量的国家标准、法规。但有资料表明国外主要汽车公司对于车内空气质量的控制，主要通过对配套零部件的管理来实现的。</w:t>
      </w:r>
    </w:p>
    <w:p>
      <w:pPr>
        <w:ind w:left="0" w:right="0" w:firstLine="560"/>
        <w:spacing w:before="450" w:after="450" w:line="312" w:lineRule="auto"/>
      </w:pPr>
      <w:r>
        <w:rPr>
          <w:rFonts w:ascii="宋体" w:hAnsi="宋体" w:eastAsia="宋体" w:cs="宋体"/>
          <w:color w:val="000"/>
          <w:sz w:val="28"/>
          <w:szCs w:val="28"/>
        </w:rPr>
        <w:t xml:space="preserve">丰田、大众、通用、日产、长安集团等参加了《车内空气污染物测量方法》标准编制组。</w:t>
      </w:r>
    </w:p>
    <w:p>
      <w:pPr>
        <w:ind w:left="0" w:right="0" w:firstLine="560"/>
        <w:spacing w:before="450" w:after="450" w:line="312" w:lineRule="auto"/>
      </w:pPr>
      <w:r>
        <w:rPr>
          <w:rFonts w:ascii="宋体" w:hAnsi="宋体" w:eastAsia="宋体" w:cs="宋体"/>
          <w:color w:val="000"/>
          <w:sz w:val="28"/>
          <w:szCs w:val="28"/>
        </w:rPr>
        <w:t xml:space="preserve">大众、丰田、日产、长安、神龙、上汽等企业已经建立了环境采样舱。</w:t>
      </w:r>
    </w:p>
    <w:p>
      <w:pPr>
        <w:ind w:left="0" w:right="0" w:firstLine="560"/>
        <w:spacing w:before="450" w:after="450" w:line="312" w:lineRule="auto"/>
      </w:pPr>
      <w:r>
        <w:rPr>
          <w:rFonts w:ascii="宋体" w:hAnsi="宋体" w:eastAsia="宋体" w:cs="宋体"/>
          <w:color w:val="000"/>
          <w:sz w:val="28"/>
          <w:szCs w:val="28"/>
        </w:rPr>
        <w:t xml:space="preserve">奇瑞、吉利、长城等企业已经全面启动车内污染空气的调查。</w:t>
      </w:r>
    </w:p>
    <w:p>
      <w:pPr>
        <w:ind w:left="0" w:right="0" w:firstLine="560"/>
        <w:spacing w:before="450" w:after="450" w:line="312" w:lineRule="auto"/>
      </w:pPr>
      <w:r>
        <w:rPr>
          <w:rFonts w:ascii="宋体" w:hAnsi="宋体" w:eastAsia="宋体" w:cs="宋体"/>
          <w:color w:val="000"/>
          <w:sz w:val="28"/>
          <w:szCs w:val="28"/>
        </w:rPr>
        <w:t xml:space="preserve">管控程序</w:t>
      </w:r>
    </w:p>
    <w:p>
      <w:pPr>
        <w:ind w:left="0" w:right="0" w:firstLine="560"/>
        <w:spacing w:before="450" w:after="450" w:line="312" w:lineRule="auto"/>
      </w:pPr>
      <w:r>
        <w:rPr>
          <w:rFonts w:ascii="宋体" w:hAnsi="宋体" w:eastAsia="宋体" w:cs="宋体"/>
          <w:color w:val="000"/>
          <w:sz w:val="28"/>
          <w:szCs w:val="28"/>
        </w:rPr>
        <w:t xml:space="preserve">受检车辆放入符合规定的测试环境中；</w:t>
      </w:r>
    </w:p>
    <w:p>
      <w:pPr>
        <w:ind w:left="0" w:right="0" w:firstLine="560"/>
        <w:spacing w:before="450" w:after="450" w:line="312" w:lineRule="auto"/>
      </w:pPr>
      <w:r>
        <w:rPr>
          <w:rFonts w:ascii="宋体" w:hAnsi="宋体" w:eastAsia="宋体" w:cs="宋体"/>
          <w:color w:val="000"/>
          <w:sz w:val="28"/>
          <w:szCs w:val="28"/>
        </w:rPr>
        <w:t xml:space="preserve">新车应为合格下线28d±5d并要求内部表面无覆盖物； 车窗、门打开，静止放置时间不小于6小时； 测试期间车辆测试条件应符合规定，安装好采样装置； 关闭所有门窗，受检车辆保持封闭状态16小时，开始采集。车辆测试环境： 环境温度：25.0±1.0℃； 环境相对湿度：50±10%； 环境气流速度：≤0.3m/s； 环境污染物背景浓度值： 甲苯≤0.02mg/m3 甲醛≤0.02mg/m3 重视和保护地球生存环境是社会发展的需要，也是人类生存的需要。作为人类代步工具和第二个家的汽车内部的VOC应该引起我们足够的重视，在未来的几年中VOC的限值法规的出台是必然的，并且消费者对车辆的VOC值肯定也会更加关注。</w:t>
      </w:r>
    </w:p>
    <w:p>
      <w:pPr>
        <w:ind w:left="0" w:right="0" w:firstLine="560"/>
        <w:spacing w:before="450" w:after="450" w:line="312" w:lineRule="auto"/>
      </w:pPr>
      <w:r>
        <w:rPr>
          <w:rFonts w:ascii="宋体" w:hAnsi="宋体" w:eastAsia="宋体" w:cs="宋体"/>
          <w:color w:val="000"/>
          <w:sz w:val="28"/>
          <w:szCs w:val="28"/>
        </w:rPr>
        <w:t xml:space="preserve">广州广电计量计量检测股份有限公司 地址：广州市天河区黄埔大道西平云路163号 联系方式：李先生 13808、840060</w:t>
      </w:r>
    </w:p>
    <w:p>
      <w:pPr>
        <w:ind w:left="0" w:right="0" w:firstLine="560"/>
        <w:spacing w:before="450" w:after="450" w:line="312" w:lineRule="auto"/>
      </w:pPr>
      <w:r>
        <w:rPr>
          <w:rFonts w:ascii="黑体" w:hAnsi="黑体" w:eastAsia="黑体" w:cs="黑体"/>
          <w:color w:val="000000"/>
          <w:sz w:val="36"/>
          <w:szCs w:val="36"/>
          <w:b w:val="1"/>
          <w:bCs w:val="1"/>
        </w:rPr>
        <w:t xml:space="preserve">第五篇：手持式VOC检测仪</w:t>
      </w:r>
    </w:p>
    <w:p>
      <w:pPr>
        <w:ind w:left="0" w:right="0" w:firstLine="560"/>
        <w:spacing w:before="450" w:after="450" w:line="312" w:lineRule="auto"/>
      </w:pPr>
      <w:r>
        <w:rPr>
          <w:rFonts w:ascii="宋体" w:hAnsi="宋体" w:eastAsia="宋体" w:cs="宋体"/>
          <w:color w:val="000"/>
          <w:sz w:val="28"/>
          <w:szCs w:val="28"/>
        </w:rPr>
        <w:t xml:space="preserve">手持式VOC检测仪</w:t>
      </w:r>
    </w:p>
    <w:p>
      <w:pPr>
        <w:ind w:left="0" w:right="0" w:firstLine="560"/>
        <w:spacing w:before="450" w:after="450" w:line="312" w:lineRule="auto"/>
      </w:pPr>
      <w:r>
        <w:rPr>
          <w:rFonts w:ascii="宋体" w:hAnsi="宋体" w:eastAsia="宋体" w:cs="宋体"/>
          <w:color w:val="000"/>
          <w:sz w:val="28"/>
          <w:szCs w:val="28"/>
        </w:rPr>
        <w:t xml:space="preserve">VOC检测仪，用来连续测量危险或工业环境中有毒有害有机气体，特别适用于个人安全防护和现场VOC检测。</w:t>
      </w:r>
    </w:p>
    <w:p>
      <w:pPr>
        <w:ind w:left="0" w:right="0" w:firstLine="560"/>
        <w:spacing w:before="450" w:after="450" w:line="312" w:lineRule="auto"/>
      </w:pPr>
      <w:r>
        <w:rPr>
          <w:rFonts w:ascii="宋体" w:hAnsi="宋体" w:eastAsia="宋体" w:cs="宋体"/>
          <w:color w:val="000"/>
          <w:sz w:val="28"/>
          <w:szCs w:val="28"/>
        </w:rPr>
        <w:t xml:space="preserve">VOC检测仪主要特点：</w:t>
      </w:r>
    </w:p>
    <w:p>
      <w:pPr>
        <w:ind w:left="0" w:right="0" w:firstLine="560"/>
        <w:spacing w:before="450" w:after="450" w:line="312" w:lineRule="auto"/>
      </w:pPr>
      <w:r>
        <w:rPr>
          <w:rFonts w:ascii="宋体" w:hAnsi="宋体" w:eastAsia="宋体" w:cs="宋体"/>
          <w:color w:val="000"/>
          <w:sz w:val="28"/>
          <w:szCs w:val="28"/>
        </w:rPr>
        <w:t xml:space="preserve">1、新型专利高灵敏光离子化检测器</w:t>
      </w:r>
    </w:p>
    <w:p>
      <w:pPr>
        <w:ind w:left="0" w:right="0" w:firstLine="560"/>
        <w:spacing w:before="450" w:after="450" w:line="312" w:lineRule="auto"/>
      </w:pPr>
      <w:r>
        <w:rPr>
          <w:rFonts w:ascii="宋体" w:hAnsi="宋体" w:eastAsia="宋体" w:cs="宋体"/>
          <w:color w:val="000"/>
          <w:sz w:val="28"/>
          <w:szCs w:val="28"/>
        </w:rPr>
        <w:t xml:space="preserve">2、强力吸气泵</w:t>
      </w:r>
    </w:p>
    <w:p>
      <w:pPr>
        <w:ind w:left="0" w:right="0" w:firstLine="560"/>
        <w:spacing w:before="450" w:after="450" w:line="312" w:lineRule="auto"/>
      </w:pPr>
      <w:r>
        <w:rPr>
          <w:rFonts w:ascii="宋体" w:hAnsi="宋体" w:eastAsia="宋体" w:cs="宋体"/>
          <w:color w:val="000"/>
          <w:sz w:val="28"/>
          <w:szCs w:val="28"/>
        </w:rPr>
        <w:t xml:space="preserve">3、自动背景扣除</w:t>
      </w:r>
    </w:p>
    <w:p>
      <w:pPr>
        <w:ind w:left="0" w:right="0" w:firstLine="560"/>
        <w:spacing w:before="450" w:after="450" w:line="312" w:lineRule="auto"/>
      </w:pPr>
      <w:r>
        <w:rPr>
          <w:rFonts w:ascii="宋体" w:hAnsi="宋体" w:eastAsia="宋体" w:cs="宋体"/>
          <w:color w:val="000"/>
          <w:sz w:val="28"/>
          <w:szCs w:val="28"/>
        </w:rPr>
        <w:t xml:space="preserve">4、高容量数据存储</w:t>
      </w:r>
    </w:p>
    <w:p>
      <w:pPr>
        <w:ind w:left="0" w:right="0" w:firstLine="560"/>
        <w:spacing w:before="450" w:after="450" w:line="312" w:lineRule="auto"/>
      </w:pPr>
      <w:r>
        <w:rPr>
          <w:rFonts w:ascii="宋体" w:hAnsi="宋体" w:eastAsia="宋体" w:cs="宋体"/>
          <w:color w:val="000"/>
          <w:sz w:val="28"/>
          <w:szCs w:val="28"/>
        </w:rPr>
        <w:t xml:space="preserve">5、内置校正系数</w:t>
      </w:r>
    </w:p>
    <w:p>
      <w:pPr>
        <w:ind w:left="0" w:right="0" w:firstLine="560"/>
        <w:spacing w:before="450" w:after="450" w:line="312" w:lineRule="auto"/>
      </w:pPr>
      <w:r>
        <w:rPr>
          <w:rFonts w:ascii="宋体" w:hAnsi="宋体" w:eastAsia="宋体" w:cs="宋体"/>
          <w:color w:val="000"/>
          <w:sz w:val="28"/>
          <w:szCs w:val="28"/>
        </w:rPr>
        <w:t xml:space="preserve">VOC检测仪应用领域：</w:t>
      </w:r>
    </w:p>
    <w:p>
      <w:pPr>
        <w:ind w:left="0" w:right="0" w:firstLine="560"/>
        <w:spacing w:before="450" w:after="450" w:line="312" w:lineRule="auto"/>
      </w:pPr>
      <w:r>
        <w:rPr>
          <w:rFonts w:ascii="宋体" w:hAnsi="宋体" w:eastAsia="宋体" w:cs="宋体"/>
          <w:color w:val="000"/>
          <w:sz w:val="28"/>
          <w:szCs w:val="28"/>
        </w:rPr>
        <w:t xml:space="preserve">1、大规模杀伤性化学武器毒剂检测</w:t>
      </w:r>
    </w:p>
    <w:p>
      <w:pPr>
        <w:ind w:left="0" w:right="0" w:firstLine="560"/>
        <w:spacing w:before="450" w:after="450" w:line="312" w:lineRule="auto"/>
      </w:pPr>
      <w:r>
        <w:rPr>
          <w:rFonts w:ascii="宋体" w:hAnsi="宋体" w:eastAsia="宋体" w:cs="宋体"/>
          <w:color w:val="000"/>
          <w:sz w:val="28"/>
          <w:szCs w:val="28"/>
        </w:rPr>
        <w:t xml:space="preserve">2、剧毒危险品泄漏的紧急反应</w:t>
      </w:r>
    </w:p>
    <w:p>
      <w:pPr>
        <w:ind w:left="0" w:right="0" w:firstLine="560"/>
        <w:spacing w:before="450" w:after="450" w:line="312" w:lineRule="auto"/>
      </w:pPr>
      <w:r>
        <w:rPr>
          <w:rFonts w:ascii="宋体" w:hAnsi="宋体" w:eastAsia="宋体" w:cs="宋体"/>
          <w:color w:val="000"/>
          <w:sz w:val="28"/>
          <w:szCs w:val="28"/>
        </w:rPr>
        <w:t xml:space="preserve">3、室内空气质量（IAQ）中TVOC的检测</w:t>
      </w:r>
    </w:p>
    <w:p>
      <w:pPr>
        <w:ind w:left="0" w:right="0" w:firstLine="560"/>
        <w:spacing w:before="450" w:after="450" w:line="312" w:lineRule="auto"/>
      </w:pPr>
      <w:r>
        <w:rPr>
          <w:rFonts w:ascii="宋体" w:hAnsi="宋体" w:eastAsia="宋体" w:cs="宋体"/>
          <w:color w:val="000"/>
          <w:sz w:val="28"/>
          <w:szCs w:val="28"/>
        </w:rPr>
        <w:t xml:space="preserve">4、新型建材挥发性有机化合物检测</w:t>
      </w:r>
    </w:p>
    <w:p>
      <w:pPr>
        <w:ind w:left="0" w:right="0" w:firstLine="560"/>
        <w:spacing w:before="450" w:after="450" w:line="312" w:lineRule="auto"/>
      </w:pPr>
      <w:r>
        <w:rPr>
          <w:rFonts w:ascii="宋体" w:hAnsi="宋体" w:eastAsia="宋体" w:cs="宋体"/>
          <w:color w:val="000"/>
          <w:sz w:val="28"/>
          <w:szCs w:val="28"/>
        </w:rPr>
        <w:t xml:space="preserve">5、接触极毒化合物人员的健康保护</w:t>
      </w:r>
    </w:p>
    <w:p>
      <w:pPr>
        <w:ind w:left="0" w:right="0" w:firstLine="560"/>
        <w:spacing w:before="450" w:after="450" w:line="312" w:lineRule="auto"/>
      </w:pPr>
      <w:r>
        <w:rPr>
          <w:rFonts w:ascii="宋体" w:hAnsi="宋体" w:eastAsia="宋体" w:cs="宋体"/>
          <w:color w:val="000"/>
          <w:sz w:val="28"/>
          <w:szCs w:val="28"/>
        </w:rPr>
        <w:t xml:space="preserve">6、航空航天燃料泄漏检测肼、片二甲肼、二甲基肼</w:t>
      </w:r>
    </w:p>
    <w:p>
      <w:pPr>
        <w:ind w:left="0" w:right="0" w:firstLine="560"/>
        <w:spacing w:before="450" w:after="450" w:line="312" w:lineRule="auto"/>
      </w:pPr>
      <w:r>
        <w:rPr>
          <w:rFonts w:ascii="宋体" w:hAnsi="宋体" w:eastAsia="宋体" w:cs="宋体"/>
          <w:color w:val="000"/>
          <w:sz w:val="28"/>
          <w:szCs w:val="28"/>
        </w:rPr>
        <w:t xml:space="preserve">7、个人保护装备（PPE）确认</w:t>
      </w:r>
    </w:p>
    <w:p>
      <w:pPr>
        <w:ind w:left="0" w:right="0" w:firstLine="560"/>
        <w:spacing w:before="450" w:after="450" w:line="312" w:lineRule="auto"/>
      </w:pPr>
      <w:r>
        <w:rPr>
          <w:rFonts w:ascii="宋体" w:hAnsi="宋体" w:eastAsia="宋体" w:cs="宋体"/>
          <w:color w:val="000"/>
          <w:sz w:val="28"/>
          <w:szCs w:val="28"/>
        </w:rPr>
        <w:t xml:space="preserve">8、环境调查仪器。</w:t>
      </w:r>
    </w:p>
    <w:p>
      <w:pPr>
        <w:ind w:left="0" w:right="0" w:firstLine="560"/>
        <w:spacing w:before="450" w:after="450" w:line="312" w:lineRule="auto"/>
      </w:pPr>
      <w:r>
        <w:rPr>
          <w:rFonts w:ascii="宋体" w:hAnsi="宋体" w:eastAsia="宋体" w:cs="宋体"/>
          <w:color w:val="000"/>
          <w:sz w:val="28"/>
          <w:szCs w:val="28"/>
        </w:rPr>
        <w:t xml:space="preserve">手持式VOC检测仪</w:t>
      </w:r>
    </w:p>
    <w:p>
      <w:pPr>
        <w:ind w:left="0" w:right="0" w:firstLine="560"/>
        <w:spacing w:before="450" w:after="450" w:line="312" w:lineRule="auto"/>
      </w:pPr>
      <w:r>
        <w:rPr>
          <w:rFonts w:ascii="宋体" w:hAnsi="宋体" w:eastAsia="宋体" w:cs="宋体"/>
          <w:color w:val="000"/>
          <w:sz w:val="28"/>
          <w:szCs w:val="28"/>
        </w:rPr>
        <w:t xml:space="preserve">手持式VOC检测仪产品概述：</w:t>
      </w:r>
    </w:p>
    <w:p>
      <w:pPr>
        <w:ind w:left="0" w:right="0" w:firstLine="560"/>
        <w:spacing w:before="450" w:after="450" w:line="312" w:lineRule="auto"/>
      </w:pPr>
      <w:r>
        <w:rPr>
          <w:rFonts w:ascii="宋体" w:hAnsi="宋体" w:eastAsia="宋体" w:cs="宋体"/>
          <w:color w:val="000"/>
          <w:sz w:val="28"/>
          <w:szCs w:val="28"/>
        </w:rPr>
        <w:t xml:space="preserve">手持式PID气体分析仪，是一种可连续测VOC(有机挥发物)的手持仪表，产品适用于工业卫生、环境监测、土壤的污染与整治等与有机挥发物检测的场所，能有效保证工作人员的生命安全不受侵害，生产设备不受损失。</w:t>
      </w:r>
    </w:p>
    <w:p>
      <w:pPr>
        <w:ind w:left="0" w:right="0" w:firstLine="560"/>
        <w:spacing w:before="450" w:after="450" w:line="312" w:lineRule="auto"/>
      </w:pPr>
      <w:r>
        <w:rPr>
          <w:rFonts w:ascii="宋体" w:hAnsi="宋体" w:eastAsia="宋体" w:cs="宋体"/>
          <w:color w:val="000"/>
          <w:sz w:val="28"/>
          <w:szCs w:val="28"/>
        </w:rPr>
        <w:t xml:space="preserve">此款PID检测仪采用泵抽式检测气体，敏感元件采用进口插入式光电传感器，具有极好的灵敏度和出色的重复性；嵌入式微处理器控制，可靠性高，极佳的人机交互界面不仅做到了功能齐全且操作简单。128×64的液晶显示，显示内容清晰，其小巧美观的外形设计及舒适的手感是手持应用的最佳选择。内部置高精度数字温湿度传感器，不检测VOC时还是一部检测场所温湿度的手持设备。</w:t>
      </w:r>
    </w:p>
    <w:p>
      <w:pPr>
        <w:ind w:left="0" w:right="0" w:firstLine="560"/>
        <w:spacing w:before="450" w:after="450" w:line="312" w:lineRule="auto"/>
      </w:pPr>
      <w:r>
        <w:rPr>
          <w:rFonts w:ascii="宋体" w:hAnsi="宋体" w:eastAsia="宋体" w:cs="宋体"/>
          <w:color w:val="000"/>
          <w:sz w:val="28"/>
          <w:szCs w:val="28"/>
        </w:rPr>
        <w:t xml:space="preserve">手持式VOC检测仪主要特点：</w:t>
      </w:r>
    </w:p>
    <w:p>
      <w:pPr>
        <w:ind w:left="0" w:right="0" w:firstLine="560"/>
        <w:spacing w:before="450" w:after="450" w:line="312" w:lineRule="auto"/>
      </w:pPr>
      <w:r>
        <w:rPr>
          <w:rFonts w:ascii="宋体" w:hAnsi="宋体" w:eastAsia="宋体" w:cs="宋体"/>
          <w:color w:val="000"/>
          <w:sz w:val="28"/>
          <w:szCs w:val="28"/>
        </w:rPr>
        <w:t xml:space="preserve">采用先进的超低功耗的16位控制器，分辨率为128×64的液晶显示屏 采用进口智能高精度数字传感器 可设置高低报警点，两级声光报警 标定浓度值可调，方便用户标定 提供现场温湿度检测功能 提供时钟实时显示 电池欠压自动关机保护 可充电</w:t>
      </w:r>
    </w:p>
    <w:p>
      <w:pPr>
        <w:ind w:left="0" w:right="0" w:firstLine="560"/>
        <w:spacing w:before="450" w:after="450" w:line="312" w:lineRule="auto"/>
      </w:pPr>
      <w:r>
        <w:rPr>
          <w:rFonts w:ascii="宋体" w:hAnsi="宋体" w:eastAsia="宋体" w:cs="宋体"/>
          <w:color w:val="000"/>
          <w:sz w:val="28"/>
          <w:szCs w:val="28"/>
        </w:rPr>
        <w:t xml:space="preserve">【手持式VOC检测仪行业应用：】</w:t>
      </w:r>
    </w:p>
    <w:p>
      <w:pPr>
        <w:ind w:left="0" w:right="0" w:firstLine="560"/>
        <w:spacing w:before="450" w:after="450" w:line="312" w:lineRule="auto"/>
      </w:pPr>
      <w:r>
        <w:rPr>
          <w:rFonts w:ascii="宋体" w:hAnsi="宋体" w:eastAsia="宋体" w:cs="宋体"/>
          <w:color w:val="000"/>
          <w:sz w:val="28"/>
          <w:szCs w:val="28"/>
        </w:rPr>
        <w:t xml:space="preserve">石油化工、塑料生产企业安全检测.油轮、铁路、航空、工业管道检测、危险物质检 测、危险场所的个人安全防护 【技术参数：】</w:t>
      </w:r>
    </w:p>
    <w:p>
      <w:pPr>
        <w:ind w:left="0" w:right="0" w:firstLine="560"/>
        <w:spacing w:before="450" w:after="450" w:line="312" w:lineRule="auto"/>
      </w:pPr>
      <w:r>
        <w:rPr>
          <w:rFonts w:ascii="宋体" w:hAnsi="宋体" w:eastAsia="宋体" w:cs="宋体"/>
          <w:color w:val="000"/>
          <w:sz w:val="28"/>
          <w:szCs w:val="28"/>
        </w:rPr>
        <w:t xml:space="preserve">适用气体:VOC(绝大部分电离电位小于等10.6eV的有机挥发物)传感器量程：0—1000 PPM 传感器类型：光电离子(Photoionization)采样方式： 管道式 精 度： 0.1PPM 响应时间： T90&lt;20S 指示方式：LCD显示实时浓度，发光二级管、蜂鸣器报警 工作环境：--10℃—50℃ 0-95%RH（无结露）工作电压：DC3.7V 锂电：1100mAh 充电时间：6-8小时</w:t>
      </w:r>
    </w:p>
    <w:p>
      <w:pPr>
        <w:ind w:left="0" w:right="0" w:firstLine="560"/>
        <w:spacing w:before="450" w:after="450" w:line="312" w:lineRule="auto"/>
      </w:pPr>
      <w:r>
        <w:rPr>
          <w:rFonts w:ascii="宋体" w:hAnsi="宋体" w:eastAsia="宋体" w:cs="宋体"/>
          <w:color w:val="000"/>
          <w:sz w:val="28"/>
          <w:szCs w:val="28"/>
        </w:rPr>
        <w:t xml:space="preserve">连续工作时间： 10小时以上 传感器寿命： 10年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2025-07-08T17:56:09+08:00</dcterms:created>
  <dcterms:modified xsi:type="dcterms:W3CDTF">2025-07-08T17:56:09+08:00</dcterms:modified>
</cp:coreProperties>
</file>

<file path=docProps/custom.xml><?xml version="1.0" encoding="utf-8"?>
<Properties xmlns="http://schemas.openxmlformats.org/officeDocument/2006/custom-properties" xmlns:vt="http://schemas.openxmlformats.org/officeDocument/2006/docPropsVTypes"/>
</file>