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2025年黄山市休宁县事业单位公开招聘18名工作人员公告</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休宁县事业单位公开招聘18名工作人员公告【导读】安徽事业单位招聘网为您提供：2024年黄山市休宁县事业单位公开招聘18名工作人员公告，欢迎加入安徽事业单位QQ群：119499091。更多信息请关注安徽人事考试网ht...</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年度我县事业单位面向社会公开招聘人员工作，根据省委组织部、省人力资源和社会保障厅《关于印发的通知》(皖人社发〔2025〕78号)等规定，现就2025年度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2025年度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2025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2025年度休宁县部分事业单位公开招聘人员考试(笔试全市统一)由县委组织部、县人力资源和社会保障局共同组织实施。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对报考本次招聘岗位的大学生“村官”、“三支一扶”等“服务基层项目人员”的高校毕业生，按规定兑现加分政策。上述人员于2025年6月18日至6月20日期间，携带相关证书到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附件：2025年休宁县事业单位公开招聘人员岗位计划表.xls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黄山市祁门县事业单位公开招聘工作人员48名公告，欢迎加入安徽事业单位QQ群：119499091。更多信息请关注安徽人事考试网http://wuhu.offcn.com【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2025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黄山市祁门县部分事业单位2025年公开招聘48名工作人员公告</w:t>
      </w:r>
    </w:p>
    <w:p>
      <w:pPr>
        <w:ind w:left="0" w:right="0" w:firstLine="560"/>
        <w:spacing w:before="450" w:after="450" w:line="312" w:lineRule="auto"/>
      </w:pPr>
      <w:r>
        <w:rPr>
          <w:rFonts w:ascii="宋体" w:hAnsi="宋体" w:eastAsia="宋体" w:cs="宋体"/>
          <w:color w:val="000"/>
          <w:sz w:val="28"/>
          <w:szCs w:val="28"/>
        </w:rPr>
        <w:t xml:space="preserve">(温馨提示：下载文档后，按住键盘ctrl，左键点击可以打开文章链接)为做好2025祁门县部分事业单位面向社会公开招聘人员工作，根据省委组织部、省人力资源和社会保障厅《关于印发的通知》(皖人社发〔2025〕78号)等规定，现就2025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2025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县委组织部、县人力资源和社会保障局于2025年5月29日起同时在祁门政务信息网(http:///2025/07/17116.html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此类推)。“报考条件”中的工作经历要求，按足年计算，截止时间为2025年5月31日。因工作单位变化而中断时间的可以累计。在校学生在读期间参加勤工俭学、实习等不视为工作经历。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一)不符合招聘岗位条件要求的人员;(二)本县在编正式工作人员;(三)在读的全日制普通高校非应届毕业生;(四)现役军人;(五)经政府人力资源社会保障部门认定具有考试违纪行为且在停考期内的人员;(六)曾因犯罪受过刑事处罚的人员和曾被开除公职的人员、受到党纪政纪处分期限未满或者正在接受纪律审查的人员、处于刑事处罚期间或者正在接受司法调查尚未做出结论的人员;(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报名采用网络报名的方式进行，报名网站为黄山市人事考试网。报名时间为2025年6月7日9:00至6月11日16:00，逾期不再补报。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2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2025年6月18日至6月20日期间，到祁门县人力资源和社会保障局事业单位人事管理科办理减免笔试考试费用的审核确认手续(地址：县政府三楼)。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《公共基础知识》主要内容：政治(含2025年1-5月重要时政)、经济、法律、文学、自然、科技、国情省情等常识。总分100分。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为确保新进人员基本素质，设定考试最低控制分数线。报考人员的统考笔试合成成绩及《公共基础知识》成绩均须达到50分及以上(含加分达50分)，方可进入下一轮面试。考生有地 址：合肥市包河区芜湖路万达广场7号写字楼32层 3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2025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2025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(2)属社会人员的，须提供本人有效居民身份证原件、学历(学位)证书、招聘岗位规定要求的相关证书(证件)原件和报名资格审查表等材料。其中属外县在编正式工作人员的，需地 址：合肥市包河区芜湖路万达广场7号写字楼32层 4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2025〕1号)、《公务员录用体检操作手册(试行)》(国人厅发〔2025〕地 址：合肥市包河区芜湖路万达广场7号写字楼32层 5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号)、《关于修订〈公务员录用体检通用标准(试行)〉及〈公务员录用体检操作手册(试行)〉的通知》(人社部发〔2025〕19号)和《公务员录用体检特殊标准(试行)》(人社部发〔2025〕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对违反公开招聘规定或未能在2025年8月31日前提供招聘岗位所要求的相应层次的学历、学位等证书的报考人员，取消其聘用资格。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6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政策咨询电话：0559-4506801(县人社局事业单位人事管理科)监督举报电话：0559-4515055(县纪委、监察局)考务咨询电话：0559-2354480(市人事考试中心)上述咨询服务和监督举报电话于正常办公时间使用。特此公告。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点击下载：2025祁门县部分事业单位公开招聘计划（岗位）表.xls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中共祁门县委组织部 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更多搜索：合肥人事考试网(http://hefei.offcn.com/?wt.mc_id=bk11783)更多搜索：安徽人事考试网(http://ah.offcn.com/?wt.mc_id=bk11783)</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7 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2025-06-17T21:59:24+08:00</dcterms:created>
  <dcterms:modified xsi:type="dcterms:W3CDTF">2025-06-17T21:59:24+08:00</dcterms:modified>
</cp:coreProperties>
</file>

<file path=docProps/custom.xml><?xml version="1.0" encoding="utf-8"?>
<Properties xmlns="http://schemas.openxmlformats.org/officeDocument/2006/custom-properties" xmlns:vt="http://schemas.openxmlformats.org/officeDocument/2006/docPropsVTypes"/>
</file>