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县域如何培育发展产业集群（精选五篇）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县域如何培育发展产业集群县域如何培育发展产业集群产业集群是现代经济发展的必然趋势，也正成为我省县域经济发展的重要力量。为了探寻我省培育发展县域产业集群的路径，省政府经济研究信息中心、省出入境检验检疫局最近联合对邵东县打火机产业集群...</w:t>
      </w:r>
    </w:p>
    <w:p>
      <w:pPr>
        <w:ind w:left="0" w:right="0" w:firstLine="560"/>
        <w:spacing w:before="450" w:after="450" w:line="312" w:lineRule="auto"/>
      </w:pPr>
      <w:r>
        <w:rPr>
          <w:rFonts w:ascii="黑体" w:hAnsi="黑体" w:eastAsia="黑体" w:cs="黑体"/>
          <w:color w:val="000000"/>
          <w:sz w:val="36"/>
          <w:szCs w:val="36"/>
          <w:b w:val="1"/>
          <w:bCs w:val="1"/>
        </w:rPr>
        <w:t xml:space="preserve">第一篇：县域如何培育发展产业集群</w:t>
      </w:r>
    </w:p>
    <w:p>
      <w:pPr>
        <w:ind w:left="0" w:right="0" w:firstLine="560"/>
        <w:spacing w:before="450" w:after="450" w:line="312" w:lineRule="auto"/>
      </w:pPr>
      <w:r>
        <w:rPr>
          <w:rFonts w:ascii="宋体" w:hAnsi="宋体" w:eastAsia="宋体" w:cs="宋体"/>
          <w:color w:val="000"/>
          <w:sz w:val="28"/>
          <w:szCs w:val="28"/>
        </w:rPr>
        <w:t xml:space="preserve">县域如何培育发展产业集群</w:t>
      </w:r>
    </w:p>
    <w:p>
      <w:pPr>
        <w:ind w:left="0" w:right="0" w:firstLine="560"/>
        <w:spacing w:before="450" w:after="450" w:line="312" w:lineRule="auto"/>
      </w:pPr>
      <w:r>
        <w:rPr>
          <w:rFonts w:ascii="宋体" w:hAnsi="宋体" w:eastAsia="宋体" w:cs="宋体"/>
          <w:color w:val="000"/>
          <w:sz w:val="28"/>
          <w:szCs w:val="28"/>
        </w:rPr>
        <w:t xml:space="preserve">产业集群是现代经济发展的必然趋势，也正成为我省县域经济发展的重要力量。为了探寻我省培育发展县域产业集群的路径，省政府经济研究信息中心、省出入境检验检疫局最近联合对邵东县打火机产业集群进行了专题调研。我们发现，邵东县通过发展打火机这一特色产业集群，为县域经济腾飞开拓了一条新路，但如何克服产业集群培育过程中所面临的制约因素，是一个值得深思的问题，邵东县的案例颇具借鉴意义。</w:t>
      </w:r>
    </w:p>
    <w:p>
      <w:pPr>
        <w:ind w:left="0" w:right="0" w:firstLine="560"/>
        <w:spacing w:before="450" w:after="450" w:line="312" w:lineRule="auto"/>
      </w:pPr>
      <w:r>
        <w:rPr>
          <w:rFonts w:ascii="宋体" w:hAnsi="宋体" w:eastAsia="宋体" w:cs="宋体"/>
          <w:color w:val="000"/>
          <w:sz w:val="28"/>
          <w:szCs w:val="28"/>
        </w:rPr>
        <w:t xml:space="preserve">存在的制约因素</w:t>
      </w:r>
    </w:p>
    <w:p>
      <w:pPr>
        <w:ind w:left="0" w:right="0" w:firstLine="560"/>
        <w:spacing w:before="450" w:after="450" w:line="312" w:lineRule="auto"/>
      </w:pPr>
      <w:r>
        <w:rPr>
          <w:rFonts w:ascii="宋体" w:hAnsi="宋体" w:eastAsia="宋体" w:cs="宋体"/>
          <w:color w:val="000"/>
          <w:sz w:val="28"/>
          <w:szCs w:val="28"/>
        </w:rPr>
        <w:t xml:space="preserve">1、产业集群发育程度低。我省县域经济中产业集群的培育仍处于初级阶段。主要表现在：集群内部产业链不完整，链条短，上下游企业和外围配套企业衔接不紧密；合作氛围不浓，竞争无序，知识共享和相互学习的机制不健全；产业升级和可持续发展的能力较弱，企业自主创新积极性不高，研发投入少，企业治理结构落后、管理人才缺乏。如邵东县打火机集群内的企业大多是一体化生产经营，企业间经济技术协作较少。今年邵东县打火机企业仅一次性生产模具投资共计就达500万元，由于企业重复购买，投入成本较大，如果模具实现共用，仅此一项就可节省投资200多万元。</w:t>
      </w:r>
    </w:p>
    <w:p>
      <w:pPr>
        <w:ind w:left="0" w:right="0" w:firstLine="560"/>
        <w:spacing w:before="450" w:after="450" w:line="312" w:lineRule="auto"/>
      </w:pPr>
      <w:r>
        <w:rPr>
          <w:rFonts w:ascii="宋体" w:hAnsi="宋体" w:eastAsia="宋体" w:cs="宋体"/>
          <w:color w:val="000"/>
          <w:sz w:val="28"/>
          <w:szCs w:val="28"/>
        </w:rPr>
        <w:t xml:space="preserve">2、服务体系不够健全。我省大多数县市发展产业集群，往往只注重发展核心产业本身，金融、研发、营销、物流、广告等外围服务业发展滞后，行业协会不发达，缺乏培养专用性人才的教育机构和培训体系。我们在调研中发现，邵东打火机企业绝大多数都感到配套服务和环境较差，发展受到制约。例如，邵东县货物托运站长期由少数人控制，竞争不充分，致使企业成本较高；开拓市场也主要靠自产自销，缺乏相关服务公司。</w:t>
      </w:r>
    </w:p>
    <w:p>
      <w:pPr>
        <w:ind w:left="0" w:right="0" w:firstLine="560"/>
        <w:spacing w:before="450" w:after="450" w:line="312" w:lineRule="auto"/>
      </w:pPr>
      <w:r>
        <w:rPr>
          <w:rFonts w:ascii="宋体" w:hAnsi="宋体" w:eastAsia="宋体" w:cs="宋体"/>
          <w:color w:val="000"/>
          <w:sz w:val="28"/>
          <w:szCs w:val="28"/>
        </w:rPr>
        <w:t xml:space="preserve">3、企业融资相当困难。县域产业集群的成员主要是中小企业，大多资产规模小、抗风险能力弱、银行不愿对其开展资金融通业务，民营银行成长又不能跟上发展的需要，导致企业融资困难。邵东县存款余额70亿元，在全省排第3位，但存贷差高达80％左右，大量资金外流。</w:t>
      </w:r>
    </w:p>
    <w:p>
      <w:pPr>
        <w:ind w:left="0" w:right="0" w:firstLine="560"/>
        <w:spacing w:before="450" w:after="450" w:line="312" w:lineRule="auto"/>
      </w:pPr>
      <w:r>
        <w:rPr>
          <w:rFonts w:ascii="宋体" w:hAnsi="宋体" w:eastAsia="宋体" w:cs="宋体"/>
          <w:color w:val="000"/>
          <w:sz w:val="28"/>
          <w:szCs w:val="28"/>
        </w:rPr>
        <w:t xml:space="preserve">4、政府职能转变有待进一步加快。据邵东县多个打火机企业反映，部分政府执法部门为了自身利益，对企业进行过度执法、索拿卡要现象时有发生，企业非生产性成本过高，致使一些企业家被迫迁移发展。同时，政府少数职能部门服务意识差，有的企业老板觉得压力较大，甚至认为中小企业是弱势群体，对未来发展信心不足。这种情况，在经济欠发达县市表现尤为突出，需要引起足够重视。</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结合邵东县的案例和我省县域经济发展的实际情况，我们认为，今后我省要加快发展县域经济，就必须把培育发展产业集群作为重要着力点，坚持政府引导，倡导分工协作，强化创新能力，完善服务体系，营造良好环境，形成发展合力。</w:t>
      </w:r>
    </w:p>
    <w:p>
      <w:pPr>
        <w:ind w:left="0" w:right="0" w:firstLine="560"/>
        <w:spacing w:before="450" w:after="450" w:line="312" w:lineRule="auto"/>
      </w:pPr>
      <w:r>
        <w:rPr>
          <w:rFonts w:ascii="宋体" w:hAnsi="宋体" w:eastAsia="宋体" w:cs="宋体"/>
          <w:color w:val="000"/>
          <w:sz w:val="28"/>
          <w:szCs w:val="28"/>
        </w:rPr>
        <w:t xml:space="preserve">1、坚持科学规划，发挥政府的引导作用。一是要做好规划。根据县域企业经营模式和产业发展态势，以科学发展观为指导，实事求是、因地制宜，制定具有一定前瞻性、可操作</w:t>
      </w:r>
    </w:p>
    <w:p>
      <w:pPr>
        <w:ind w:left="0" w:right="0" w:firstLine="560"/>
        <w:spacing w:before="450" w:after="450" w:line="312" w:lineRule="auto"/>
      </w:pPr>
      <w:r>
        <w:rPr>
          <w:rFonts w:ascii="宋体" w:hAnsi="宋体" w:eastAsia="宋体" w:cs="宋体"/>
          <w:color w:val="000"/>
          <w:sz w:val="28"/>
          <w:szCs w:val="28"/>
        </w:rPr>
        <w:t xml:space="preserve">性和地方特色的产业集群规划。二是要出台优惠措施，在布局规划、土地使用、税费减免、信贷支持、资金引导等方面进行倾斜支持。三是要提高外向度。当前，要抓住沿海产业内移和中央实施中部崛起战略的重大机遇，转变招商理念，围绕产业集群建设，对产业优势进行整合，开展产业选商，有意识地引导产业集聚，并以产业集聚优势吸引配套行业的加盟。同时，要抓住国家支持口岸建设和出口加工基地的政策机遇，加快出口基础设施建设，为产品出口创造条件，以出口带动县域产业特别是传统产业集群的发展。</w:t>
      </w:r>
    </w:p>
    <w:p>
      <w:pPr>
        <w:ind w:left="0" w:right="0" w:firstLine="560"/>
        <w:spacing w:before="450" w:after="450" w:line="312" w:lineRule="auto"/>
      </w:pPr>
      <w:r>
        <w:rPr>
          <w:rFonts w:ascii="宋体" w:hAnsi="宋体" w:eastAsia="宋体" w:cs="宋体"/>
          <w:color w:val="000"/>
          <w:sz w:val="28"/>
          <w:szCs w:val="28"/>
        </w:rPr>
        <w:t xml:space="preserve">2、壮大产业集群规模，加强群内企业的分工与协作。对已经基本成形的产业集群，要促使其向规模化、专门化、协作化方向发展。一要扩大产业集群规模。加强基础设施建设，加快生产要素向产业链聚集，增强区域产业自身实力和辐射强度，实现规模经济。二要突出地域特色，走具有竞争优势的本地特色产业之路。三要实行专业化分工与合作，拉长产业链条。努力形成分工协作网络，即以少数大企业为主导、大量中小企业配套协作、产业链专业分工为基础的分工组织网络，提高合作效率，通过聚集经济与乘数效应带动县域内相关产业的发展。</w:t>
      </w:r>
    </w:p>
    <w:p>
      <w:pPr>
        <w:ind w:left="0" w:right="0" w:firstLine="560"/>
        <w:spacing w:before="450" w:after="450" w:line="312" w:lineRule="auto"/>
      </w:pPr>
      <w:r>
        <w:rPr>
          <w:rFonts w:ascii="宋体" w:hAnsi="宋体" w:eastAsia="宋体" w:cs="宋体"/>
          <w:color w:val="000"/>
          <w:sz w:val="28"/>
          <w:szCs w:val="28"/>
        </w:rPr>
        <w:t xml:space="preserve">3、加强创新能力建设，推动产业集群升级。一是加强技术创新平台建设，推动产业集群由传统型向创新型转变。努力构建公共研发平台和特色产业集群技术创新平台，加大政府对通用技术的开发投入，通过建立重点产业集群的技术创新基金，运用财政贴息、税收返还等政策手段，引导产业集群的核心企业逐步增加研究开发投入，加快产品的升级换代。有的放矢地组织一批产业共性技术产学研联合攻关项目，促进大专院校、科研院所与产业集群建立产学研联合体。二是实施品牌战略，以品牌力量引领传统块状经济向现代产业集群转变。鼓励龙头企业积极培育名牌产品，鼓励集群内企业积极培育县域产品综合品牌，积极采用国家标准和国外先进标准，促进企业联合协作，实现资源共享，打造一批具有产业特色的县市和乡镇，共创县域品牌，提高县域品牌竞争能力。</w:t>
      </w:r>
    </w:p>
    <w:p>
      <w:pPr>
        <w:ind w:left="0" w:right="0" w:firstLine="560"/>
        <w:spacing w:before="450" w:after="450" w:line="312" w:lineRule="auto"/>
      </w:pPr>
      <w:r>
        <w:rPr>
          <w:rFonts w:ascii="宋体" w:hAnsi="宋体" w:eastAsia="宋体" w:cs="宋体"/>
          <w:color w:val="000"/>
          <w:sz w:val="28"/>
          <w:szCs w:val="28"/>
        </w:rPr>
        <w:t xml:space="preserve">4、扶持中介机构，完善产业集群服务体系。中介服务机构是产业集群的重要支撑力量。今后，应进一步强化中介机构的功能，把某些服务功能从行政职能中剥离出来，使中介机构尽快与政府脱钩，最终实现按市场机制运作；支持建立专业化的培训机构、生产力促进中心、创新中心、开发中心、行业协会、商会等中介组织；及早制定专门支持中小企业集群的法规，为中介组织创造公平竞争的环境，引导差异化竞争，增强中介机构在产业集群中的功能。</w:t>
      </w:r>
    </w:p>
    <w:p>
      <w:pPr>
        <w:ind w:left="0" w:right="0" w:firstLine="560"/>
        <w:spacing w:before="450" w:after="450" w:line="312" w:lineRule="auto"/>
      </w:pPr>
      <w:r>
        <w:rPr>
          <w:rFonts w:ascii="宋体" w:hAnsi="宋体" w:eastAsia="宋体" w:cs="宋体"/>
          <w:color w:val="000"/>
          <w:sz w:val="28"/>
          <w:szCs w:val="28"/>
        </w:rPr>
        <w:t xml:space="preserve">5、建立信用担保机构，拓宽中小企业融资渠道。解决中小企业贷款难、担保难、抵押难问题，关键是建立和完善中小企业信用担保体系，转嫁、降低一部分银行的风险，提高银行对中小企业贷款的积极性。可借鉴发达国家的做法，按照《公司法》的要求，从财政、国有资产划拨、企业法人、银行、社会等多种渠道筹集担保资金，建立“产权明晰、权责明确、政企分开、管理科学”的担保公司，鼓励中小企业信用担保业积极介入产业集群发展；鼓励民营商业性担保机构和企业间互助性担保机构的发展；支持建立产业集群投资基金和风险投资公司，积极引导资金流向产业集群。</w:t>
      </w:r>
    </w:p>
    <w:p>
      <w:pPr>
        <w:ind w:left="0" w:right="0" w:firstLine="560"/>
        <w:spacing w:before="450" w:after="450" w:line="312" w:lineRule="auto"/>
      </w:pPr>
      <w:r>
        <w:rPr>
          <w:rFonts w:ascii="宋体" w:hAnsi="宋体" w:eastAsia="宋体" w:cs="宋体"/>
          <w:color w:val="000"/>
          <w:sz w:val="28"/>
          <w:szCs w:val="28"/>
        </w:rPr>
        <w:t xml:space="preserve">6、开展效能建设，推进行政提速。一方面，应搞好重点整治，对社会反映强烈、扰乱发展环境的人和事要坚决查处；另一方面，要建立长效机制，健全完善各县市行政服务中心、国库集中收付中心、综合招投标中心和经济发展环境投诉中心，在全省形成“行为规范、运转协调、公正透明、廉洁高效”的政府机关运行机制，为县域产业集群的发展创造良好的外部环境。</w:t>
      </w:r>
    </w:p>
    <w:p>
      <w:pPr>
        <w:ind w:left="0" w:right="0" w:firstLine="560"/>
        <w:spacing w:before="450" w:after="450" w:line="312" w:lineRule="auto"/>
      </w:pPr>
      <w:r>
        <w:rPr>
          <w:rFonts w:ascii="宋体" w:hAnsi="宋体" w:eastAsia="宋体" w:cs="宋体"/>
          <w:color w:val="000"/>
          <w:sz w:val="28"/>
          <w:szCs w:val="28"/>
        </w:rPr>
        <w:t xml:space="preserve">7、集聚社会资本，营造县域产业集群发展的文化氛围。一是加强知识与理念的传递。平等、自由、宽松的工作环境和开放的信息交流环境有利于新思想、新技术在区域内的传播、学习。相互信任和开放的心态，使得人们之间交流和互动频繁，加快了新思想、信息和创新扩散的速度。二是加快建立社会诚信系统，引导信任型文化的良性演化，营造自由公平竞争的市场环境，为产业集群的形成提供一个“公平、公正、公开”的发展空间。三是营造开放型关系网络，强化本地网络建设，同时充分利用集群外的关系资本。</w:t>
      </w:r>
    </w:p>
    <w:p>
      <w:pPr>
        <w:ind w:left="0" w:right="0" w:firstLine="560"/>
        <w:spacing w:before="450" w:after="450" w:line="312" w:lineRule="auto"/>
      </w:pPr>
      <w:r>
        <w:rPr>
          <w:rFonts w:ascii="宋体" w:hAnsi="宋体" w:eastAsia="宋体" w:cs="宋体"/>
          <w:color w:val="000"/>
          <w:sz w:val="28"/>
          <w:szCs w:val="28"/>
        </w:rPr>
        <w:t xml:space="preserve">【转自 国公网 】</w:t>
      </w:r>
    </w:p>
    <w:p>
      <w:pPr>
        <w:ind w:left="0" w:right="0" w:firstLine="560"/>
        <w:spacing w:before="450" w:after="450" w:line="312" w:lineRule="auto"/>
      </w:pPr>
      <w:r>
        <w:rPr>
          <w:rFonts w:ascii="黑体" w:hAnsi="黑体" w:eastAsia="黑体" w:cs="黑体"/>
          <w:color w:val="000000"/>
          <w:sz w:val="36"/>
          <w:szCs w:val="36"/>
          <w:b w:val="1"/>
          <w:bCs w:val="1"/>
        </w:rPr>
        <w:t xml:space="preserve">第二篇：培育主导产业 促进产业集群发展</w:t>
      </w:r>
    </w:p>
    <w:p>
      <w:pPr>
        <w:ind w:left="0" w:right="0" w:firstLine="560"/>
        <w:spacing w:before="450" w:after="450" w:line="312" w:lineRule="auto"/>
      </w:pPr>
      <w:r>
        <w:rPr>
          <w:rFonts w:ascii="宋体" w:hAnsi="宋体" w:eastAsia="宋体" w:cs="宋体"/>
          <w:color w:val="000"/>
          <w:sz w:val="28"/>
          <w:szCs w:val="28"/>
        </w:rPr>
        <w:t xml:space="preserve">培育主导产业 促进产业集群发展</w:t>
      </w:r>
    </w:p>
    <w:p>
      <w:pPr>
        <w:ind w:left="0" w:right="0" w:firstLine="560"/>
        <w:spacing w:before="450" w:after="450" w:line="312" w:lineRule="auto"/>
      </w:pPr>
      <w:r>
        <w:rPr>
          <w:rFonts w:ascii="宋体" w:hAnsi="宋体" w:eastAsia="宋体" w:cs="宋体"/>
          <w:color w:val="000"/>
          <w:sz w:val="28"/>
          <w:szCs w:val="28"/>
        </w:rPr>
        <w:t xml:space="preserve">沁北产业集聚区紧紧围绕“创建全省一流产业集聚区，打造全国知名产业，培育超百亿企业群体”的战略目标，按照“四集一转”的工作要求，不断优化发展环境，狠抓招商引资和项目建设，努力做好各种要素保障，强力推进集聚区建设，有力地促进了产业集群发展。主要做法：</w:t>
      </w:r>
    </w:p>
    <w:p>
      <w:pPr>
        <w:ind w:left="0" w:right="0" w:firstLine="560"/>
        <w:spacing w:before="450" w:after="450" w:line="312" w:lineRule="auto"/>
      </w:pPr>
      <w:r>
        <w:rPr>
          <w:rFonts w:ascii="宋体" w:hAnsi="宋体" w:eastAsia="宋体" w:cs="宋体"/>
          <w:color w:val="000"/>
          <w:sz w:val="28"/>
          <w:szCs w:val="28"/>
        </w:rPr>
        <w:t xml:space="preserve">一是建设一个新载体。在沁北产业集聚区规划建设一个面积达6000亩的化工工业园（包括氯碱化工园、氯氢精细化工园和复合材料工业园）和一个面积达4000亩的铝工业园，引导相关企业入园发展，实现集约经营。新规划园区与沁北产业集聚区连成一片，共享公用设施和公共服务。首先，以昊华氯碱化工为依托，规划建设一个面积达1500亩的氯碱工业园，开展产业链招商，引进龙头企业、关联企业，带动全区中小化工企业形成产业集群；以申报省级特色园区为手段，鼓励现有玻璃钢企业改造工艺，提升产品质量，成为支撑能源化工产业发展的新载体和新的增长极。其次，以沁澳铝业和广东兴发为支撑，大力发展有色金属制品及相关产业，进一步延伸产业链条，实现两大产业规模的扩张和产品的上档升级。</w:t>
      </w:r>
    </w:p>
    <w:p>
      <w:pPr>
        <w:ind w:left="0" w:right="0" w:firstLine="560"/>
        <w:spacing w:before="450" w:after="450" w:line="312" w:lineRule="auto"/>
      </w:pPr>
      <w:r>
        <w:rPr>
          <w:rFonts w:ascii="宋体" w:hAnsi="宋体" w:eastAsia="宋体" w:cs="宋体"/>
          <w:color w:val="000"/>
          <w:sz w:val="28"/>
          <w:szCs w:val="28"/>
        </w:rPr>
        <w:t xml:space="preserve">二是打造一批名优品牌。重点打造“中国〃沁阳玻璃钢制品”区域品牌，引领区域产业发展。大力推进区域品牌、产业品牌建设，以重点骨干企业、优势产品为重点培育对象，引导企业不断提高技术、质量、营销能力，争创一流品牌，扩大市场占有率。截至目前，园区创建中国名牌或驰名商标2个（件），省级名牌产品3个、著名商标8个。通过实施品牌带动战略，提升了产业发展水平。</w:t>
      </w:r>
    </w:p>
    <w:p>
      <w:pPr>
        <w:ind w:left="0" w:right="0" w:firstLine="560"/>
        <w:spacing w:before="450" w:after="450" w:line="312" w:lineRule="auto"/>
      </w:pPr>
      <w:r>
        <w:rPr>
          <w:rFonts w:ascii="宋体" w:hAnsi="宋体" w:eastAsia="宋体" w:cs="宋体"/>
          <w:color w:val="000"/>
          <w:sz w:val="28"/>
          <w:szCs w:val="28"/>
        </w:rPr>
        <w:t xml:space="preserve">三是培育一批骨干企业。实施产业升级、技术改造、技术创新战略，重点培育一批具有知名品牌、规模效应的龙头企业，以龙头带动辐射，壮大产业集群。截至目前，培育规模以上化工企业30余家，铝及铝加工企业10余家，其中：培育年销售收入5亿元以上的化工制品企业9家、年销售收入5亿元以上的铝及铝制品企业4家。积极引导和培育骨干企业（或集团）上市融资。重点支持永威集团、思可达和尚宇公司等企业整合资源，申报上市融资。利用资本市场开拓并购重组，做大做强企业规模。</w:t>
      </w:r>
    </w:p>
    <w:p>
      <w:pPr>
        <w:ind w:left="0" w:right="0" w:firstLine="560"/>
        <w:spacing w:before="450" w:after="450" w:line="312" w:lineRule="auto"/>
      </w:pPr>
      <w:r>
        <w:rPr>
          <w:rFonts w:ascii="宋体" w:hAnsi="宋体" w:eastAsia="宋体" w:cs="宋体"/>
          <w:color w:val="000"/>
          <w:sz w:val="28"/>
          <w:szCs w:val="28"/>
        </w:rPr>
        <w:t xml:space="preserve">四是实施一批重点项目。</w:t>
      </w:r>
    </w:p>
    <w:p>
      <w:pPr>
        <w:ind w:left="0" w:right="0" w:firstLine="560"/>
        <w:spacing w:before="450" w:after="450" w:line="312" w:lineRule="auto"/>
      </w:pPr>
      <w:r>
        <w:rPr>
          <w:rFonts w:ascii="宋体" w:hAnsi="宋体" w:eastAsia="宋体" w:cs="宋体"/>
          <w:color w:val="000"/>
          <w:sz w:val="28"/>
          <w:szCs w:val="28"/>
        </w:rPr>
        <w:t xml:space="preserve">（1）广东兴发10万吨高档铝型材项目，计划投资10亿元；</w:t>
      </w:r>
    </w:p>
    <w:p>
      <w:pPr>
        <w:ind w:left="0" w:right="0" w:firstLine="560"/>
        <w:spacing w:before="450" w:after="450" w:line="312" w:lineRule="auto"/>
      </w:pPr>
      <w:r>
        <w:rPr>
          <w:rFonts w:ascii="宋体" w:hAnsi="宋体" w:eastAsia="宋体" w:cs="宋体"/>
          <w:color w:val="000"/>
          <w:sz w:val="28"/>
          <w:szCs w:val="28"/>
        </w:rPr>
        <w:t xml:space="preserve">（2）广东兴发铝业幕墙门窗项目，计划投资5亿元；</w:t>
      </w:r>
    </w:p>
    <w:p>
      <w:pPr>
        <w:ind w:left="0" w:right="0" w:firstLine="560"/>
        <w:spacing w:before="450" w:after="450" w:line="312" w:lineRule="auto"/>
      </w:pPr>
      <w:r>
        <w:rPr>
          <w:rFonts w:ascii="宋体" w:hAnsi="宋体" w:eastAsia="宋体" w:cs="宋体"/>
          <w:color w:val="000"/>
          <w:sz w:val="28"/>
          <w:szCs w:val="28"/>
        </w:rPr>
        <w:t xml:space="preserve">（3）河南神火10万吨铝板带项目，计划投资10亿元；</w:t>
      </w:r>
    </w:p>
    <w:p>
      <w:pPr>
        <w:ind w:left="0" w:right="0" w:firstLine="560"/>
        <w:spacing w:before="450" w:after="450" w:line="312" w:lineRule="auto"/>
      </w:pPr>
      <w:r>
        <w:rPr>
          <w:rFonts w:ascii="宋体" w:hAnsi="宋体" w:eastAsia="宋体" w:cs="宋体"/>
          <w:color w:val="000"/>
          <w:sz w:val="28"/>
          <w:szCs w:val="28"/>
        </w:rPr>
        <w:t xml:space="preserve">（4）北京金隅100万吨水泥项目，计划投资5.2亿元；</w:t>
      </w:r>
    </w:p>
    <w:p>
      <w:pPr>
        <w:ind w:left="0" w:right="0" w:firstLine="560"/>
        <w:spacing w:before="450" w:after="450" w:line="312" w:lineRule="auto"/>
      </w:pPr>
      <w:r>
        <w:rPr>
          <w:rFonts w:ascii="宋体" w:hAnsi="宋体" w:eastAsia="宋体" w:cs="宋体"/>
          <w:color w:val="000"/>
          <w:sz w:val="28"/>
          <w:szCs w:val="28"/>
        </w:rPr>
        <w:t xml:space="preserve">（5）思可达公司4×700万平方米太阳能封装玻璃项目，计划投资5亿元；</w:t>
      </w:r>
    </w:p>
    <w:p>
      <w:pPr>
        <w:ind w:left="0" w:right="0" w:firstLine="560"/>
        <w:spacing w:before="450" w:after="450" w:line="312" w:lineRule="auto"/>
      </w:pPr>
      <w:r>
        <w:rPr>
          <w:rFonts w:ascii="宋体" w:hAnsi="宋体" w:eastAsia="宋体" w:cs="宋体"/>
          <w:color w:val="000"/>
          <w:sz w:val="28"/>
          <w:szCs w:val="28"/>
        </w:rPr>
        <w:t xml:space="preserve">（6）河南启瑞年产15万吨高性能增朔剂项目，计划投资5.2亿元；</w:t>
      </w:r>
    </w:p>
    <w:p>
      <w:pPr>
        <w:ind w:left="0" w:right="0" w:firstLine="560"/>
        <w:spacing w:before="450" w:after="450" w:line="312" w:lineRule="auto"/>
      </w:pPr>
      <w:r>
        <w:rPr>
          <w:rFonts w:ascii="宋体" w:hAnsi="宋体" w:eastAsia="宋体" w:cs="宋体"/>
          <w:color w:val="000"/>
          <w:sz w:val="28"/>
          <w:szCs w:val="28"/>
        </w:rPr>
        <w:t xml:space="preserve">（7）永威集团年产5800万平方米阻燃装饰板项目、计划投资6.6亿元；</w:t>
      </w:r>
    </w:p>
    <w:p>
      <w:pPr>
        <w:ind w:left="0" w:right="0" w:firstLine="560"/>
        <w:spacing w:before="450" w:after="450" w:line="312" w:lineRule="auto"/>
      </w:pPr>
      <w:r>
        <w:rPr>
          <w:rFonts w:ascii="宋体" w:hAnsi="宋体" w:eastAsia="宋体" w:cs="宋体"/>
          <w:color w:val="000"/>
          <w:sz w:val="28"/>
          <w:szCs w:val="28"/>
        </w:rPr>
        <w:t xml:space="preserve">（8）河南尚宇10万吨三氯氢硅项目，计划投资3亿元；</w:t>
      </w:r>
    </w:p>
    <w:p>
      <w:pPr>
        <w:ind w:left="0" w:right="0" w:firstLine="560"/>
        <w:spacing w:before="450" w:after="450" w:line="312" w:lineRule="auto"/>
      </w:pPr>
      <w:r>
        <w:rPr>
          <w:rFonts w:ascii="宋体" w:hAnsi="宋体" w:eastAsia="宋体" w:cs="宋体"/>
          <w:color w:val="000"/>
          <w:sz w:val="28"/>
          <w:szCs w:val="28"/>
        </w:rPr>
        <w:t xml:space="preserve">（9）泓盛精细化工年产1万吨系列化工产品、河南焯威科技实业有限公司年产3000吨间苯二甲酸-5-磺酸钠、海世鸿工贸有限公司年产8万吨氯化石蜡-52生产装置和鼎泓工贸有限公司年产5万吨氯化石蜡生产装置等项目，总投资12亿元。</w:t>
      </w:r>
    </w:p>
    <w:p>
      <w:pPr>
        <w:ind w:left="0" w:right="0" w:firstLine="560"/>
        <w:spacing w:before="450" w:after="450" w:line="312" w:lineRule="auto"/>
      </w:pPr>
      <w:r>
        <w:rPr>
          <w:rFonts w:ascii="宋体" w:hAnsi="宋体" w:eastAsia="宋体" w:cs="宋体"/>
          <w:color w:val="000"/>
          <w:sz w:val="28"/>
          <w:szCs w:val="28"/>
        </w:rPr>
        <w:t xml:space="preserve">（10）山西晋煤集团煤化工项目，计划总投资25亿元，建设“1830”项目。</w:t>
      </w:r>
    </w:p>
    <w:p>
      <w:pPr>
        <w:ind w:left="0" w:right="0" w:firstLine="560"/>
        <w:spacing w:before="450" w:after="450" w:line="312" w:lineRule="auto"/>
      </w:pPr>
      <w:r>
        <w:rPr>
          <w:rFonts w:ascii="宋体" w:hAnsi="宋体" w:eastAsia="宋体" w:cs="宋体"/>
          <w:color w:val="000"/>
          <w:sz w:val="28"/>
          <w:szCs w:val="28"/>
        </w:rPr>
        <w:t xml:space="preserve">新建重点项目全部建成投产后，可实现新增产值180亿元以上。</w:t>
      </w:r>
    </w:p>
    <w:p>
      <w:pPr>
        <w:ind w:left="0" w:right="0" w:firstLine="560"/>
        <w:spacing w:before="450" w:after="450" w:line="312" w:lineRule="auto"/>
      </w:pPr>
      <w:r>
        <w:rPr>
          <w:rFonts w:ascii="宋体" w:hAnsi="宋体" w:eastAsia="宋体" w:cs="宋体"/>
          <w:color w:val="000"/>
          <w:sz w:val="28"/>
          <w:szCs w:val="28"/>
        </w:rPr>
        <w:t xml:space="preserve">五是建设一系列服务平台。完善行业协会和商会建设，增强玻璃钢制品企业商会等社会中介机构的综合服务功能。加强沁阳市玻璃钢制品企业商会建设，加强会员企业之间以及会员企业与国内外同行业之间的交流与沟通，组织会员企业参加国内外举办的产品推介会、展销会活动，促进玻璃钢制品和其它制品企业与外界的信息资源共享和经济技术交流合作，提升商会的服务能力。扶持行业公共信息化建设。加强政府的引导、协调和服务职能，营造良好的企业信息化发展环境。发挥行业协会和中介机构的作用，扶持行业公共</w:t>
      </w:r>
    </w:p>
    <w:p>
      <w:pPr>
        <w:ind w:left="0" w:right="0" w:firstLine="560"/>
        <w:spacing w:before="450" w:after="450" w:line="312" w:lineRule="auto"/>
      </w:pPr>
      <w:r>
        <w:rPr>
          <w:rFonts w:ascii="宋体" w:hAnsi="宋体" w:eastAsia="宋体" w:cs="宋体"/>
          <w:color w:val="000"/>
          <w:sz w:val="28"/>
          <w:szCs w:val="28"/>
        </w:rPr>
        <w:t xml:space="preserve">信息化建设。加强信息技术服务平台建设，提供产品研发、检测和质量认证、信息技术支持、教育和培训、电子商务等服务，建立企业间的分工协作体系。办好中国（沁阳）耐腐蚀制品博览会。按照“政府搭台、企业唱戏”的原则，把博览会打造成为国内外知名的高端行业展会，为企业提供产品展示、交流、营销平台，提升玻璃钢制品产业集群的整体影响力和竞争力。同时，组织参加国内外名优产品经贸活动，引导、帮助企业开拓市场；定期举办产品发展研讨会、座谈会等活动，为企业发展探索新路子。加快企业自主创新能力建设。引导企业加快技术改造，大力开展产品共性技术和关键技术攻关，积极扶持培育有较强自主创新能力的企业加快技术中心建设。努力促进高等院校和社会科研机构为区内企业提供技术服务；解决企业共性技术、关键技术难题；鼓励企业推进信息化建设，不断推进自主创新成果转化，运用先进适用技术提升传统产业，通过引进消化吸收再创新，不断开发新技术、新工艺、新材料、新装备和新产品，提高产品的技术含量和附加值；鼓励大企业的科技研发机构向社会化方向发展，发挥技术人才、装备等优势为中小企业提供技术创新服务。</w:t>
      </w:r>
    </w:p>
    <w:p>
      <w:pPr>
        <w:ind w:left="0" w:right="0" w:firstLine="560"/>
        <w:spacing w:before="450" w:after="450" w:line="312" w:lineRule="auto"/>
      </w:pPr>
      <w:r>
        <w:rPr>
          <w:rFonts w:ascii="宋体" w:hAnsi="宋体" w:eastAsia="宋体" w:cs="宋体"/>
          <w:color w:val="000"/>
          <w:sz w:val="28"/>
          <w:szCs w:val="28"/>
        </w:rPr>
        <w:t xml:space="preserve">六是培养一批技术人才。充分发挥我市现有的中等职业技术学校（院）等教育培训基地的作用，开办各种加工技术专业培训班，为企业培养技术专业人才。积极利用省内外大专院校、研究所的力量，把引进人才与引进项目、重大课题</w:t>
      </w:r>
    </w:p>
    <w:p>
      <w:pPr>
        <w:ind w:left="0" w:right="0" w:firstLine="560"/>
        <w:spacing w:before="450" w:after="450" w:line="312" w:lineRule="auto"/>
      </w:pPr>
      <w:r>
        <w:rPr>
          <w:rFonts w:ascii="宋体" w:hAnsi="宋体" w:eastAsia="宋体" w:cs="宋体"/>
          <w:color w:val="000"/>
          <w:sz w:val="28"/>
          <w:szCs w:val="28"/>
        </w:rPr>
        <w:t xml:space="preserve">研究和重点产业发展结合起来，推进项目、人才、智力引进一体化。加强技术员工在职培训。坚持特殊工种持证上岗、重点工种定期培训和工程技术人员再教育制度。以技能培训、岗位培训为主，开展员工在职培训活动。保护员工的民主权利、工资报酬、医疗保健、安全卫生等方面的合法权益，形成了一支稳定的、训练有素的劳动力队伍。</w:t>
      </w:r>
    </w:p>
    <w:p>
      <w:pPr>
        <w:ind w:left="0" w:right="0" w:firstLine="560"/>
        <w:spacing w:before="450" w:after="450" w:line="312" w:lineRule="auto"/>
      </w:pPr>
      <w:r>
        <w:rPr>
          <w:rFonts w:ascii="宋体" w:hAnsi="宋体" w:eastAsia="宋体" w:cs="宋体"/>
          <w:color w:val="000"/>
          <w:sz w:val="28"/>
          <w:szCs w:val="28"/>
        </w:rPr>
        <w:t xml:space="preserve">存在问题：一是两大主导产业原料和市场为“两头在外”，对外依存度极高，容易受国际国内市场波动的影响；二是两大主导产业在产品质量、技术进步和争创品牌方面还处于初级阶段；三是企业管理水平有待进一步提高；四是技术标准在提高自主创新能力，提升产业竞争力，应对国外技术性贸易壁垒方面的能力不足。</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2025年玻璃制品产业集群被列为江苏省100个产业集群之一，2025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2025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2025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第五篇：产业集群发展工作意见</w:t>
      </w:r>
    </w:p>
    <w:p>
      <w:pPr>
        <w:ind w:left="0" w:right="0" w:firstLine="560"/>
        <w:spacing w:before="450" w:after="450" w:line="312" w:lineRule="auto"/>
      </w:pPr>
      <w:r>
        <w:rPr>
          <w:rFonts w:ascii="宋体" w:hAnsi="宋体" w:eastAsia="宋体" w:cs="宋体"/>
          <w:color w:val="000"/>
          <w:sz w:val="28"/>
          <w:szCs w:val="28"/>
        </w:rPr>
        <w:t xml:space="preserve">各镇人民政府,开发（名胜）区管委会,区政府各部门：</w:t>
      </w:r>
    </w:p>
    <w:p>
      <w:pPr>
        <w:ind w:left="0" w:right="0" w:firstLine="560"/>
        <w:spacing w:before="450" w:after="450" w:line="312" w:lineRule="auto"/>
      </w:pPr>
      <w:r>
        <w:rPr>
          <w:rFonts w:ascii="宋体" w:hAnsi="宋体" w:eastAsia="宋体" w:cs="宋体"/>
          <w:color w:val="000"/>
          <w:sz w:val="28"/>
          <w:szCs w:val="28"/>
        </w:rPr>
        <w:t xml:space="preserve">为全面贯彻落实科学发展观，着力调整经济结构和转变经济发展方式，培育有竞争力的产业，节约利用资源，加快新型工业化进程，促进区域经济又好又快发展，根据《省人民政府关于促进产业集群发展的意见》（政发[]69号），结合我区实际，提出如下意见：</w:t>
      </w:r>
    </w:p>
    <w:p>
      <w:pPr>
        <w:ind w:left="0" w:right="0" w:firstLine="560"/>
        <w:spacing w:before="450" w:after="450" w:line="312" w:lineRule="auto"/>
      </w:pPr>
      <w:r>
        <w:rPr>
          <w:rFonts w:ascii="宋体" w:hAnsi="宋体" w:eastAsia="宋体" w:cs="宋体"/>
          <w:color w:val="000"/>
          <w:sz w:val="28"/>
          <w:szCs w:val="28"/>
        </w:rPr>
        <w:t xml:space="preserve">一、充分认识发展产业集群的重要意义</w:t>
      </w:r>
    </w:p>
    <w:p>
      <w:pPr>
        <w:ind w:left="0" w:right="0" w:firstLine="560"/>
        <w:spacing w:before="450" w:after="450" w:line="312" w:lineRule="auto"/>
      </w:pPr>
      <w:r>
        <w:rPr>
          <w:rFonts w:ascii="宋体" w:hAnsi="宋体" w:eastAsia="宋体" w:cs="宋体"/>
          <w:color w:val="000"/>
          <w:sz w:val="28"/>
          <w:szCs w:val="28"/>
        </w:rPr>
        <w:t xml:space="preserve">产业集群是区域经济发展的重要特征，是在特定领域内相互关联的企业在同一区域形成产业链接和聚集发展，并形成一定规模和竞争优势的经济群体。产业集群是中小企业发展到一定阶段的必然产物，是工业生产社会化的必然过程。加快产业集群发展，壮大产业集群规模，能够实现资源的有效配置和生产要素的有效集中，是转变经济发展方式、增强企业竞争能力的迫切需要；是提升区域综合实力、促进区域经济发展的重要举措。各地、各部门要围绕“争进十强”的奋斗目标，抓住襄樊建设省域副中心城市的发展机遇，充分认识发展产业集群的重要意义，不断增强工作的主动性和创造性，进一步加快产业集群的发展。</w:t>
      </w:r>
    </w:p>
    <w:p>
      <w:pPr>
        <w:ind w:left="0" w:right="0" w:firstLine="560"/>
        <w:spacing w:before="450" w:after="450" w:line="312" w:lineRule="auto"/>
      </w:pPr>
      <w:r>
        <w:rPr>
          <w:rFonts w:ascii="宋体" w:hAnsi="宋体" w:eastAsia="宋体" w:cs="宋体"/>
          <w:color w:val="000"/>
          <w:sz w:val="28"/>
          <w:szCs w:val="28"/>
        </w:rPr>
        <w:t xml:space="preserve">二、明确发展产业集群的指导思想和基本原则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为统领，以现有优势产业为基础，以工业园区建设为载体，坚持政府扶持引导和企业自主发展相结合，紧紧围绕培育壮大区域特色经济，加速生产要素的集聚和产业提升，细化专业分工，延伸产业链条，扩大产业规模，打造区域经济竞争优势，促进我区中小企业产业集群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1、市场导向原则。按照产业集群发展规律，充分发挥市场对资源配置的基础作用，进一步确立企业在发展产业集群中的主体地位，转变政府职能，强化公共服务，规范市场秩序，营造良好环境。</w:t>
      </w:r>
    </w:p>
    <w:p>
      <w:pPr>
        <w:ind w:left="0" w:right="0" w:firstLine="560"/>
        <w:spacing w:before="450" w:after="450" w:line="312" w:lineRule="auto"/>
      </w:pPr>
      <w:r>
        <w:rPr>
          <w:rFonts w:ascii="宋体" w:hAnsi="宋体" w:eastAsia="宋体" w:cs="宋体"/>
          <w:color w:val="000"/>
          <w:sz w:val="28"/>
          <w:szCs w:val="28"/>
        </w:rPr>
        <w:t xml:space="preserve">2、集聚发展原则。增强集聚功能，强化专业协作，发挥群体优势。把优化产业布局与加快城市化进程结合起来，把加快园区建设与促进产业聚集结合起来，进一步完善基础设施，推进产业集聚。</w:t>
      </w:r>
    </w:p>
    <w:p>
      <w:pPr>
        <w:ind w:left="0" w:right="0" w:firstLine="560"/>
        <w:spacing w:before="450" w:after="450" w:line="312" w:lineRule="auto"/>
      </w:pPr>
      <w:r>
        <w:rPr>
          <w:rFonts w:ascii="宋体" w:hAnsi="宋体" w:eastAsia="宋体" w:cs="宋体"/>
          <w:color w:val="000"/>
          <w:sz w:val="28"/>
          <w:szCs w:val="28"/>
        </w:rPr>
        <w:t xml:space="preserve">3、技术创新原则。完善技术创新体系，搭建公共技术服务平台，提高企业自主创新能力，推进产业技术进步，打造产业名牌和区域品牌。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4、内外兼顾原则。注重国内外两种资源、两个市场的开发利用，进一步加大招商引资力度，拓宽利用外资渠道和领域，实施“走出去”战略，广泛参与国际竞争与合作。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5、可持续发展原则。把发展产业集群与建设生态、绿色结合起来，合理利用自然资源，实现环保生产，最大限度地推动节能降耗，发展循环经济。</w:t>
      </w:r>
    </w:p>
    <w:p>
      <w:pPr>
        <w:ind w:left="0" w:right="0" w:firstLine="560"/>
        <w:spacing w:before="450" w:after="450" w:line="312" w:lineRule="auto"/>
      </w:pPr>
      <w:r>
        <w:rPr>
          <w:rFonts w:ascii="宋体" w:hAnsi="宋体" w:eastAsia="宋体" w:cs="宋体"/>
          <w:color w:val="000"/>
          <w:sz w:val="28"/>
          <w:szCs w:val="28"/>
        </w:rPr>
        <w:t xml:space="preserve">三、发展产业集群的工作重点</w:t>
      </w:r>
    </w:p>
    <w:p>
      <w:pPr>
        <w:ind w:left="0" w:right="0" w:firstLine="560"/>
        <w:spacing w:before="450" w:after="450" w:line="312" w:lineRule="auto"/>
      </w:pPr>
      <w:r>
        <w:rPr>
          <w:rFonts w:ascii="宋体" w:hAnsi="宋体" w:eastAsia="宋体" w:cs="宋体"/>
          <w:color w:val="000"/>
          <w:sz w:val="28"/>
          <w:szCs w:val="28"/>
        </w:rPr>
        <w:t xml:space="preserve">（一）加强工业园区建设。经济开发区、工业园及各镇工业园区是产业集群发展的重要载体。要按照“布局集中、产业集聚、土地集约、生态环保”的原则，全力推进经济开发区建设，重新配置工业园区，使工业园区发展规划与产业集群发展规划相衔接,进一步完善基础设施，明确界定主导产业,鼓励产品相类似的企业相对集中生产。</w:t>
      </w:r>
    </w:p>
    <w:p>
      <w:pPr>
        <w:ind w:left="0" w:right="0" w:firstLine="560"/>
        <w:spacing w:before="450" w:after="450" w:line="312" w:lineRule="auto"/>
      </w:pPr>
      <w:r>
        <w:rPr>
          <w:rFonts w:ascii="宋体" w:hAnsi="宋体" w:eastAsia="宋体" w:cs="宋体"/>
          <w:color w:val="000"/>
          <w:sz w:val="28"/>
          <w:szCs w:val="28"/>
        </w:rPr>
        <w:t xml:space="preserve">（二）继续壮大企业规模。以构建产业集群、延伸产业链条为主线，突出抓好规模以上企业的培植和改造，充分发挥其产品辐射广、技术示范精、信息扩散宽的作用。重点抓好规模以上企业尤其是产销过亿元企业发展壮大。加强企业自主创新能力，加快企事业科研成果转化。鼓励规模企业采用多种形式，利用多种途径，对其周边企业进行并购和改造，不断形成新的产业集群。</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实施品牌带动战略。大力实施名牌战略，重点扶持技术含量高、有市场潜力的名牌产品和知名企业。鼓励名牌企业扩大经营规模，全方位、多层次开展技术合作，实现资源共享。加大名牌产品的推介力度，促进名牌产品升级晋档，以名牌企业、名牌产品的地缘优势为依托，提升本地区产业集群的知名度。</w:t>
      </w:r>
    </w:p>
    <w:p>
      <w:pPr>
        <w:ind w:left="0" w:right="0" w:firstLine="560"/>
        <w:spacing w:before="450" w:after="450" w:line="312" w:lineRule="auto"/>
      </w:pPr>
      <w:r>
        <w:rPr>
          <w:rFonts w:ascii="宋体" w:hAnsi="宋体" w:eastAsia="宋体" w:cs="宋体"/>
          <w:color w:val="000"/>
          <w:sz w:val="28"/>
          <w:szCs w:val="28"/>
        </w:rPr>
        <w:t xml:space="preserve">（四）实现产业集群内企业优势互补。加大产业集群内部企业的沟通力度，引导集群内企业构建新的生产秩序，实现既有专业分工、又有系统合作的局面。充分发挥各自优势，弥补产业集群基础建设、空间布局、横向联系等方面的不足，使产业集群的功能更加完善。</w:t>
      </w:r>
    </w:p>
    <w:p>
      <w:pPr>
        <w:ind w:left="0" w:right="0" w:firstLine="560"/>
        <w:spacing w:before="450" w:after="450" w:line="312" w:lineRule="auto"/>
      </w:pPr>
      <w:r>
        <w:rPr>
          <w:rFonts w:ascii="宋体" w:hAnsi="宋体" w:eastAsia="宋体" w:cs="宋体"/>
          <w:color w:val="000"/>
          <w:sz w:val="28"/>
          <w:szCs w:val="28"/>
        </w:rPr>
        <w:t xml:space="preserve">四、发展产业集群的主攻方向</w:t>
      </w:r>
    </w:p>
    <w:p>
      <w:pPr>
        <w:ind w:left="0" w:right="0" w:firstLine="560"/>
        <w:spacing w:before="450" w:after="450" w:line="312" w:lineRule="auto"/>
      </w:pPr>
      <w:r>
        <w:rPr>
          <w:rFonts w:ascii="宋体" w:hAnsi="宋体" w:eastAsia="宋体" w:cs="宋体"/>
          <w:color w:val="000"/>
          <w:sz w:val="28"/>
          <w:szCs w:val="28"/>
        </w:rPr>
        <w:t xml:space="preserve">围绕自身优势，集中发展一批规划科学、主业突出、特色明显、竞争力强的产业集群。重点抓好机电汽配产业、纺织服装和农副产品加工产业、现代物流产业等3个产业集群建设。</w:t>
      </w:r>
    </w:p>
    <w:p>
      <w:pPr>
        <w:ind w:left="0" w:right="0" w:firstLine="560"/>
        <w:spacing w:before="450" w:after="450" w:line="312" w:lineRule="auto"/>
      </w:pPr>
      <w:r>
        <w:rPr>
          <w:rFonts w:ascii="宋体" w:hAnsi="宋体" w:eastAsia="宋体" w:cs="宋体"/>
          <w:color w:val="000"/>
          <w:sz w:val="28"/>
          <w:szCs w:val="28"/>
        </w:rPr>
        <w:t xml:space="preserve">（一）扩大汽车零配件生产规模，发展机电汽配产业集群。以经济开发区为平台，充分发挥毗邻高新区的地域优势，以长源东谷、荣华集团、轴承工业园为重点，大力发展汽车主导产品、汽车零配件以及与汽车生产相关的各种服务，形成上下游产品相衔接、大中小企业相配套的汽车零配件产业群，增强汽车零配件产业的创新能力和核心竞争力。从为现有厂家配套向全方位、系列化方向发展。到“”末，汽车零配件产业的产值突破100亿元。</w:t>
      </w:r>
    </w:p>
    <w:p>
      <w:pPr>
        <w:ind w:left="0" w:right="0" w:firstLine="560"/>
        <w:spacing w:before="450" w:after="450" w:line="312" w:lineRule="auto"/>
      </w:pPr>
      <w:r>
        <w:rPr>
          <w:rFonts w:ascii="宋体" w:hAnsi="宋体" w:eastAsia="宋体" w:cs="宋体"/>
          <w:color w:val="000"/>
          <w:sz w:val="28"/>
          <w:szCs w:val="28"/>
        </w:rPr>
        <w:t xml:space="preserve">（二）提高纺织服装、粮油食品生产能力，发展纺织服装和农副产品加工产业集群。重振纺织服装工业雄风，提升和改造我区现有纺织服装企业，加快对落后的设备进行彻底更新换代，提高生产能力，扩大生产规模，建成具有一定规模的现代化纺织服装基地。同时，充分利用我区农副产品资源丰富的优势，通过产业化经营手段，实现工业与农业、农村与城镇的有效对接，把农业生产的资源优势转化为工业经济发展的强势。以鲁花、万宝粮油、襄樊正大、希望、安华纺织、金安泰制衣等企业为重点，用工业化的理念培植纺织服装和农副产品加工企业，促进企业快速发展。到“”末，以纺织服装、粮油加工、饲料加工、蔬菜加工为主体的产业集群产值突破100亿元。</w:t>
      </w:r>
    </w:p>
    <w:p>
      <w:pPr>
        <w:ind w:left="0" w:right="0" w:firstLine="560"/>
        <w:spacing w:before="450" w:after="450" w:line="312" w:lineRule="auto"/>
      </w:pPr>
      <w:r>
        <w:rPr>
          <w:rFonts w:ascii="宋体" w:hAnsi="宋体" w:eastAsia="宋体" w:cs="宋体"/>
          <w:color w:val="000"/>
          <w:sz w:val="28"/>
          <w:szCs w:val="28"/>
        </w:rPr>
        <w:t xml:space="preserve">（三）加快商品流通速度，发展现代物流产业群。充分发挥我区地处全国铁路、高速公路交接点和通讯网络“八纵八横”的优势，大力发展现代物流业。从我区实际出发，重点建设两大物流中心：一是围绕东风汽车公司庞大的购销业务，依托华中光彩大市场、天润汽车大市场、新世纪建材及一批汽车4S店，在316国道旁建设一个功能齐全的仓储区，重点发展汽车及零部件物流中心；二是以新规划的襄樊铁路东站为核心，抓住货物运输将从城区转向市郊的机会，在肖湾东站建立一个物流产业中心，为各大专业市场及其他用户开展服务。到“”末，物流产业产值突破100亿元。</w:t>
      </w:r>
    </w:p>
    <w:p>
      <w:pPr>
        <w:ind w:left="0" w:right="0" w:firstLine="560"/>
        <w:spacing w:before="450" w:after="450" w:line="312" w:lineRule="auto"/>
      </w:pPr>
      <w:r>
        <w:rPr>
          <w:rFonts w:ascii="宋体" w:hAnsi="宋体" w:eastAsia="宋体" w:cs="宋体"/>
          <w:color w:val="000"/>
          <w:sz w:val="28"/>
          <w:szCs w:val="28"/>
        </w:rPr>
        <w:t xml:space="preserve">五、完善产业集群发展的服务体系</w:t>
      </w:r>
    </w:p>
    <w:p>
      <w:pPr>
        <w:ind w:left="0" w:right="0" w:firstLine="560"/>
        <w:spacing w:before="450" w:after="450" w:line="312" w:lineRule="auto"/>
      </w:pPr>
      <w:r>
        <w:rPr>
          <w:rFonts w:ascii="宋体" w:hAnsi="宋体" w:eastAsia="宋体" w:cs="宋体"/>
          <w:color w:val="000"/>
          <w:sz w:val="28"/>
          <w:szCs w:val="28"/>
        </w:rPr>
        <w:t xml:space="preserve">按照“政府推动、市场运作、自主经营、有偿服务”的原则，以企业为主体，以市场为导向，打造一个以信用担保、管理咨询、信息服务、市场开拓、人才培训、技术攻关为重点的企业服务体系。</w:t>
      </w:r>
    </w:p>
    <w:p>
      <w:pPr>
        <w:ind w:left="0" w:right="0" w:firstLine="560"/>
        <w:spacing w:before="450" w:after="450" w:line="312" w:lineRule="auto"/>
      </w:pPr>
      <w:r>
        <w:rPr>
          <w:rFonts w:ascii="宋体" w:hAnsi="宋体" w:eastAsia="宋体" w:cs="宋体"/>
          <w:color w:val="000"/>
          <w:sz w:val="28"/>
          <w:szCs w:val="28"/>
        </w:rPr>
        <w:t xml:space="preserve">（一）搭建公共服务平台。根据产业发展需要，在规模较大的产业集群中，建立技术研发中心、产品检测中心、产业信息中心、人才培训中心等公共服务平台。公共服务平台建设采取政府重点扶持、社会共同资助、企业投入为主的方式进行，利用现有产业技术基础，实行市场化方式运作，有效整合各种服务资源。</w:t>
      </w:r>
    </w:p>
    <w:p>
      <w:pPr>
        <w:ind w:left="0" w:right="0" w:firstLine="560"/>
        <w:spacing w:before="450" w:after="450" w:line="312" w:lineRule="auto"/>
      </w:pPr>
      <w:r>
        <w:rPr>
          <w:rFonts w:ascii="宋体" w:hAnsi="宋体" w:eastAsia="宋体" w:cs="宋体"/>
          <w:color w:val="000"/>
          <w:sz w:val="28"/>
          <w:szCs w:val="28"/>
        </w:rPr>
        <w:t xml:space="preserve">（二）加快信用担保机构建设。一是充分发挥现有担保机构作用，壮大资本金规模，拓展担保业务，支持产业集群发展。二是鼓励民间资本进入信用担保领域，创办商业性的民营贷款担保机构。三是开展企业诚信评价工作，加快中小企业信用体系建设，建立一个有统一标准、客观公正的信用数据库。</w:t>
      </w:r>
    </w:p>
    <w:p>
      <w:pPr>
        <w:ind w:left="0" w:right="0" w:firstLine="560"/>
        <w:spacing w:before="450" w:after="450" w:line="312" w:lineRule="auto"/>
      </w:pPr>
      <w:r>
        <w:rPr>
          <w:rFonts w:ascii="宋体" w:hAnsi="宋体" w:eastAsia="宋体" w:cs="宋体"/>
          <w:color w:val="000"/>
          <w:sz w:val="28"/>
          <w:szCs w:val="28"/>
        </w:rPr>
        <w:t xml:space="preserve">六、进一步强化产业集群的政策措施</w:t>
      </w:r>
    </w:p>
    <w:p>
      <w:pPr>
        <w:ind w:left="0" w:right="0" w:firstLine="560"/>
        <w:spacing w:before="450" w:after="450" w:line="312" w:lineRule="auto"/>
      </w:pPr>
      <w:r>
        <w:rPr>
          <w:rFonts w:ascii="宋体" w:hAnsi="宋体" w:eastAsia="宋体" w:cs="宋体"/>
          <w:color w:val="000"/>
          <w:sz w:val="28"/>
          <w:szCs w:val="28"/>
        </w:rPr>
        <w:t xml:space="preserve">各地、各部门要加强对产业集群发展工作的指导，把发展产业集群作为打造产业优势、增强区域经济竞争力的重要措施，将产业集群发展纳入本地、本部门国民经济和社会发展“”规划。积极制定并落实各项扶持措施，推动基础设施建设，培育要素市场，完善服务体系，强化工作措施，维护市场竞争秩序，为产业集群发展创造良好的政策环境和市场环境。</w:t>
      </w:r>
    </w:p>
    <w:p>
      <w:pPr>
        <w:ind w:left="0" w:right="0" w:firstLine="560"/>
        <w:spacing w:before="450" w:after="450" w:line="312" w:lineRule="auto"/>
      </w:pPr>
      <w:r>
        <w:rPr>
          <w:rFonts w:ascii="宋体" w:hAnsi="宋体" w:eastAsia="宋体" w:cs="宋体"/>
          <w:color w:val="000"/>
          <w:sz w:val="28"/>
          <w:szCs w:val="28"/>
        </w:rPr>
        <w:t xml:space="preserve">（一）科学制定发展规划。区经济、发改等部门要结合《区“经济社会发展规划纲要》，科学拟定全区产业集群发展规划及措施，并认真组织实施。规划要坚持“高起点、高标准、布局合理、适度超前”的原则，培育和发展一批具有地方优势和利用地方资源的产业集群，促进产业布局与工业化、农业产业化、城镇化协调发展。</w:t>
      </w:r>
    </w:p>
    <w:p>
      <w:pPr>
        <w:ind w:left="0" w:right="0" w:firstLine="560"/>
        <w:spacing w:before="450" w:after="450" w:line="312" w:lineRule="auto"/>
      </w:pPr>
      <w:r>
        <w:rPr>
          <w:rFonts w:ascii="宋体" w:hAnsi="宋体" w:eastAsia="宋体" w:cs="宋体"/>
          <w:color w:val="000"/>
          <w:sz w:val="28"/>
          <w:szCs w:val="28"/>
        </w:rPr>
        <w:t xml:space="preserve">（二）加大资金支持力度。区级各商业银行对我区重点发展的产业集群，应根据国家投资政策积极给予信贷支持。对效益比较突出、有还贷能力的企业所需的流动资金给予优先安排。从今年开始，区财政每年拿出50万元设立产业集群发展专项资金年拿20万元），重点用于公共服务平台、集群信息化建设以及技术攻关和产业链的延伸，由区财政局和区经济局共同制定经费使用办法。科技部门要从中小企业创新资金、科学技术研究与开发经费中安排一定比例的经费，向产业集群发展项目倾斜。区经济局在积极向上争取资金扶持的同时，要不定期开展银行和企业对接活动，为企业融资提供便利。</w:t>
      </w:r>
    </w:p>
    <w:p>
      <w:pPr>
        <w:ind w:left="0" w:right="0" w:firstLine="560"/>
        <w:spacing w:before="450" w:after="450" w:line="312" w:lineRule="auto"/>
      </w:pPr>
      <w:r>
        <w:rPr>
          <w:rFonts w:ascii="宋体" w:hAnsi="宋体" w:eastAsia="宋体" w:cs="宋体"/>
          <w:color w:val="000"/>
          <w:sz w:val="28"/>
          <w:szCs w:val="28"/>
        </w:rPr>
        <w:t xml:space="preserve">（三）进一步做好组织协调工作。加大部门间组织和协调工作力度，推动产业集群行业协会建设，尽快在规模较大、具备条件的产业集群中建立行业协会，以规范企业行为，加强行业自律，维护企业合法权益和公平竞争的环境。有关部门要加强与行业协会的联系，对涉及产业发展、行业规范等有关问题进行业务指导和监督，推动国家各项政策和政府工作部署贯彻落实。</w:t>
      </w:r>
    </w:p>
    <w:p>
      <w:pPr>
        <w:ind w:left="0" w:right="0" w:firstLine="560"/>
        <w:spacing w:before="450" w:after="450" w:line="312" w:lineRule="auto"/>
      </w:pPr>
      <w:r>
        <w:rPr>
          <w:rFonts w:ascii="宋体" w:hAnsi="宋体" w:eastAsia="宋体" w:cs="宋体"/>
          <w:color w:val="000"/>
          <w:sz w:val="28"/>
          <w:szCs w:val="28"/>
        </w:rPr>
        <w:t xml:space="preserve">以前有关文件有与本意见相抵触的，一律以本意见为准。有关部门要根据本意见和《区“”经济社会发展规划纲要》制定具体的落实措施。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2025-08-05T16:27:59+08:00</dcterms:created>
  <dcterms:modified xsi:type="dcterms:W3CDTF">2025-08-05T16:27:59+08:00</dcterms:modified>
</cp:coreProperties>
</file>

<file path=docProps/custom.xml><?xml version="1.0" encoding="utf-8"?>
<Properties xmlns="http://schemas.openxmlformats.org/officeDocument/2006/custom-properties" xmlns:vt="http://schemas.openxmlformats.org/officeDocument/2006/docPropsVTypes"/>
</file>