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产业经济学 材料分析</w:t>
      </w:r>
      <w:bookmarkEnd w:id="1"/>
    </w:p>
    <w:p>
      <w:pPr>
        <w:jc w:val="center"/>
        <w:spacing w:before="0" w:after="450"/>
      </w:pPr>
      <w:r>
        <w:rPr>
          <w:rFonts w:ascii="Arial" w:hAnsi="Arial" w:eastAsia="Arial" w:cs="Arial"/>
          <w:color w:val="999999"/>
          <w:sz w:val="20"/>
          <w:szCs w:val="20"/>
        </w:rPr>
        <w:t xml:space="preserve">来源：网络  作者：落花时节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第一篇：产业经济学 材料分析四、材料分析题材料一：在19世纪末至20世纪初，美国烟草托拉斯通过掠夺性定价来逼迫它的竞争对手以低价将公司卖给它。烟草托拉斯就顺利收购了无法与其竞争的威尔斯白头烟草公司。简述掠夺性定价的含义特征后果答：含义：掠...</w:t>
      </w:r>
    </w:p>
    <w:p>
      <w:pPr>
        <w:ind w:left="0" w:right="0" w:firstLine="560"/>
        <w:spacing w:before="450" w:after="450" w:line="312" w:lineRule="auto"/>
      </w:pPr>
      <w:r>
        <w:rPr>
          <w:rFonts w:ascii="黑体" w:hAnsi="黑体" w:eastAsia="黑体" w:cs="黑体"/>
          <w:color w:val="000000"/>
          <w:sz w:val="36"/>
          <w:szCs w:val="36"/>
          <w:b w:val="1"/>
          <w:bCs w:val="1"/>
        </w:rPr>
        <w:t xml:space="preserve">第一篇：产业经济学 材料分析</w:t>
      </w:r>
    </w:p>
    <w:p>
      <w:pPr>
        <w:ind w:left="0" w:right="0" w:firstLine="560"/>
        <w:spacing w:before="450" w:after="450" w:line="312" w:lineRule="auto"/>
      </w:pPr>
      <w:r>
        <w:rPr>
          <w:rFonts w:ascii="宋体" w:hAnsi="宋体" w:eastAsia="宋体" w:cs="宋体"/>
          <w:color w:val="000"/>
          <w:sz w:val="28"/>
          <w:szCs w:val="28"/>
        </w:rPr>
        <w:t xml:space="preserve">四、材料分析题</w:t>
      </w:r>
    </w:p>
    <w:p>
      <w:pPr>
        <w:ind w:left="0" w:right="0" w:firstLine="560"/>
        <w:spacing w:before="450" w:after="450" w:line="312" w:lineRule="auto"/>
      </w:pPr>
      <w:r>
        <w:rPr>
          <w:rFonts w:ascii="宋体" w:hAnsi="宋体" w:eastAsia="宋体" w:cs="宋体"/>
          <w:color w:val="000"/>
          <w:sz w:val="28"/>
          <w:szCs w:val="28"/>
        </w:rPr>
        <w:t xml:space="preserve">材料一：在19世纪末至20世纪初，美国烟草托拉斯通过掠夺性定价来逼迫它的竞争对手以低价将公司卖给它。烟草托拉斯就顺利收购了无法与其竞争的威尔斯白头烟草公司。简述掠夺性定价的含义特征后果</w:t>
      </w:r>
    </w:p>
    <w:p>
      <w:pPr>
        <w:ind w:left="0" w:right="0" w:firstLine="560"/>
        <w:spacing w:before="450" w:after="450" w:line="312" w:lineRule="auto"/>
      </w:pPr>
      <w:r>
        <w:rPr>
          <w:rFonts w:ascii="宋体" w:hAnsi="宋体" w:eastAsia="宋体" w:cs="宋体"/>
          <w:color w:val="000"/>
          <w:sz w:val="28"/>
          <w:szCs w:val="28"/>
        </w:rPr>
        <w:t xml:space="preserve">答：含义：掠夺性定价是指在位厂商将价格削减至对手平均成本之下，以便将对手驱逐出市场或者遏制进入，即使遭受短期损失。一旦对手离开市场，在位厂商就会提高价格以补偿掠夺期损失。</w:t>
      </w:r>
    </w:p>
    <w:p>
      <w:pPr>
        <w:ind w:left="0" w:right="0" w:firstLine="560"/>
        <w:spacing w:before="450" w:after="450" w:line="312" w:lineRule="auto"/>
      </w:pPr>
      <w:r>
        <w:rPr>
          <w:rFonts w:ascii="宋体" w:hAnsi="宋体" w:eastAsia="宋体" w:cs="宋体"/>
          <w:color w:val="000"/>
          <w:sz w:val="28"/>
          <w:szCs w:val="28"/>
        </w:rPr>
        <w:t xml:space="preserve">特征：降价是暂时的实际的目的是缩减供给量而不是扩大需求量。</w:t>
      </w:r>
    </w:p>
    <w:p>
      <w:pPr>
        <w:ind w:left="0" w:right="0" w:firstLine="560"/>
        <w:spacing w:before="450" w:after="450" w:line="312" w:lineRule="auto"/>
      </w:pPr>
      <w:r>
        <w:rPr>
          <w:rFonts w:ascii="宋体" w:hAnsi="宋体" w:eastAsia="宋体" w:cs="宋体"/>
          <w:color w:val="000"/>
          <w:sz w:val="28"/>
          <w:szCs w:val="28"/>
        </w:rPr>
        <w:t xml:space="preserve">后果：是对市场结构的竞争将产生非常不利的影响。</w:t>
      </w:r>
    </w:p>
    <w:p>
      <w:pPr>
        <w:ind w:left="0" w:right="0" w:firstLine="560"/>
        <w:spacing w:before="450" w:after="450" w:line="312" w:lineRule="auto"/>
      </w:pPr>
      <w:r>
        <w:rPr>
          <w:rFonts w:ascii="宋体" w:hAnsi="宋体" w:eastAsia="宋体" w:cs="宋体"/>
          <w:color w:val="000"/>
          <w:sz w:val="28"/>
          <w:szCs w:val="28"/>
        </w:rPr>
        <w:t xml:space="preserve">材料二：美国许多行业中的巨人都采用加成定价法。一般是整整一年内不发生变化。分析加成定价法的步骤和优势</w:t>
      </w:r>
    </w:p>
    <w:p>
      <w:pPr>
        <w:ind w:left="0" w:right="0" w:firstLine="560"/>
        <w:spacing w:before="450" w:after="450" w:line="312" w:lineRule="auto"/>
      </w:pPr>
      <w:r>
        <w:rPr>
          <w:rFonts w:ascii="宋体" w:hAnsi="宋体" w:eastAsia="宋体" w:cs="宋体"/>
          <w:color w:val="000"/>
          <w:sz w:val="28"/>
          <w:szCs w:val="28"/>
        </w:rPr>
        <w:t xml:space="preserve">答：加成定价法通常有以下两个步骤：首先，厂商要估计每单位产量的成本。一般来说成本会随产量的水平而变化，所以厂商的估算应建立在所设定的标准产量水平上，通常是生产能力的75％－80％；然后，厂商在估算的平均成本上加成，这个加成指厂商事先确定的目标回报率r。</w:t>
      </w:r>
    </w:p>
    <w:p>
      <w:pPr>
        <w:ind w:left="0" w:right="0" w:firstLine="560"/>
        <w:spacing w:before="450" w:after="450" w:line="312" w:lineRule="auto"/>
      </w:pPr>
      <w:r>
        <w:rPr>
          <w:rFonts w:ascii="宋体" w:hAnsi="宋体" w:eastAsia="宋体" w:cs="宋体"/>
          <w:color w:val="000"/>
          <w:sz w:val="28"/>
          <w:szCs w:val="28"/>
        </w:rPr>
        <w:t xml:space="preserve">成本加成定价法的优点：首先，它计算公式很简单，用起来很方便，它所需要的信息比边际收入等于边际成本定价法少；其次，成本加成法有利于价格稳定，这是厂商所需要的，因为变动价格会花费一定的成本，而且可能引发竞争者做出对自己不利的反应；最后，成本加成定价能为价格变动提供正当理由，想要提高价格的企业可以把成本增加作为自已的理由。</w:t>
      </w:r>
    </w:p>
    <w:p>
      <w:pPr>
        <w:ind w:left="0" w:right="0" w:firstLine="560"/>
        <w:spacing w:before="450" w:after="450" w:line="312" w:lineRule="auto"/>
      </w:pPr>
      <w:r>
        <w:rPr>
          <w:rFonts w:ascii="宋体" w:hAnsi="宋体" w:eastAsia="宋体" w:cs="宋体"/>
          <w:color w:val="000"/>
          <w:sz w:val="28"/>
          <w:szCs w:val="28"/>
        </w:rPr>
        <w:t xml:space="preserve">材料三：波音公司收购麦道公司</w:t>
      </w:r>
    </w:p>
    <w:p>
      <w:pPr>
        <w:ind w:left="0" w:right="0" w:firstLine="560"/>
        <w:spacing w:before="450" w:after="450" w:line="312" w:lineRule="auto"/>
      </w:pPr>
      <w:r>
        <w:rPr>
          <w:rFonts w:ascii="宋体" w:hAnsi="宋体" w:eastAsia="宋体" w:cs="宋体"/>
          <w:color w:val="000"/>
          <w:sz w:val="28"/>
          <w:szCs w:val="28"/>
        </w:rPr>
        <w:t xml:space="preserve">问题：横向兼并的含义及横向兼并的福利分析</w:t>
      </w:r>
    </w:p>
    <w:p>
      <w:pPr>
        <w:ind w:left="0" w:right="0" w:firstLine="560"/>
        <w:spacing w:before="450" w:after="450" w:line="312" w:lineRule="auto"/>
      </w:pPr>
      <w:r>
        <w:rPr>
          <w:rFonts w:ascii="宋体" w:hAnsi="宋体" w:eastAsia="宋体" w:cs="宋体"/>
          <w:color w:val="000"/>
          <w:sz w:val="28"/>
          <w:szCs w:val="28"/>
        </w:rPr>
        <w:t xml:space="preserve">答：横向兼并（水平兼并）：进行兼并的企业属于同一产业，生产同一产品或处于同一加工工艺阶段；</w:t>
      </w:r>
    </w:p>
    <w:p>
      <w:pPr>
        <w:ind w:left="0" w:right="0" w:firstLine="560"/>
        <w:spacing w:before="450" w:after="450" w:line="312" w:lineRule="auto"/>
      </w:pPr>
      <w:r>
        <w:rPr>
          <w:rFonts w:ascii="宋体" w:hAnsi="宋体" w:eastAsia="宋体" w:cs="宋体"/>
          <w:color w:val="000"/>
          <w:sz w:val="28"/>
          <w:szCs w:val="28"/>
        </w:rPr>
        <w:t xml:space="preserve">横向兼并的福利分析：一方面，横向并购可以优化企业资源配置效率；扩大企业生产规模，降低单位产品成本，提高效率，形成规模经济；从而会导致整个社会福利的增加；另一方面，横向并购形成卖方集中，增加了卖方施加市场势力的机会，造成了一定程度的垄断，也会导致福利损失。</w:t>
      </w:r>
    </w:p>
    <w:p>
      <w:pPr>
        <w:ind w:left="0" w:right="0" w:firstLine="560"/>
        <w:spacing w:before="450" w:after="450" w:line="312" w:lineRule="auto"/>
      </w:pPr>
      <w:r>
        <w:rPr>
          <w:rFonts w:ascii="宋体" w:hAnsi="宋体" w:eastAsia="宋体" w:cs="宋体"/>
          <w:color w:val="000"/>
          <w:sz w:val="28"/>
          <w:szCs w:val="28"/>
        </w:rPr>
        <w:t xml:space="preserve">材料四：美国宝洁公司成功运用广告塑造了较高的进入壁垒。拥有了大批忠实的消费者。问题：解释产品差异化的概念分别说明宝洁公司和海尔公司的差异化策略</w:t>
      </w:r>
    </w:p>
    <w:p>
      <w:pPr>
        <w:ind w:left="0" w:right="0" w:firstLine="560"/>
        <w:spacing w:before="450" w:after="450" w:line="312" w:lineRule="auto"/>
      </w:pPr>
      <w:r>
        <w:rPr>
          <w:rFonts w:ascii="宋体" w:hAnsi="宋体" w:eastAsia="宋体" w:cs="宋体"/>
          <w:color w:val="000"/>
          <w:sz w:val="28"/>
          <w:szCs w:val="28"/>
        </w:rPr>
        <w:t xml:space="preserve">答：产品差异化是指企业在给提供的产品上，通过各种方法造成足以引发顾客偏好的特殊性，使顾客能够把它同其他竞争性企业提供的同类产品有效地区别开来，从而达到企业在市场竞争中占据有利地位的目的。</w:t>
      </w:r>
    </w:p>
    <w:p>
      <w:pPr>
        <w:ind w:left="0" w:right="0" w:firstLine="560"/>
        <w:spacing w:before="450" w:after="450" w:line="312" w:lineRule="auto"/>
      </w:pPr>
      <w:r>
        <w:rPr>
          <w:rFonts w:ascii="宋体" w:hAnsi="宋体" w:eastAsia="宋体" w:cs="宋体"/>
          <w:color w:val="000"/>
          <w:sz w:val="28"/>
          <w:szCs w:val="28"/>
        </w:rPr>
        <w:t xml:space="preserve">材料五：案例：中国产业结构的变动</w:t>
      </w:r>
    </w:p>
    <w:p>
      <w:pPr>
        <w:ind w:left="0" w:right="0" w:firstLine="560"/>
        <w:spacing w:before="450" w:after="450" w:line="312" w:lineRule="auto"/>
      </w:pPr>
      <w:r>
        <w:rPr>
          <w:rFonts w:ascii="宋体" w:hAnsi="宋体" w:eastAsia="宋体" w:cs="宋体"/>
          <w:color w:val="000"/>
          <w:sz w:val="28"/>
          <w:szCs w:val="28"/>
        </w:rPr>
        <w:t xml:space="preserve">产业结构变化的国际标准(钱纳里)</w:t>
      </w:r>
    </w:p>
    <w:p>
      <w:pPr>
        <w:ind w:left="0" w:right="0" w:firstLine="560"/>
        <w:spacing w:before="450" w:after="450" w:line="312" w:lineRule="auto"/>
      </w:pPr>
      <w:r>
        <w:rPr>
          <w:rFonts w:ascii="宋体" w:hAnsi="宋体" w:eastAsia="宋体" w:cs="宋体"/>
          <w:color w:val="000"/>
          <w:sz w:val="28"/>
          <w:szCs w:val="28"/>
        </w:rPr>
        <w:t xml:space="preserve">问题：1.分析我国近10年来产值结构的变化，判断我国目前处于工业化发展的那个阶段</w:t>
      </w:r>
    </w:p>
    <w:p>
      <w:pPr>
        <w:ind w:left="0" w:right="0" w:firstLine="560"/>
        <w:spacing w:before="450" w:after="450" w:line="312" w:lineRule="auto"/>
      </w:pPr>
      <w:r>
        <w:rPr>
          <w:rFonts w:ascii="宋体" w:hAnsi="宋体" w:eastAsia="宋体" w:cs="宋体"/>
          <w:color w:val="000"/>
          <w:sz w:val="28"/>
          <w:szCs w:val="28"/>
        </w:rPr>
        <w:t xml:space="preserve">2.劳动力就业结构的变化3.结合钱纳里的标准产业结构对我国产业结构的变化作出分析评价</w:t>
      </w:r>
    </w:p>
    <w:p>
      <w:pPr>
        <w:ind w:left="0" w:right="0" w:firstLine="560"/>
        <w:spacing w:before="450" w:after="450" w:line="312" w:lineRule="auto"/>
      </w:pPr>
      <w:r>
        <w:rPr>
          <w:rFonts w:ascii="宋体" w:hAnsi="宋体" w:eastAsia="宋体" w:cs="宋体"/>
          <w:color w:val="000"/>
          <w:sz w:val="28"/>
          <w:szCs w:val="28"/>
        </w:rPr>
        <w:t xml:space="preserve">答：从产值结构来看，从1998年到2025年，第一产业产值在GDP中所占的比例呈现较大幅度下降的趋势，从17.6%下降到11.7%；第二产业产值比重上升趋势缓慢，只上升了1.4%，且有一定的波动；第三产业产值比重上升了3.2%，在03年达到峰值，然后又缓慢下降。从劳动力就业结构来看，在第一产业就业的劳动力比重呈稳步下降趋势，从49.8%下降到42.6%；在第二产业就业的劳动力比重先是下降，然后略有上升，变化趋势不大；在第三产业就业的劳动力呈稳步上升趋势，从26.7%上升到32.2%；2025年，我国人均GDP已达到2025美元的水平，和国际标准比较，可以发现三次产业的产值结构存在偏差：第一产业已经大大低于国际标准；第二产业产值比值却远远大于标准值，超过16%；第三产业产值比值也远远小于标准值，少了10%。总体来说，第二产业的比重还偏高，而第三产业的比重则偏低，说明我国第三产业发展还较滞后。</w:t>
      </w:r>
    </w:p>
    <w:p>
      <w:pPr>
        <w:ind w:left="0" w:right="0" w:firstLine="560"/>
        <w:spacing w:before="450" w:after="450" w:line="312" w:lineRule="auto"/>
      </w:pPr>
      <w:r>
        <w:rPr>
          <w:rFonts w:ascii="宋体" w:hAnsi="宋体" w:eastAsia="宋体" w:cs="宋体"/>
          <w:color w:val="000"/>
          <w:sz w:val="28"/>
          <w:szCs w:val="28"/>
        </w:rPr>
        <w:t xml:space="preserve">在劳动力构成结构上也有偏差：在第一产业就业的劳动力数量远远大于标准值，接近20%；在第二产业就业的劳动力数量小于标准值，少了8%；在第三产业就业的劳动力数量远远低于标准值，少了11%。说明我国劳动力从第一产业向二、三次产业转移将是一个长期的趋势。如果将各个产业的产值和劳动力结合起来分析，则可以得到下表：</w:t>
      </w:r>
    </w:p>
    <w:p>
      <w:pPr>
        <w:ind w:left="0" w:right="0" w:firstLine="560"/>
        <w:spacing w:before="450" w:after="450" w:line="312" w:lineRule="auto"/>
      </w:pPr>
      <w:r>
        <w:rPr>
          <w:rFonts w:ascii="宋体" w:hAnsi="宋体" w:eastAsia="宋体" w:cs="宋体"/>
          <w:color w:val="000"/>
          <w:sz w:val="28"/>
          <w:szCs w:val="28"/>
        </w:rPr>
        <w:t xml:space="preserve">可以看出，我国第一产业的比较劳动生产率极低且呈下降趋势，而发达国家的经验是随着人均国民收入水平的提高，农业的比较劳动生产率在逐步上升且较高；说明我国的农业还非常滞后，需要继续转移农村剩余劳动力，并且加大对农业的扶持力度。</w:t>
      </w:r>
    </w:p>
    <w:p>
      <w:pPr>
        <w:ind w:left="0" w:right="0" w:firstLine="560"/>
        <w:spacing w:before="450" w:after="450" w:line="312" w:lineRule="auto"/>
      </w:pPr>
      <w:r>
        <w:rPr>
          <w:rFonts w:ascii="宋体" w:hAnsi="宋体" w:eastAsia="宋体" w:cs="宋体"/>
          <w:color w:val="000"/>
          <w:sz w:val="28"/>
          <w:szCs w:val="28"/>
        </w:rPr>
        <w:t xml:space="preserve">第二产业的比较劳动生产率在不断下降，这和标准产业结构的发展趋势相吻合，但我国第二产业的劳动生产率几乎是同等人均国民生产总值下的标准产业结构值的2倍。这说明我国第二产业创造的产值比重偏高，而吸纳的劳动力还偏低。因此，和国际趋势比较起来，还需要降低工业尤其是传统工业在国民经济中的比重，这就要国家对那些高污染、高耗能、经济效益和社会效益较低的产业设置较高的进入壁垒</w:t>
      </w:r>
    </w:p>
    <w:p>
      <w:pPr>
        <w:ind w:left="0" w:right="0" w:firstLine="560"/>
        <w:spacing w:before="450" w:after="450" w:line="312" w:lineRule="auto"/>
      </w:pPr>
      <w:r>
        <w:rPr>
          <w:rFonts w:ascii="宋体" w:hAnsi="宋体" w:eastAsia="宋体" w:cs="宋体"/>
          <w:color w:val="000"/>
          <w:sz w:val="28"/>
          <w:szCs w:val="28"/>
        </w:rPr>
        <w:t xml:space="preserve">我国第三产业的劳动生产率在上升，这和标准产业结构揭示的规律相违背，且高于同等人均国民生产总值下的标准产业结构值，这说明我国第三产业劳动力蓄水池的作用还没有充分发挥出来，和世界发达国家第三产业创造的产值和吸纳的劳动力都在50%以上相比较，我国还需要大力发展第三产业。</w:t>
      </w:r>
    </w:p>
    <w:p>
      <w:pPr>
        <w:ind w:left="0" w:right="0" w:firstLine="560"/>
        <w:spacing w:before="450" w:after="450" w:line="312" w:lineRule="auto"/>
      </w:pPr>
      <w:r>
        <w:rPr>
          <w:rFonts w:ascii="宋体" w:hAnsi="宋体" w:eastAsia="宋体" w:cs="宋体"/>
          <w:color w:val="000"/>
          <w:sz w:val="28"/>
          <w:szCs w:val="28"/>
        </w:rPr>
        <w:t xml:space="preserve">材料七：美国的美洲航空公司曾被指控采用掠夺性定价来驱逐企图进入其达拉斯/福斯沃斯航线的其他航空公司。美分析掠夺性定价的含义特征后果</w:t>
      </w:r>
    </w:p>
    <w:p>
      <w:pPr>
        <w:ind w:left="0" w:right="0" w:firstLine="560"/>
        <w:spacing w:before="450" w:after="450" w:line="312" w:lineRule="auto"/>
      </w:pPr>
      <w:r>
        <w:rPr>
          <w:rFonts w:ascii="宋体" w:hAnsi="宋体" w:eastAsia="宋体" w:cs="宋体"/>
          <w:color w:val="000"/>
          <w:sz w:val="28"/>
          <w:szCs w:val="28"/>
        </w:rPr>
        <w:t xml:space="preserve">答：含义：掠夺性定价是指在位厂商将价格削减至对手平均成本之下，以便将对手驱逐出市场或者遏制进入，即使遭受短期损失。一旦对手离开市场，在位厂商就会提高价格以补偿掠夺期损失。</w:t>
      </w:r>
    </w:p>
    <w:p>
      <w:pPr>
        <w:ind w:left="0" w:right="0" w:firstLine="560"/>
        <w:spacing w:before="450" w:after="450" w:line="312" w:lineRule="auto"/>
      </w:pPr>
      <w:r>
        <w:rPr>
          <w:rFonts w:ascii="宋体" w:hAnsi="宋体" w:eastAsia="宋体" w:cs="宋体"/>
          <w:color w:val="000"/>
          <w:sz w:val="28"/>
          <w:szCs w:val="28"/>
        </w:rPr>
        <w:t xml:space="preserve">特征：降价是暂时的实际的目的是缩减供给量而不是扩大需求量。</w:t>
      </w:r>
    </w:p>
    <w:p>
      <w:pPr>
        <w:ind w:left="0" w:right="0" w:firstLine="560"/>
        <w:spacing w:before="450" w:after="450" w:line="312" w:lineRule="auto"/>
      </w:pPr>
      <w:r>
        <w:rPr>
          <w:rFonts w:ascii="宋体" w:hAnsi="宋体" w:eastAsia="宋体" w:cs="宋体"/>
          <w:color w:val="000"/>
          <w:sz w:val="28"/>
          <w:szCs w:val="28"/>
        </w:rPr>
        <w:t xml:space="preserve">后果是对市场结构的竞争将产生非常不利的影响。</w:t>
      </w:r>
    </w:p>
    <w:p>
      <w:pPr>
        <w:ind w:left="0" w:right="0" w:firstLine="560"/>
        <w:spacing w:before="450" w:after="450" w:line="312" w:lineRule="auto"/>
      </w:pPr>
      <w:r>
        <w:rPr>
          <w:rFonts w:ascii="宋体" w:hAnsi="宋体" w:eastAsia="宋体" w:cs="宋体"/>
          <w:color w:val="000"/>
          <w:sz w:val="28"/>
          <w:szCs w:val="28"/>
        </w:rPr>
        <w:t xml:space="preserve">材料八：百事可乐的成功在很大程度是因为它很好地利用了劝说性广告。问题：广告的类型及为什么百事可乐采用劝说型广告？以及广告与进入壁垒的关系</w:t>
      </w:r>
    </w:p>
    <w:p>
      <w:pPr>
        <w:ind w:left="0" w:right="0" w:firstLine="560"/>
        <w:spacing w:before="450" w:after="450" w:line="312" w:lineRule="auto"/>
      </w:pPr>
      <w:r>
        <w:rPr>
          <w:rFonts w:ascii="宋体" w:hAnsi="宋体" w:eastAsia="宋体" w:cs="宋体"/>
          <w:color w:val="000"/>
          <w:sz w:val="28"/>
          <w:szCs w:val="28"/>
        </w:rPr>
        <w:t xml:space="preserve">答：广告的类型：广告可以分为信息性广告和劝说性广告。</w:t>
      </w:r>
    </w:p>
    <w:p>
      <w:pPr>
        <w:ind w:left="0" w:right="0" w:firstLine="560"/>
        <w:spacing w:before="450" w:after="450" w:line="312" w:lineRule="auto"/>
      </w:pPr>
      <w:r>
        <w:rPr>
          <w:rFonts w:ascii="宋体" w:hAnsi="宋体" w:eastAsia="宋体" w:cs="宋体"/>
          <w:color w:val="000"/>
          <w:sz w:val="28"/>
          <w:szCs w:val="28"/>
        </w:rPr>
        <w:t xml:space="preserve">为什么：通常掩盖信息（除了产品的存在外传播很少的信息），创造不真实的差异化。其目的是使消费者对产品有良好的感觉。通常认为，经验商品的生产者更有可能使用劝说性广告。由于产品的性能和质量只有在消费以后才知道，因此，厂商试图通过广告影响消费者的主观偏好，形成产品主观上的差异。劝说性广告是形成产品差异化的一个重要原因。在位厂商通过广告在消费者心中形成了主观差异，创造了稳定忠诚的品牌偏好。在位厂商只需维护这种信誉即可，而新进入厂商要创建自己的品牌则需花费大量的广告费用，且很难从在位厂商那里争取到更多的市场份额。</w:t>
      </w:r>
    </w:p>
    <w:p>
      <w:pPr>
        <w:ind w:left="0" w:right="0" w:firstLine="560"/>
        <w:spacing w:before="450" w:after="450" w:line="312" w:lineRule="auto"/>
      </w:pPr>
      <w:r>
        <w:rPr>
          <w:rFonts w:ascii="宋体" w:hAnsi="宋体" w:eastAsia="宋体" w:cs="宋体"/>
          <w:color w:val="000"/>
          <w:sz w:val="28"/>
          <w:szCs w:val="28"/>
        </w:rPr>
        <w:t xml:space="preserve">关系：在位厂商通过广告形成的产品差异化，以及由此产生的品牌忠诚度对新进入厂商构成了进入壁垒。</w:t>
      </w:r>
    </w:p>
    <w:p>
      <w:pPr>
        <w:ind w:left="0" w:right="0" w:firstLine="560"/>
        <w:spacing w:before="450" w:after="450" w:line="312" w:lineRule="auto"/>
      </w:pPr>
      <w:r>
        <w:rPr>
          <w:rFonts w:ascii="黑体" w:hAnsi="黑体" w:eastAsia="黑体" w:cs="黑体"/>
          <w:color w:val="000000"/>
          <w:sz w:val="36"/>
          <w:szCs w:val="36"/>
          <w:b w:val="1"/>
          <w:bCs w:val="1"/>
        </w:rPr>
        <w:t xml:space="preserve">第二篇：产业经济学案例分析</w:t>
      </w:r>
    </w:p>
    <w:p>
      <w:pPr>
        <w:ind w:left="0" w:right="0" w:firstLine="560"/>
        <w:spacing w:before="450" w:after="450" w:line="312" w:lineRule="auto"/>
      </w:pPr>
      <w:r>
        <w:rPr>
          <w:rFonts w:ascii="宋体" w:hAnsi="宋体" w:eastAsia="宋体" w:cs="宋体"/>
          <w:color w:val="000"/>
          <w:sz w:val="28"/>
          <w:szCs w:val="28"/>
        </w:rPr>
        <w:t xml:space="preserve">产业经济学案例分析</w:t>
      </w:r>
    </w:p>
    <w:p>
      <w:pPr>
        <w:ind w:left="0" w:right="0" w:firstLine="560"/>
        <w:spacing w:before="450" w:after="450" w:line="312" w:lineRule="auto"/>
      </w:pPr>
      <w:r>
        <w:rPr>
          <w:rFonts w:ascii="宋体" w:hAnsi="宋体" w:eastAsia="宋体" w:cs="宋体"/>
          <w:color w:val="000"/>
          <w:sz w:val="28"/>
          <w:szCs w:val="28"/>
        </w:rPr>
        <w:t xml:space="preserve">请同学们注意以下方面：</w:t>
      </w:r>
    </w:p>
    <w:p>
      <w:pPr>
        <w:ind w:left="0" w:right="0" w:firstLine="560"/>
        <w:spacing w:before="450" w:after="450" w:line="312" w:lineRule="auto"/>
      </w:pPr>
      <w:r>
        <w:rPr>
          <w:rFonts w:ascii="宋体" w:hAnsi="宋体" w:eastAsia="宋体" w:cs="宋体"/>
          <w:color w:val="000"/>
          <w:sz w:val="28"/>
          <w:szCs w:val="28"/>
        </w:rPr>
        <w:t xml:space="preserve">1.具体案例没有要求，但必须结合产业经济学中的观点分析，以PPT加以讲解。讲解十分钟，解答问题五分钟。</w:t>
      </w:r>
    </w:p>
    <w:p>
      <w:pPr>
        <w:ind w:left="0" w:right="0" w:firstLine="560"/>
        <w:spacing w:before="450" w:after="450" w:line="312" w:lineRule="auto"/>
      </w:pPr>
      <w:r>
        <w:rPr>
          <w:rFonts w:ascii="宋体" w:hAnsi="宋体" w:eastAsia="宋体" w:cs="宋体"/>
          <w:color w:val="000"/>
          <w:sz w:val="28"/>
          <w:szCs w:val="28"/>
        </w:rPr>
        <w:t xml:space="preserve">2.组长大胆组织，协调分工，组员大力支持，积极准备，于下周五之前把PPT交到我的邮箱，以组长名字命名。</w:t>
      </w:r>
    </w:p>
    <w:p>
      <w:pPr>
        <w:ind w:left="0" w:right="0" w:firstLine="560"/>
        <w:spacing w:before="450" w:after="450" w:line="312" w:lineRule="auto"/>
      </w:pPr>
      <w:r>
        <w:rPr>
          <w:rFonts w:ascii="宋体" w:hAnsi="宋体" w:eastAsia="宋体" w:cs="宋体"/>
          <w:color w:val="000"/>
          <w:sz w:val="28"/>
          <w:szCs w:val="28"/>
        </w:rPr>
        <w:t xml:space="preserve">3.大家准备完成之后，我们排出顺序，接着将一班的PPT发到群共享，大家仔细查看，准备课上提问。</w:t>
      </w:r>
    </w:p>
    <w:p>
      <w:pPr>
        <w:ind w:left="0" w:right="0" w:firstLine="560"/>
        <w:spacing w:before="450" w:after="450" w:line="312" w:lineRule="auto"/>
      </w:pPr>
      <w:r>
        <w:rPr>
          <w:rFonts w:ascii="宋体" w:hAnsi="宋体" w:eastAsia="宋体" w:cs="宋体"/>
          <w:color w:val="000"/>
          <w:sz w:val="28"/>
          <w:szCs w:val="28"/>
        </w:rPr>
        <w:t xml:space="preserve">4.案例分析课将在第十四周、十五周举行。</w:t>
      </w:r>
    </w:p>
    <w:p>
      <w:pPr>
        <w:ind w:left="0" w:right="0" w:firstLine="560"/>
        <w:spacing w:before="450" w:after="450" w:line="312" w:lineRule="auto"/>
      </w:pPr>
      <w:r>
        <w:rPr>
          <w:rFonts w:ascii="黑体" w:hAnsi="黑体" w:eastAsia="黑体" w:cs="黑体"/>
          <w:color w:val="000000"/>
          <w:sz w:val="36"/>
          <w:szCs w:val="36"/>
          <w:b w:val="1"/>
          <w:bCs w:val="1"/>
        </w:rPr>
        <w:t xml:space="preserve">第三篇：产业转型的经济学分析</w:t>
      </w:r>
    </w:p>
    <w:p>
      <w:pPr>
        <w:ind w:left="0" w:right="0" w:firstLine="560"/>
        <w:spacing w:before="450" w:after="450" w:line="312" w:lineRule="auto"/>
      </w:pPr>
      <w:r>
        <w:rPr>
          <w:rFonts w:ascii="宋体" w:hAnsi="宋体" w:eastAsia="宋体" w:cs="宋体"/>
          <w:color w:val="000"/>
          <w:sz w:val="28"/>
          <w:szCs w:val="28"/>
        </w:rPr>
        <w:t xml:space="preserve">产业转型升级的经济学分析</w:t>
      </w:r>
    </w:p>
    <w:p>
      <w:pPr>
        <w:ind w:left="0" w:right="0" w:firstLine="560"/>
        <w:spacing w:before="450" w:after="450" w:line="312" w:lineRule="auto"/>
      </w:pPr>
      <w:r>
        <w:rPr>
          <w:rFonts w:ascii="宋体" w:hAnsi="宋体" w:eastAsia="宋体" w:cs="宋体"/>
          <w:color w:val="000"/>
          <w:sz w:val="28"/>
          <w:szCs w:val="28"/>
        </w:rPr>
        <w:t xml:space="preserve">产业转型升级的定义： 产业转型升级，从低附加值转向高附加值升级，从高能耗高污染转向低能耗低污染升级，从粗放型转向集约型升级。</w:t>
      </w:r>
    </w:p>
    <w:p>
      <w:pPr>
        <w:ind w:left="0" w:right="0" w:firstLine="560"/>
        <w:spacing w:before="450" w:after="450" w:line="312" w:lineRule="auto"/>
      </w:pPr>
      <w:r>
        <w:rPr>
          <w:rFonts w:ascii="宋体" w:hAnsi="宋体" w:eastAsia="宋体" w:cs="宋体"/>
          <w:color w:val="000"/>
          <w:sz w:val="28"/>
          <w:szCs w:val="28"/>
        </w:rPr>
        <w:t xml:space="preserve">我个人觉得产业转型这个问题可以从两个方面来分析，即微观和宏观方面。对于微观的意义也就是单个的生产厂商来说，如果社会都是在同一个水平上生产的话也就是各个单个厂商都是在同样的劳动效率和同样的生产技术条件限制的情况下进行生产，那么它们的收益水平也就是达到了相对稳定的状态，此时决定利润率的关键就是厂商的生产规模了，所以厂商就会扩大产能来追求规模化带来的边际成本下降直到产能达到规模不经济的临界点，此时我觉得较易发生寡头垄断的情况，这样的情况是大家不愿看到的，尤其是寡头达成了价格联盟并且在法治薄弱的情况下有害于国民经济的发展。现代的西方经济学公认的生产要素是劳动力，土地、资本、企业家才能，那么这些要素对于规模经济是很有好处的。然而我个人认为市场充分竞争的产生会冲抵掉规模经济带来的溢价，比如说会发生价格战降低行业的利润率也同样对行业发展产生损害。所以应该再增加一个生产要素—创新能力。如果要给创新能力打个比喻就像是沙丁鱼效应或者是鲶鱼效应，创新能力就是那个维持行业发展的钥匙。当所有厂商都陷入成长的泥潭中虽然有规模但是不能享受规模化带来的好处是，某些厂商获得了新技术开发了新产品提高了自己的利润率的时候，别的厂商就会迫不得已必须提高自己的竞争能力否则就要接受被市场淘汰的命运，所以对于单个的厂商，外界不断地技术与生产创新压力会迫使自己努力进行追赶以获得自己的生存，从而不断压缩自己的可变成本维持行业的健康发展。</w:t>
      </w:r>
    </w:p>
    <w:p>
      <w:pPr>
        <w:ind w:left="0" w:right="0" w:firstLine="560"/>
        <w:spacing w:before="450" w:after="450" w:line="312" w:lineRule="auto"/>
      </w:pPr>
      <w:r>
        <w:rPr>
          <w:rFonts w:ascii="宋体" w:hAnsi="宋体" w:eastAsia="宋体" w:cs="宋体"/>
          <w:color w:val="000"/>
          <w:sz w:val="28"/>
          <w:szCs w:val="28"/>
        </w:rPr>
        <w:t xml:space="preserve">从宏观层面来说，产业的转型升级每时每刻都是刻不容缓的，国家的综合竞争能力就来自于当前世界经济一体化中的产业分工中的竞争能力，由于当前世界范围内资本的运作和转移已经相当成熟，所以资本的流向也就倾向于获利的最大化或者说资本的最优化，因此国家层面上如果本国的产业主要集中在低端领域，那么产品的平均利润明显会被压缩，由于是低附加值产品所以行业的门槛也就比较低，所以这样的国家明显没有议价能力，因为如果当一国强硬的提出要增加本国产品利润时，国际资本就会流入那些具有替代生产能力的国家，而且对于低附加值工业来说通常会遇到更多且更致命的利润影响因素，比如说原材料，由于是低附加值那么对于原材料是不会深加工的所以这样的工业会受制于原材料价格。再比如人工成本，人力价格也会在成本里面占据大头，尤其是服装加工这样的劳动力密集型工业。因此国家层面上的产业转型升级更为重要，它牵扯着在世界分工的大背景下该国的国际地位，只有国家努力推动产业的转型升级才能凸显出比较优势才能提高该国的议价能力。</w:t>
      </w:r>
    </w:p>
    <w:p>
      <w:pPr>
        <w:ind w:left="0" w:right="0" w:firstLine="560"/>
        <w:spacing w:before="450" w:after="450" w:line="312" w:lineRule="auto"/>
      </w:pPr>
      <w:r>
        <w:rPr>
          <w:rFonts w:ascii="宋体" w:hAnsi="宋体" w:eastAsia="宋体" w:cs="宋体"/>
          <w:color w:val="000"/>
          <w:sz w:val="28"/>
          <w:szCs w:val="28"/>
        </w:rPr>
        <w:t xml:space="preserve">再来讨论下国内当前对于产业转型升级的误区，比如说服装行业被视为低附加值产业，但是其实问题的本质是国内的服装普遍是低附加值产品，参照当前欧洲的服装品牌，它们的利润简直是暴利，而利润的来源正是它们生产的是高附加值产品。再比如说当前流行的一个名词，夕阳产业。个人认为只要某个工业生产的产品是人类社会所需要的那么这个工业就有存在的必要，那么就没有所谓的夕阳产业了，所以其实夕阳产业的本质是夕阳技术，是低效率生产被淘汰的必然性，这也从侧面反映了转型升级的重要。</w:t>
      </w:r>
    </w:p>
    <w:p>
      <w:pPr>
        <w:ind w:left="0" w:right="0" w:firstLine="560"/>
        <w:spacing w:before="450" w:after="450" w:line="312" w:lineRule="auto"/>
      </w:pPr>
      <w:r>
        <w:rPr>
          <w:rFonts w:ascii="黑体" w:hAnsi="黑体" w:eastAsia="黑体" w:cs="黑体"/>
          <w:color w:val="000000"/>
          <w:sz w:val="36"/>
          <w:szCs w:val="36"/>
          <w:b w:val="1"/>
          <w:bCs w:val="1"/>
        </w:rPr>
        <w:t xml:space="preserve">第四篇：产业经济学案例分析作业</w:t>
      </w:r>
    </w:p>
    <w:p>
      <w:pPr>
        <w:ind w:left="0" w:right="0" w:firstLine="560"/>
        <w:spacing w:before="450" w:after="450" w:line="312" w:lineRule="auto"/>
      </w:pPr>
      <w:r>
        <w:rPr>
          <w:rFonts w:ascii="宋体" w:hAnsi="宋体" w:eastAsia="宋体" w:cs="宋体"/>
          <w:color w:val="000"/>
          <w:sz w:val="28"/>
          <w:szCs w:val="28"/>
        </w:rPr>
        <w:t xml:space="preserve">案例分析作业</w:t>
      </w:r>
    </w:p>
    <w:p>
      <w:pPr>
        <w:ind w:left="0" w:right="0" w:firstLine="560"/>
        <w:spacing w:before="450" w:after="450" w:line="312" w:lineRule="auto"/>
      </w:pPr>
      <w:r>
        <w:rPr>
          <w:rFonts w:ascii="宋体" w:hAnsi="宋体" w:eastAsia="宋体" w:cs="宋体"/>
          <w:color w:val="000"/>
          <w:sz w:val="28"/>
          <w:szCs w:val="28"/>
        </w:rPr>
        <w:t xml:space="preserve">案例材料：</w:t>
      </w:r>
    </w:p>
    <w:p>
      <w:pPr>
        <w:ind w:left="0" w:right="0" w:firstLine="560"/>
        <w:spacing w:before="450" w:after="450" w:line="312" w:lineRule="auto"/>
      </w:pPr>
      <w:r>
        <w:rPr>
          <w:rFonts w:ascii="宋体" w:hAnsi="宋体" w:eastAsia="宋体" w:cs="宋体"/>
          <w:color w:val="000"/>
          <w:sz w:val="28"/>
          <w:szCs w:val="28"/>
        </w:rPr>
        <w:t xml:space="preserve">十一五以来，我国中西部地区工业在全国所占份额大幅上升，东部沿海地区产业在向外转移，转出的主要是资源型产业、纺织服装和食品制造等劳动密集型产业，但目前在微型计算机、集成电路、钢铁、汽车等工业生产能力上东部仍有较大优势，产业还呈现出由珠三角、长三角向环渤海地区转移的“ 北上” 趋势。从地区上看存在的主要问题是，各地仍普遍追求重工业化，制造业在沿海少数省份集中度较高，沿海沿江工业污染严重，多数地区工业研发能力不强，未来要以主体功能区规划为基础，推动各类区域转型升级。</w:t>
      </w:r>
    </w:p>
    <w:p>
      <w:pPr>
        <w:ind w:left="0" w:right="0" w:firstLine="560"/>
        <w:spacing w:before="450" w:after="450" w:line="312" w:lineRule="auto"/>
      </w:pPr>
      <w:r>
        <w:rPr>
          <w:rFonts w:ascii="宋体" w:hAnsi="宋体" w:eastAsia="宋体" w:cs="宋体"/>
          <w:color w:val="000"/>
          <w:sz w:val="28"/>
          <w:szCs w:val="28"/>
        </w:rPr>
        <w:t xml:space="preserve">具体来说，东部地区除了烟草制品业、化学纤维制造业、石油加工、炼焦及核燃料加工业、石油和天然气开采业等行业在全国的份额略有上升外，其余 34 个行业的份额都在下降；中部地区除了 6个行业份额下降外，其余 32 个行业份额在上升；西部地区仅有 4 个行业份额有所下降，其余 34 个行业都在不同程度地上升。东北地区有12 个行业份额下降，24 个行业上升，说明总体上东部沿海地区产业在向外转移，属于产业转出区，西部、中部和东北地区属于产业承接区。</w:t>
      </w:r>
    </w:p>
    <w:p>
      <w:pPr>
        <w:ind w:left="0" w:right="0" w:firstLine="560"/>
        <w:spacing w:before="450" w:after="450" w:line="312" w:lineRule="auto"/>
      </w:pPr>
      <w:r>
        <w:rPr>
          <w:rFonts w:ascii="宋体" w:hAnsi="宋体" w:eastAsia="宋体" w:cs="宋体"/>
          <w:color w:val="000"/>
          <w:sz w:val="28"/>
          <w:szCs w:val="28"/>
        </w:rPr>
        <w:t xml:space="preserve">从具体行业来看，十一五期间煤炭开采和洗选业、石油和天然气开采业、非金属矿采选业，主要向西部地区转移。木材加工及木竹藤棕、草制品业、燃气生产和供应业、非金属矿物、制品业、家具制造业、皮革、毛皮、羽毛（绒）及其制品业、饮料制造业、专用设备制造业、农副食品加工业在中部地区有较大提升。黑色金属矿采选业、非金属矿采选业主要向东北地区转移。但同时东北地区的石油和天然气开采业、燃气生产和供应业、石油加工、炼焦及核燃料加工业在全国份额处于下降状态。</w:t>
      </w:r>
    </w:p>
    <w:p>
      <w:pPr>
        <w:ind w:left="0" w:right="0" w:firstLine="560"/>
        <w:spacing w:before="450" w:after="450" w:line="312" w:lineRule="auto"/>
      </w:pPr>
      <w:r>
        <w:rPr>
          <w:rFonts w:ascii="宋体" w:hAnsi="宋体" w:eastAsia="宋体" w:cs="宋体"/>
          <w:color w:val="000"/>
          <w:sz w:val="28"/>
          <w:szCs w:val="28"/>
        </w:rPr>
        <w:t xml:space="preserve">东部地区向外转移最多的行业相继是非金属、矿采选业、非金属矿物制品业、家具制造业、木材加工及木竹藤棕草制品业、饮料制造业、废弃资源和废旧材料回收加工业、农副食品加工业、金属制品业、黑色金属矿采选业、专用设备制造业、食品制造业、塑料制品业、纺织服装鞋帽制造业，份额减少幅度在12.73——7.28个百分点之间。</w:t>
      </w:r>
    </w:p>
    <w:p>
      <w:pPr>
        <w:ind w:left="0" w:right="0" w:firstLine="560"/>
        <w:spacing w:before="450" w:after="450" w:line="312" w:lineRule="auto"/>
      </w:pPr>
      <w:r>
        <w:rPr>
          <w:rFonts w:ascii="宋体" w:hAnsi="宋体" w:eastAsia="宋体" w:cs="宋体"/>
          <w:color w:val="000"/>
          <w:sz w:val="28"/>
          <w:szCs w:val="28"/>
        </w:rPr>
        <w:t xml:space="preserve">目前总体上，东部地区在微型计算机、集成电路、布、钢铁、汽车、水泥、原油等工业品的生产能力上仍占有绝对优势，中西部在电力、原煤、天然气等能源工业品占优势，东北老工业基地在原油、汽车和钢铁等方面的传统优势尚未根本改变。</w:t>
      </w:r>
    </w:p>
    <w:p>
      <w:pPr>
        <w:ind w:left="0" w:right="0" w:firstLine="560"/>
        <w:spacing w:before="450" w:after="450" w:line="312" w:lineRule="auto"/>
      </w:pPr>
      <w:r>
        <w:rPr>
          <w:rFonts w:ascii="宋体" w:hAnsi="宋体" w:eastAsia="宋体" w:cs="宋体"/>
          <w:color w:val="000"/>
          <w:sz w:val="28"/>
          <w:szCs w:val="28"/>
        </w:rPr>
        <w:t xml:space="preserve">东部沿海三大经济圈是中国最具经济活力的地区，十一五期间，长三角地区有8个行业份额上升，其余 30 个行业份额都在下降；珠三角地区有9个行业份额上升，其余 28 个行业下降，1个行业份额不变；而环渤海地区有16个行业份额下降，其余 22 个行业份额则不同程度地上升。可见在东部沿海地区，产业转移总体上呈现出由南部向北部的“北上”趋势。从具体行业的升降来看，长三角地区的资源循环回收、金属矿产、纺织、家具、木材等日用轻工业比重下降较大，而烟草制品、仪器仪表及文化、办公用机械制造业、化学纤维制造业、燃气生产和供应业、通信设备、计算机及其它电子设备制造行业产值份额上升明显。珠三角地区上升最快的行业为资源循环回收、金属矿产加工和化工能源、文教体和工艺品制造，而仪器仪表及文化、办公用机械、电气机械及器材制造、日用轻工业、金属等矿物制品业份额下降较大；环渤海地区通用设备、仪器仪表制造、废物循环回收、日用轻工业、金属冶炼及压延加工业份额增加最大，而金属矿物、能源开采与供应、造纸、通讯设备及计算机、食品加工制造业则下降较多。</w:t>
      </w:r>
    </w:p>
    <w:p>
      <w:pPr>
        <w:ind w:left="0" w:right="0" w:firstLine="560"/>
        <w:spacing w:before="450" w:after="450" w:line="312" w:lineRule="auto"/>
      </w:pPr>
      <w:r>
        <w:rPr>
          <w:rFonts w:ascii="宋体" w:hAnsi="宋体" w:eastAsia="宋体" w:cs="宋体"/>
          <w:color w:val="000"/>
          <w:sz w:val="28"/>
          <w:szCs w:val="28"/>
        </w:rPr>
        <w:t xml:space="preserve">（1）（25分）我国当前产业布局形成的影响因素有哪些？</w:t>
      </w:r>
    </w:p>
    <w:p>
      <w:pPr>
        <w:ind w:left="0" w:right="0" w:firstLine="560"/>
        <w:spacing w:before="450" w:after="450" w:line="312" w:lineRule="auto"/>
      </w:pPr>
      <w:r>
        <w:rPr>
          <w:rFonts w:ascii="宋体" w:hAnsi="宋体" w:eastAsia="宋体" w:cs="宋体"/>
          <w:color w:val="000"/>
          <w:sz w:val="28"/>
          <w:szCs w:val="28"/>
        </w:rPr>
        <w:t xml:space="preserve">（2）（25分）如何评析当前的产业布局及其存在的问题？</w:t>
      </w:r>
    </w:p>
    <w:p>
      <w:pPr>
        <w:ind w:left="0" w:right="0" w:firstLine="560"/>
        <w:spacing w:before="450" w:after="450" w:line="312" w:lineRule="auto"/>
      </w:pPr>
      <w:r>
        <w:rPr>
          <w:rFonts w:ascii="宋体" w:hAnsi="宋体" w:eastAsia="宋体" w:cs="宋体"/>
          <w:color w:val="000"/>
          <w:sz w:val="28"/>
          <w:szCs w:val="28"/>
        </w:rPr>
        <w:t xml:space="preserve">（3）（25分）请评析长三角地区产业发展特色及对区域经济的影响？</w:t>
      </w:r>
    </w:p>
    <w:p>
      <w:pPr>
        <w:ind w:left="0" w:right="0" w:firstLine="560"/>
        <w:spacing w:before="450" w:after="450" w:line="312" w:lineRule="auto"/>
      </w:pPr>
      <w:r>
        <w:rPr>
          <w:rFonts w:ascii="宋体" w:hAnsi="宋体" w:eastAsia="宋体" w:cs="宋体"/>
          <w:color w:val="000"/>
          <w:sz w:val="28"/>
          <w:szCs w:val="28"/>
        </w:rPr>
        <w:t xml:space="preserve">（4）（25分）怎样看待当前的产业转移及产业“北上”现象？</w:t>
      </w:r>
    </w:p>
    <w:p>
      <w:pPr>
        <w:ind w:left="0" w:right="0" w:firstLine="560"/>
        <w:spacing w:before="450" w:after="450" w:line="312" w:lineRule="auto"/>
      </w:pPr>
      <w:r>
        <w:rPr>
          <w:rFonts w:ascii="黑体" w:hAnsi="黑体" w:eastAsia="黑体" w:cs="黑体"/>
          <w:color w:val="000000"/>
          <w:sz w:val="36"/>
          <w:szCs w:val="36"/>
          <w:b w:val="1"/>
          <w:bCs w:val="1"/>
        </w:rPr>
        <w:t xml:space="preserve">第五篇：产业经济学</w:t>
      </w:r>
    </w:p>
    <w:p>
      <w:pPr>
        <w:ind w:left="0" w:right="0" w:firstLine="560"/>
        <w:spacing w:before="450" w:after="450" w:line="312" w:lineRule="auto"/>
      </w:pPr>
      <w:r>
        <w:rPr>
          <w:rFonts w:ascii="宋体" w:hAnsi="宋体" w:eastAsia="宋体" w:cs="宋体"/>
          <w:color w:val="000"/>
          <w:sz w:val="28"/>
          <w:szCs w:val="28"/>
        </w:rPr>
        <w:t xml:space="preserve">规模经济:边际成本与平均成本大小,规模经济是指当生产或经销单一产品的单一经营单位因规模扩大而减少了生产或经销的单位成本时而导致的经济;FC=AC/MC,FC&gt;1,存在规模经济, FC&lt;1,存在规模不经济, FC=1,规模经济不变.芝加哥学派观点:集中度,利润 市场集中与利润率存在某种正相关关系,条件是要求市场集中度达到一定的水平</w:t>
      </w:r>
    </w:p>
    <w:p>
      <w:pPr>
        <w:ind w:left="0" w:right="0" w:firstLine="560"/>
        <w:spacing w:before="450" w:after="450" w:line="312" w:lineRule="auto"/>
      </w:pPr>
      <w:r>
        <w:rPr>
          <w:rFonts w:ascii="宋体" w:hAnsi="宋体" w:eastAsia="宋体" w:cs="宋体"/>
          <w:color w:val="000"/>
          <w:sz w:val="28"/>
          <w:szCs w:val="28"/>
        </w:rPr>
        <w:t xml:space="preserve">市场集中度影响因素:垄断动机的影响;国家政策与法制因素的影响;市场变化的影响;市场容量和企业规模扩大动因的影响</w:t>
      </w:r>
    </w:p>
    <w:p>
      <w:pPr>
        <w:ind w:left="0" w:right="0" w:firstLine="560"/>
        <w:spacing w:before="450" w:after="450" w:line="312" w:lineRule="auto"/>
      </w:pPr>
      <w:r>
        <w:rPr>
          <w:rFonts w:ascii="宋体" w:hAnsi="宋体" w:eastAsia="宋体" w:cs="宋体"/>
          <w:color w:val="000"/>
          <w:sz w:val="28"/>
          <w:szCs w:val="28"/>
        </w:rPr>
        <w:t xml:space="preserve">限制性定价（目的）限制性定价是一种短期非合作策略性行为,它通过原有企业的当前价格策略来影响潜在企业对进入市场后利润水平的预期,从而影响潜在企业的进入决策.限制性定价理论的内容主要包括以下三个方面:静态限制性定价;动态限制性定价;不完全信息下的限制性定价</w:t>
      </w:r>
    </w:p>
    <w:p>
      <w:pPr>
        <w:ind w:left="0" w:right="0" w:firstLine="560"/>
        <w:spacing w:before="450" w:after="450" w:line="312" w:lineRule="auto"/>
      </w:pPr>
      <w:r>
        <w:rPr>
          <w:rFonts w:ascii="宋体" w:hAnsi="宋体" w:eastAsia="宋体" w:cs="宋体"/>
          <w:color w:val="000"/>
          <w:sz w:val="28"/>
          <w:szCs w:val="28"/>
        </w:rPr>
        <w:t xml:space="preserve">霍夫曼定理:重工业转化过程是指在工业结构中由以轻工业为主转变成以重工业为主.霍夫曼比例=消费资料工业的净产值/资本资料工业的净产值;在工业化过程中,霍夫曼比例不断下降,被人们称为“霍夫曼定理”</w:t>
      </w:r>
    </w:p>
    <w:p>
      <w:pPr>
        <w:ind w:left="0" w:right="0" w:firstLine="560"/>
        <w:spacing w:before="450" w:after="450" w:line="312" w:lineRule="auto"/>
      </w:pPr>
      <w:r>
        <w:rPr>
          <w:rFonts w:ascii="宋体" w:hAnsi="宋体" w:eastAsia="宋体" w:cs="宋体"/>
          <w:color w:val="000"/>
          <w:sz w:val="28"/>
          <w:szCs w:val="28"/>
        </w:rPr>
        <w:t xml:space="preserve">配第--克拉克定律:主要研究经济发展和产业结构变化的关系,尤其是在经济发展过程中劳动力变化的规律.内容:随着经济的发展,即人均国民收入水平的提高,劳动力首先由第一产业向第二产业转移;当人均国民收入水平有了进一步提高时,劳动力便向第三产业转移;劳动力在产业间的分布状况是,第一产业将减少,第二产业和第三产业将增加.中间需求与中间投入:中间需求为由投入系数所决定的、其他产业(包括该产业本身)在经济活动中对某产业产出的消耗之和.中间投入则是指由投入系数所决定的、某产业在经济活动中从其他产业(包括该产业本身)得到的投入之和.并购类型基本定义</w:t>
      </w:r>
    </w:p>
    <w:p>
      <w:pPr>
        <w:ind w:left="0" w:right="0" w:firstLine="560"/>
        <w:spacing w:before="450" w:after="450" w:line="312" w:lineRule="auto"/>
      </w:pPr>
      <w:r>
        <w:rPr>
          <w:rFonts w:ascii="宋体" w:hAnsi="宋体" w:eastAsia="宋体" w:cs="宋体"/>
          <w:color w:val="000"/>
          <w:sz w:val="28"/>
          <w:szCs w:val="28"/>
        </w:rPr>
        <w:t xml:space="preserve">纵向并购是指与企业的供应厂商或客户的合并,即优势企业将同本企业生产紧密相关的生产、营销企业并购过来,以形成纵向生产一体化.前向并购:生产原材料的企业通过并购进而向经营第二次加工阶段的业务扩展,或者一般制造企业通过并购向经营流通领域等业务扩展;后向并购:装配或制造企业通过并购向零件或者原材料生产业务扩展等.横向并购又称水平并购,是指同一行业内的企业间的并购活动,即一种竞争者之间的并购.市场集中度提高:适度集中有利于企业发挥规模经济效用;过度集中会产生企业垄断、限制竞争</w:t>
      </w:r>
    </w:p>
    <w:p>
      <w:pPr>
        <w:ind w:left="0" w:right="0" w:firstLine="560"/>
        <w:spacing w:before="450" w:after="450" w:line="312" w:lineRule="auto"/>
      </w:pPr>
      <w:r>
        <w:rPr>
          <w:rFonts w:ascii="宋体" w:hAnsi="宋体" w:eastAsia="宋体" w:cs="宋体"/>
          <w:color w:val="000"/>
          <w:sz w:val="28"/>
          <w:szCs w:val="28"/>
        </w:rPr>
        <w:t xml:space="preserve">混合并购指既非竞争对手又非现实中或潜在的客户或供应商的企业之间的并购,目的是追求组合效应,降低经营风险.混合并购有三种类型:在相关产品市场上企业间的产品扩张型并购;对尚未渗透的地区生产同类产品的企业进行市场扩张型并购;生产和经营彼此间毫无相关产品或服务的企业间的纯粹的混合并购.不同市场结构对企业创新动力影响（垄断大企业→竞争小企业）完全竞争市场中的企业比垄断企业具有较强的创新动力,从而导致较好的市场绩效.但在创新能力上,垄断企业有优势:垄断企业的规模较大,可以充分发挥规模经济的优势;创新存在风险,垄断企业一般资金雄厚,在筹措创新所需资金方面占有优势;垄断企业有能力吸引优秀人才从事创新.两产品需求交叉弹性与产品差异性关系所谓产品差别化,是指企业在其提供给顾客的产品上,通过各种方法造成足以引发顾客偏好的特殊性,使顾客能够把它同其他竞争性企业提供的同类产品有效地区别开来,从而达到使企业在市场竞争中占据有利地位的目的.可替代性的减少程度通常用需求交叉弹性来衡量,即某一种产品需求量变化率对另一种产品的价格变化率之比形成原因:产品的物理特性;买方的主观印象;销售的地理差别;销售服务的差别</w:t>
      </w:r>
    </w:p>
    <w:p>
      <w:pPr>
        <w:ind w:left="0" w:right="0" w:firstLine="560"/>
        <w:spacing w:before="450" w:after="450" w:line="312" w:lineRule="auto"/>
      </w:pPr>
      <w:r>
        <w:rPr>
          <w:rFonts w:ascii="宋体" w:hAnsi="宋体" w:eastAsia="宋体" w:cs="宋体"/>
          <w:color w:val="000"/>
          <w:sz w:val="28"/>
          <w:szCs w:val="28"/>
        </w:rPr>
        <w:t xml:space="preserve">产品附加值率与中间投入率关系:附加价值率=1-中间投入率</w:t>
      </w:r>
    </w:p>
    <w:p>
      <w:pPr>
        <w:ind w:left="0" w:right="0" w:firstLine="560"/>
        <w:spacing w:before="450" w:after="450" w:line="312" w:lineRule="auto"/>
      </w:pPr>
      <w:r>
        <w:rPr>
          <w:rFonts w:ascii="宋体" w:hAnsi="宋体" w:eastAsia="宋体" w:cs="宋体"/>
          <w:color w:val="000"/>
          <w:sz w:val="28"/>
          <w:szCs w:val="28"/>
        </w:rPr>
        <w:t xml:space="preserve">库兹涅茨 产业结构演变:第一产业的相对国民收入在大多数国家都低于1,而第二和第三产业的相对国民收入则大于1;第二产业的情况是国民收入相对比重的上升是普遍现象;第三产业的相对国民收入从时间系列分析来看,一般表现为下降趋势,但劳动力的相对比重几乎在所有国家都是上升的</w:t>
      </w:r>
    </w:p>
    <w:p>
      <w:pPr>
        <w:ind w:left="0" w:right="0" w:firstLine="560"/>
        <w:spacing w:before="450" w:after="450" w:line="312" w:lineRule="auto"/>
      </w:pPr>
      <w:r>
        <w:rPr>
          <w:rFonts w:ascii="宋体" w:hAnsi="宋体" w:eastAsia="宋体" w:cs="宋体"/>
          <w:color w:val="000"/>
          <w:sz w:val="28"/>
          <w:szCs w:val="28"/>
        </w:rPr>
        <w:t xml:space="preserve">勒纳指数:MR=P(1+1/ε)ε表示价格的需求弹性 L=(P-MC)/P=1/ε;勒纳指数的值在0,1之间变动.L越大,价格对边际成本的偏离越大,意味着市场势力越大,市场竞争程度越低.消耗系数Aij=Xij/Xj:直接消耗系数,是指生产单位产品对某一产业产品的直接消耗量.完全消耗系数揭示了部门之间的直接和间接的联系,它更全面更深刻地反映部门之间相互依存的数量关系,通常用bij表示,指j部门生产单位最终产品所要直接</w:t>
      </w:r>
    </w:p>
    <w:p>
      <w:pPr>
        <w:ind w:left="0" w:right="0" w:firstLine="560"/>
        <w:spacing w:before="450" w:after="450" w:line="312" w:lineRule="auto"/>
      </w:pPr>
      <w:r>
        <w:rPr>
          <w:rFonts w:ascii="宋体" w:hAnsi="宋体" w:eastAsia="宋体" w:cs="宋体"/>
          <w:color w:val="000"/>
          <w:sz w:val="28"/>
          <w:szCs w:val="28"/>
        </w:rPr>
        <w:t xml:space="preserve">-1和间接消耗i部门的产品数量.B=(I-A)-1;其中:B为完全消耗系数矩阵,A为直接消耗系数矩阵,I为单位矩阵.规模经济来源 原因专业化分工和协作的经济性,采用大型高效专用设备的~,标准化和简单化的~,大批量采购和销售的~,大批量运输的~,大规模管理的~ 产业结构优化后的主要内容含义:通过产业调整使各产业实现协调发展并满足社会不断增长的需求的过程.内容:合理化,高度化,均衡发展,产业发展的效率性 横向并购的动机成本节约,追求市场势力（规模经济效应,管理协同效应,市场势力效应）</w:t>
      </w:r>
    </w:p>
    <w:p>
      <w:pPr>
        <w:ind w:left="0" w:right="0" w:firstLine="560"/>
        <w:spacing w:before="450" w:after="450" w:line="312" w:lineRule="auto"/>
      </w:pPr>
      <w:r>
        <w:rPr>
          <w:rFonts w:ascii="宋体" w:hAnsi="宋体" w:eastAsia="宋体" w:cs="宋体"/>
          <w:color w:val="000"/>
          <w:sz w:val="28"/>
          <w:szCs w:val="28"/>
        </w:rPr>
        <w:t xml:space="preserve">结构性进入壁垒的内容规模经济壁垒（在市场需求有限且存在规模经济的前提下,新企业的进入会超过市场容量而导致所有企业亏损,新企业也不能获利）绝对成本优势壁垒（原有企业在任一产量水平下的平均成本都低于潜在进入者）必要资本量壁垒（生产过程中的资本密集程度越高,新企业进入市场必须投入的资本就越大,筹措资金越困难,进入市场的难度也越大）网络效应壁垒（潜在进入者很难获得消费者的支持,用户基数的不对称）产品差异化壁垒（原有企业在市场中拥有进入企业所没有的消费者偏好优势）政策法律制度壁垒（政府的政策和法律是企业无法控制的外生变量,会面临政策和法律的限制）</w:t>
      </w:r>
    </w:p>
    <w:p>
      <w:pPr>
        <w:ind w:left="0" w:right="0" w:firstLine="560"/>
        <w:spacing w:before="450" w:after="450" w:line="312" w:lineRule="auto"/>
      </w:pPr>
      <w:r>
        <w:rPr>
          <w:rFonts w:ascii="宋体" w:hAnsi="宋体" w:eastAsia="宋体" w:cs="宋体"/>
          <w:color w:val="000"/>
          <w:sz w:val="28"/>
          <w:szCs w:val="28"/>
        </w:rPr>
        <w:t xml:space="preserve">垄断的基本类型经济~（市场主体利用经济优势限制或排斥竞争）,行政~（政府运用行政权力限制或排斥竞争）,自然~（显著的规模经济性,投资额大且回报期长,资产专用性强,沉淀成本大）</w:t>
      </w:r>
    </w:p>
    <w:p>
      <w:pPr>
        <w:ind w:left="0" w:right="0" w:firstLine="560"/>
        <w:spacing w:before="450" w:after="450" w:line="312" w:lineRule="auto"/>
      </w:pPr>
      <w:r>
        <w:rPr>
          <w:rFonts w:ascii="宋体" w:hAnsi="宋体" w:eastAsia="宋体" w:cs="宋体"/>
          <w:color w:val="000"/>
          <w:sz w:val="28"/>
          <w:szCs w:val="28"/>
        </w:rPr>
        <w:t xml:space="preserve">有效竞争的衡量标准市场结构标准（市场上存在相当多的买者和卖者,新企业能够进入市场,任何企业都没有占很大的份额,任何企业之间不存在共谋行为）市场效果标准（企业存在改进产品和技术的压力;成本下降到一定程度时价格能够向下调整,具有一定的弹性;生产集中在不大不小的最有效率的规模单位下进行;生产能力和实际产量基本协调,无慢性设备过剩;能避免销售中的资源浪费）市场集中度的衡量方法（CRn HHI EI 基尼系数）CRN（（x1+x2+„+Xn）/(x1+x2+„+xN)）市场上规模最大的n位企业的市场集中度,越大越集中）;HHI（∑Si*2,Si=Xi/X,所有企业市场份额的平方和通常乘以10000来进行放大）;EI（∑Si·log1/Si,越大越集中）;基尼系数（阴影部分面积除以对角线（均等分布线）以下面积）</w:t>
      </w:r>
    </w:p>
    <w:p>
      <w:pPr>
        <w:ind w:left="0" w:right="0" w:firstLine="560"/>
        <w:spacing w:before="450" w:after="450" w:line="312" w:lineRule="auto"/>
      </w:pPr>
      <w:r>
        <w:rPr>
          <w:rFonts w:ascii="宋体" w:hAnsi="宋体" w:eastAsia="宋体" w:cs="宋体"/>
          <w:color w:val="000"/>
          <w:sz w:val="28"/>
          <w:szCs w:val="28"/>
        </w:rPr>
        <w:t xml:space="preserve">横向并购的竞争效应过渡并购导致市场过度竞争,导致企业间形成共谋;过渡并购可以导致独占,从而限制竞争（反竞争效应）</w:t>
      </w:r>
    </w:p>
    <w:p>
      <w:pPr>
        <w:ind w:left="0" w:right="0" w:firstLine="560"/>
        <w:spacing w:before="450" w:after="450" w:line="312" w:lineRule="auto"/>
      </w:pPr>
      <w:r>
        <w:rPr>
          <w:rFonts w:ascii="宋体" w:hAnsi="宋体" w:eastAsia="宋体" w:cs="宋体"/>
          <w:color w:val="000"/>
          <w:sz w:val="28"/>
          <w:szCs w:val="28"/>
        </w:rPr>
        <w:t xml:space="preserve">产业结构合理化的判断标准充分利用国内外两个市场和两种资源;国民经济各部门协调发展,社会在生产顺畅进行;产业结构与需求结构相适应;有利于科技进步和产业结构向高度化、现代化推进;具有良好的经济效益,实现人口、资源、环境的可持续发展</w:t>
      </w:r>
    </w:p>
    <w:p>
      <w:pPr>
        <w:ind w:left="0" w:right="0" w:firstLine="560"/>
        <w:spacing w:before="450" w:after="450" w:line="312" w:lineRule="auto"/>
      </w:pPr>
      <w:r>
        <w:rPr>
          <w:rFonts w:ascii="宋体" w:hAnsi="宋体" w:eastAsia="宋体" w:cs="宋体"/>
          <w:color w:val="000"/>
          <w:sz w:val="28"/>
          <w:szCs w:val="28"/>
        </w:rPr>
        <w:t xml:space="preserve">决定和影响产业结构的因素:知识与技术创新,自然资源禀赋,需求结构,人口规模与结构,国际贸易</w:t>
      </w:r>
    </w:p>
    <w:p>
      <w:pPr>
        <w:ind w:left="0" w:right="0" w:firstLine="560"/>
        <w:spacing w:before="450" w:after="450" w:line="312" w:lineRule="auto"/>
      </w:pPr>
      <w:r>
        <w:rPr>
          <w:rFonts w:ascii="宋体" w:hAnsi="宋体" w:eastAsia="宋体" w:cs="宋体"/>
          <w:color w:val="000"/>
          <w:sz w:val="28"/>
          <w:szCs w:val="28"/>
        </w:rPr>
        <w:t xml:space="preserve">市场绩效的衡量指标（微观角度）收益率（衡量每一元投资盈利多少,等于净收入除以资本价值;收益率越高,超额利润越多,越偏离完全竞争状态,资源配置效率越低）</w:t>
      </w:r>
    </w:p>
    <w:p>
      <w:pPr>
        <w:ind w:left="0" w:right="0" w:firstLine="560"/>
        <w:spacing w:before="450" w:after="450" w:line="312" w:lineRule="auto"/>
      </w:pPr>
      <w:r>
        <w:rPr>
          <w:rFonts w:ascii="宋体" w:hAnsi="宋体" w:eastAsia="宋体" w:cs="宋体"/>
          <w:color w:val="000"/>
          <w:sz w:val="28"/>
          <w:szCs w:val="28"/>
        </w:rPr>
        <w:t xml:space="preserve">价格—成本加成,勒纳指数（MR=MC=P(1+1/ε),ε为需求的价格弹性,MR为边际收益,MC为边际成本;L=1/ε,在0~1之间,越大意味着市场势力越大,市场竞争程度越低,资源配置效率越低）</w:t>
      </w:r>
    </w:p>
    <w:p>
      <w:pPr>
        <w:ind w:left="0" w:right="0" w:firstLine="560"/>
        <w:spacing w:before="450" w:after="450" w:line="312" w:lineRule="auto"/>
      </w:pPr>
      <w:r>
        <w:rPr>
          <w:rFonts w:ascii="宋体" w:hAnsi="宋体" w:eastAsia="宋体" w:cs="宋体"/>
          <w:color w:val="000"/>
          <w:sz w:val="28"/>
          <w:szCs w:val="28"/>
        </w:rPr>
        <w:t xml:space="preserve">反垄断政策的基本内容禁止限制竞争协议（反垄断政策的核心内容）,禁止滥用市场支配地位（禁止差别待遇、强制交易、附加不合理的交易条件、掠夺性定价、独家交易）控制并购 支柱产业</w:t>
      </w:r>
    </w:p>
    <w:p>
      <w:pPr>
        <w:ind w:left="0" w:right="0" w:firstLine="560"/>
        <w:spacing w:before="450" w:after="450" w:line="312" w:lineRule="auto"/>
      </w:pPr>
      <w:r>
        <w:rPr>
          <w:rFonts w:ascii="宋体" w:hAnsi="宋体" w:eastAsia="宋体" w:cs="宋体"/>
          <w:color w:val="000"/>
          <w:sz w:val="28"/>
          <w:szCs w:val="28"/>
        </w:rPr>
        <w:t xml:space="preserve">支柱产业是指在国民经济中生产发展速度较快,对整个经济起引导和推动作用的先导性产业.静态来看,支柱产业在国民经济中占有较大比重,与其他产业的关联度较高;动态来看,支柱产业具有较大需求收入弹性、生产率上升快,对相对产业具有较大带动作用.支柱产业振兴目标:促进主导产业向支柱产业的有序转换:通过促进主导产业的规模发展和竞争力的提高,实现主导产业向支柱产业的有序转换;重视产业结构演变规律,有目的地培育新兴支柱产业:通过培育新的支柱产业群替代原来的或者通过对原来支柱产业群进行分化以形成新的支柱产业;增强支柱产业的技术创新能力,延伸支柱产业的生命周期:技术创新,产业升级,提升竞争力;瞄准世界科技发展的制高点,以适度跳跃来振兴支柱产业:立足求实,重在创新,跟踪世界产业发展最新动态.支柱产业结构高度化政策:优化有关支柱产业产品结构,提供更多的优质优价产品,使供给结构与需求结构相适应;压缩和淘汰支柱产业过剩、过时的生产能力,优化支柱产业内部结构的优化升级;提高支柱产业信息化水平,用信息化拉动支柱产业升级;发展高技术产业,改造支柱产业,促进支柱产业的结构化和产业升级 支柱产业结构协调化政策:协调三次产业纵向比例,曾经产业协调发展;协调产业级次关系,保证有关支柱产业发展;加强产业关联效应,带动相关产业发展;均衡产业增长速度,促进产业协调发展 产业结构高度化的基本内容</w:t>
      </w:r>
    </w:p>
    <w:p>
      <w:pPr>
        <w:ind w:left="0" w:right="0" w:firstLine="560"/>
        <w:spacing w:before="450" w:after="450" w:line="312" w:lineRule="auto"/>
      </w:pPr>
      <w:r>
        <w:rPr>
          <w:rFonts w:ascii="宋体" w:hAnsi="宋体" w:eastAsia="宋体" w:cs="宋体"/>
          <w:color w:val="000"/>
          <w:sz w:val="28"/>
          <w:szCs w:val="28"/>
        </w:rPr>
        <w:t xml:space="preserve">产业结构高度化是指产业结构随着需求结构的变化向更高一级演进的过程,即随着产业结构的知识集约化和经济服务化,是的产业具有更高的附加价值.高度化三个阶段:1产业机构的重化工业化,重化工业比重不断增高;2高加工度阶段,高加工度化既意味着加工组装工业的发展大大快于原材料工业发展的不断深化,也意味着工业体系以生产初级产品为主向生产高级复杂产品为主过渡;3知识技术高度密集化阶段,在高加工率化过程中,各工业部门越来越多地采用高级技术,导致技术密集型工业的兴起.高度化的表现:高加工度化;高附加值化;技术集约;工业结构软性化</w:t>
      </w:r>
    </w:p>
    <w:p>
      <w:pPr>
        <w:ind w:left="0" w:right="0" w:firstLine="560"/>
        <w:spacing w:before="450" w:after="450" w:line="312" w:lineRule="auto"/>
      </w:pPr>
      <w:r>
        <w:rPr>
          <w:rFonts w:ascii="宋体" w:hAnsi="宋体" w:eastAsia="宋体" w:cs="宋体"/>
          <w:color w:val="000"/>
          <w:sz w:val="28"/>
          <w:szCs w:val="28"/>
        </w:rPr>
        <w:t xml:space="preserve">产业结构的合理化:是指产业结构由不合理向合理发展的过程.在一定的经济发展基础上,根据消费需求和资源条件,对初始不理想的产业结构进行有关变量的调整,使资源在产业间合理配置和有效利用.含义(4种):产业结构合理化反映产业结构变动的全部情形和内容:不利于对产业结构变动规律的深入探索.合理化是对总供给与总需求的状况而言,即总量平衡:容易掩盖产业各种要素的不合理的状态.合理化是反映产业间的数量比例关系,即产业要按照一定比例发展:容易陷入绝对均衡化,与实际经济发展的非均衡相背离;缺乏衡量这个相对地位及各自所占比例合理与否的标准.一国的产业机构合理化要符合产业结构变动规律的一般国际标准结构:需求和生产结构的改变在人均收入300美元为临界点,超过的话,产业结构变化最快,总的结构变化值75%-80%发生在人均收入300-1000美元之间.合理化基准:充分利用国内外两个市场和两种资源;国民经济各部门协调发展;产业结构与需求结构相适应;有利于科技进步和产业结构向高度化、现代化发展;具有良好的经济效益,实现人口、资源和环境的可持续发展</w:t>
      </w:r>
    </w:p>
    <w:p>
      <w:pPr>
        <w:ind w:left="0" w:right="0" w:firstLine="560"/>
        <w:spacing w:before="450" w:after="450" w:line="312" w:lineRule="auto"/>
      </w:pPr>
      <w:r>
        <w:rPr>
          <w:rFonts w:ascii="宋体" w:hAnsi="宋体" w:eastAsia="宋体" w:cs="宋体"/>
          <w:color w:val="000"/>
          <w:sz w:val="28"/>
          <w:szCs w:val="28"/>
        </w:rPr>
        <w:t xml:space="preserve">产业机构合理化为高度化提供了基础,高度化推动产业结构在高层次实现合理化.合理化着眼于近期利益,高度化关注结构成长的未来.合理化和高度化的有机结合才能实现产业结构优化.政府对自然垄断产业进行规制的必要性,原因:从规模经济的角度出发,规模经济效益造成规模报酬递增,随着生产规模的扩大,企业平均生产成本逐步下降,在位企业将不停扩大生产规模直至实现垄断.此外,由于新进入企业在进入市场之初,无法形成与在位企业抗衡的力量,生产成本较高并且存在巨大沉没成本.自然垄断产业中将形成进入壁垒,因此政府需要对该产业进行规制</w:t>
      </w:r>
    </w:p>
    <w:p>
      <w:pPr>
        <w:ind w:left="0" w:right="0" w:firstLine="560"/>
        <w:spacing w:before="450" w:after="450" w:line="312" w:lineRule="auto"/>
      </w:pPr>
      <w:r>
        <w:rPr>
          <w:rFonts w:ascii="宋体" w:hAnsi="宋体" w:eastAsia="宋体" w:cs="宋体"/>
          <w:color w:val="000"/>
          <w:sz w:val="28"/>
          <w:szCs w:val="28"/>
        </w:rPr>
        <w:t xml:space="preserve">市场结构与市场绩效SCP范式假定,可以对市场绩效进行客观的度量,并认为市场绩效取决于市场行为,而市场行为又取决于市场结构,这种单向的决定关系,可以用市场结构来解释市场绩效.根据SCP范式,产品价格与其边际成本的关系以及经济利润的大小取决于市场结构.垄断产业中,企业具有市场力量,价格可以高于边际成本,获得经济利润,资源配置效率低,市场绩效较差;企业之间竞争程度高则相反.芝加哥对SCP的批评认为哈佛学派提出的SCP 范式过于简单,企业的市场结构、市场行为和市场绩效之间决非是一种简单的单向因果关系,而是双向的、相互影响的多重关系;认为在结构、行为、绩效的关系链中,市场绩效起着决定性的作用,不同的企业效率形成不同的市场结构.芝加哥学派认为,垄断竞争理论将企业规模的扩大与垄断势力的提高视为等同是不对的,如果一个产业持续出现高利润率并形成以大企业和高集中为特征的市场结构,完全可能是该产业中企业的那些高效率因素作用的结果,而不象哈佛学派所指出的那样,是因为产业中存在垄断势力.芝加哥学派政策主张的主要取向是放松反托拉斯法的实施和政府规制政策,反对哈佛学派所主张的对长期存在的过度集中的大企业采取分割政策和实行严格的兼并控制的做法.认为反托拉斯政策的重点应放在对企业的市场行为进行干预上,其中主要是对卡特尔等企业间价格协调行为和分配市场的协调行为实行禁止和控制.反垄断结构政策与反垄断行为政策:机构政策是通过控制产业集中度,以挑战有可能限制和排斥市场竞争的垄断结构的政策.行为政策是对具有市场支配地位的企业滥用其垄断力量,以限制和排斥市场竞争的垄断行为实行控制的政策.区别:1理论基础:结构是以哈佛学派的”SCP”理论为基础,强调市场结构对垄断的决定作用;行为是以芝加哥学派的”行为主义”理论为基础,认为垄断结构不一定导致垄断行为,强调市场行为对垄断的决定作用.2政策重点:结构注重对企业垄断地位的判定,重在维护和营造竞争性市场结构;行为注重市场主体是否滥用优势地位或排斥、限制竞争,旨在制裁反竞争行为3制裁手段:结构通常采用分拆大型企业;行为通常采用管制、罚款、征收垄断利润税等.总体而言,结构制裁会影响企业的国际竞争力,使得许多国家的反垄断中心由结构转向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2025-07-23T13:36:27+08:00</dcterms:created>
  <dcterms:modified xsi:type="dcterms:W3CDTF">2025-07-23T13:36:27+08:00</dcterms:modified>
</cp:coreProperties>
</file>

<file path=docProps/custom.xml><?xml version="1.0" encoding="utf-8"?>
<Properties xmlns="http://schemas.openxmlformats.org/officeDocument/2006/custom-properties" xmlns:vt="http://schemas.openxmlformats.org/officeDocument/2006/docPropsVTypes"/>
</file>