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人事档案管理流程图</w:t>
      </w:r>
      <w:bookmarkEnd w:id="1"/>
    </w:p>
    <w:p>
      <w:pPr>
        <w:jc w:val="center"/>
        <w:spacing w:before="0" w:after="450"/>
      </w:pPr>
      <w:r>
        <w:rPr>
          <w:rFonts w:ascii="Arial" w:hAnsi="Arial" w:eastAsia="Arial" w:cs="Arial"/>
          <w:color w:val="999999"/>
          <w:sz w:val="20"/>
          <w:szCs w:val="20"/>
        </w:rPr>
        <w:t xml:space="preserve">来源：网络  作者：梦回唐朝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流程图XXXXXXXXXXXXXXXXXXX公司人事档案管理流程图人事档案接收、熟练工判定、转出、查阅、档案日常管理附件1-6附流程图后1、人事档案接收流程3、转出人事档案流程第二篇：人事档案管理人事档案管理？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第一篇：人事档案管理流程图</w:t>
      </w:r>
    </w:p>
    <w:p>
      <w:pPr>
        <w:ind w:left="0" w:right="0" w:firstLine="560"/>
        <w:spacing w:before="450" w:after="450" w:line="312" w:lineRule="auto"/>
      </w:pPr>
      <w:r>
        <w:rPr>
          <w:rFonts w:ascii="宋体" w:hAnsi="宋体" w:eastAsia="宋体" w:cs="宋体"/>
          <w:color w:val="000"/>
          <w:sz w:val="28"/>
          <w:szCs w:val="28"/>
        </w:rPr>
        <w:t xml:space="preserve">XXXXXXXXXXXXXXXXXXX公司</w:t>
      </w:r>
    </w:p>
    <w:p>
      <w:pPr>
        <w:ind w:left="0" w:right="0" w:firstLine="560"/>
        <w:spacing w:before="450" w:after="450" w:line="312" w:lineRule="auto"/>
      </w:pPr>
      <w:r>
        <w:rPr>
          <w:rFonts w:ascii="宋体" w:hAnsi="宋体" w:eastAsia="宋体" w:cs="宋体"/>
          <w:color w:val="000"/>
          <w:sz w:val="28"/>
          <w:szCs w:val="28"/>
        </w:rPr>
        <w:t xml:space="preserve">人事档案管理流程图</w:t>
      </w:r>
    </w:p>
    <w:p>
      <w:pPr>
        <w:ind w:left="0" w:right="0" w:firstLine="560"/>
        <w:spacing w:before="450" w:after="450" w:line="312" w:lineRule="auto"/>
      </w:pPr>
      <w:r>
        <w:rPr>
          <w:rFonts w:ascii="宋体" w:hAnsi="宋体" w:eastAsia="宋体" w:cs="宋体"/>
          <w:color w:val="000"/>
          <w:sz w:val="28"/>
          <w:szCs w:val="28"/>
        </w:rPr>
        <w:t xml:space="preserve">人事档案接收、熟练工判定、转出、查阅、档案日常管理</w:t>
      </w:r>
    </w:p>
    <w:p>
      <w:pPr>
        <w:ind w:left="0" w:right="0" w:firstLine="560"/>
        <w:spacing w:before="450" w:after="450" w:line="312" w:lineRule="auto"/>
      </w:pPr>
      <w:r>
        <w:rPr>
          <w:rFonts w:ascii="宋体" w:hAnsi="宋体" w:eastAsia="宋体" w:cs="宋体"/>
          <w:color w:val="000"/>
          <w:sz w:val="28"/>
          <w:szCs w:val="28"/>
        </w:rPr>
        <w:t xml:space="preserve">附件1-6附流程图后</w:t>
      </w:r>
    </w:p>
    <w:p>
      <w:pPr>
        <w:ind w:left="0" w:right="0" w:firstLine="560"/>
        <w:spacing w:before="450" w:after="450" w:line="312" w:lineRule="auto"/>
      </w:pPr>
      <w:r>
        <w:rPr>
          <w:rFonts w:ascii="宋体" w:hAnsi="宋体" w:eastAsia="宋体" w:cs="宋体"/>
          <w:color w:val="000"/>
          <w:sz w:val="28"/>
          <w:szCs w:val="28"/>
        </w:rPr>
        <w:t xml:space="preserve">1、人事档案接收流程</w:t>
      </w:r>
    </w:p>
    <w:p>
      <w:pPr>
        <w:ind w:left="0" w:right="0" w:firstLine="560"/>
        <w:spacing w:before="450" w:after="450" w:line="312" w:lineRule="auto"/>
      </w:pPr>
      <w:r>
        <w:rPr>
          <w:rFonts w:ascii="宋体" w:hAnsi="宋体" w:eastAsia="宋体" w:cs="宋体"/>
          <w:color w:val="000"/>
          <w:sz w:val="28"/>
          <w:szCs w:val="28"/>
        </w:rPr>
        <w:t xml:space="preserve">3、转出人事档案流程</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中组部、国家人事部关于进一步加强流动人员人事档案管理的补充规定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做了不少工作。但是，现行存在有令不行，有禁不止的现象。有一些民办公司，人才开发中心等机构还在擅自接收和管理流动人员的人事档案不按有关规定办事，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三、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四、流动人员的人事档案管理是一项重要工作，各极党委组织部门和政府人事部门政府人事部门所属人才流动服务机构，一定要认真属行职责，建立健全各项管理制度，把这项工作做好。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2025-08-13T12:10:47+08:00</dcterms:created>
  <dcterms:modified xsi:type="dcterms:W3CDTF">2025-08-13T12:10:47+08:00</dcterms:modified>
</cp:coreProperties>
</file>

<file path=docProps/custom.xml><?xml version="1.0" encoding="utf-8"?>
<Properties xmlns="http://schemas.openxmlformats.org/officeDocument/2006/custom-properties" xmlns:vt="http://schemas.openxmlformats.org/officeDocument/2006/docPropsVTypes"/>
</file>