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工信委食品加工业计划</w:t>
      </w:r>
      <w:bookmarkEnd w:id="1"/>
    </w:p>
    <w:p>
      <w:pPr>
        <w:jc w:val="center"/>
        <w:spacing w:before="0" w:after="450"/>
      </w:pPr>
      <w:r>
        <w:rPr>
          <w:rFonts w:ascii="Arial" w:hAnsi="Arial" w:eastAsia="Arial" w:cs="Arial"/>
          <w:color w:val="999999"/>
          <w:sz w:val="20"/>
          <w:szCs w:val="20"/>
        </w:rPr>
        <w:t xml:space="preserve">来源：网络  作者：烟雨蒙蒙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第一篇：工信委食品加工业计划工信委食品加工业计划根据《县强攻工业百日大会战工作方案》，为提升我县的食品加工业，特制定本工作计划。一、目标任务茶业主要是抓好茶厂、白茶基地的建设，引进龙头企业，整合资源，开发红茶和其它系列产品。特色食品“四珍...</w:t>
      </w:r>
    </w:p>
    <w:p>
      <w:pPr>
        <w:ind w:left="0" w:right="0" w:firstLine="560"/>
        <w:spacing w:before="450" w:after="450" w:line="312" w:lineRule="auto"/>
      </w:pPr>
      <w:r>
        <w:rPr>
          <w:rFonts w:ascii="黑体" w:hAnsi="黑体" w:eastAsia="黑体" w:cs="黑体"/>
          <w:color w:val="000000"/>
          <w:sz w:val="36"/>
          <w:szCs w:val="36"/>
          <w:b w:val="1"/>
          <w:bCs w:val="1"/>
        </w:rPr>
        <w:t xml:space="preserve">第一篇：工信委食品加工业计划</w:t>
      </w:r>
    </w:p>
    <w:p>
      <w:pPr>
        <w:ind w:left="0" w:right="0" w:firstLine="560"/>
        <w:spacing w:before="450" w:after="450" w:line="312" w:lineRule="auto"/>
      </w:pPr>
      <w:r>
        <w:rPr>
          <w:rFonts w:ascii="宋体" w:hAnsi="宋体" w:eastAsia="宋体" w:cs="宋体"/>
          <w:color w:val="000"/>
          <w:sz w:val="28"/>
          <w:szCs w:val="28"/>
        </w:rPr>
        <w:t xml:space="preserve">工信委食品加工业计划</w:t>
      </w:r>
    </w:p>
    <w:p>
      <w:pPr>
        <w:ind w:left="0" w:right="0" w:firstLine="560"/>
        <w:spacing w:before="450" w:after="450" w:line="312" w:lineRule="auto"/>
      </w:pPr>
      <w:r>
        <w:rPr>
          <w:rFonts w:ascii="宋体" w:hAnsi="宋体" w:eastAsia="宋体" w:cs="宋体"/>
          <w:color w:val="000"/>
          <w:sz w:val="28"/>
          <w:szCs w:val="28"/>
        </w:rPr>
        <w:t xml:space="preserve">根据《县强攻工业百日大会战工作方案》，为提升我县的食品加工业，特制定本工作计划。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茶业主要是抓好茶厂、白茶基地的建设，引进龙头企业，整合资源，开发红茶和其它系列产品。特色食品“四珍”在公司加农户的基础上，争取年内实现入园生产，同时做好包装、宣传和营销工作。重塑“老酒”的品牌，改造技术，扩大产量，提升档次，提高效益。</w:t>
      </w:r>
    </w:p>
    <w:p>
      <w:pPr>
        <w:ind w:left="0" w:right="0" w:firstLine="560"/>
        <w:spacing w:before="450" w:after="450" w:line="312" w:lineRule="auto"/>
      </w:pPr>
      <w:r>
        <w:rPr>
          <w:rFonts w:ascii="宋体" w:hAnsi="宋体" w:eastAsia="宋体" w:cs="宋体"/>
          <w:color w:val="000"/>
          <w:sz w:val="28"/>
          <w:szCs w:val="28"/>
        </w:rPr>
        <w:t xml:space="preserve">二、时间安排1、10月1日－10月31日：完成食品加工业的摸底调查和初步规划工作。2、11月1日－12月31日：包装好“四珍”、“老酒”、“茶叶”等特色食品加工项目与省市推介活动及外地客商的对接，开展多地点、多形式、多渠道的招商引资工作，扩大我县特色食品的知名度和影响力。</w:t>
      </w:r>
    </w:p>
    <w:p>
      <w:pPr>
        <w:ind w:left="0" w:right="0" w:firstLine="560"/>
        <w:spacing w:before="450" w:after="450" w:line="312" w:lineRule="auto"/>
      </w:pPr>
      <w:r>
        <w:rPr>
          <w:rFonts w:ascii="宋体" w:hAnsi="宋体" w:eastAsia="宋体" w:cs="宋体"/>
          <w:color w:val="000"/>
          <w:sz w:val="28"/>
          <w:szCs w:val="28"/>
        </w:rPr>
        <w:t xml:space="preserve">3、2024年1月1日－2月28日：力争引进龙头型企业参与茶业基地建设和茶叶新品开发；在公司加农户的基础上，争取“四珍”在年内招引客商改进生产工艺和营销方式，并实现入园生产；改进“三湾老酒”的生产技术和工艺，提高产量和质量，利用该品牌进行招商，力求取得突破。</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加强组织领导。成立食品加工业推进工作小组，由县政府副县长任组长，县工信委主任任副组长，工信委、农业局、开发区管委会、招商局、商务局、药监局、垦殖场、里田镇、烟阁乡等单位负责人为成员，下设办公室，办公室设在县工信委。</w:t>
      </w:r>
    </w:p>
    <w:p>
      <w:pPr>
        <w:ind w:left="0" w:right="0" w:firstLine="560"/>
        <w:spacing w:before="450" w:after="450" w:line="312" w:lineRule="auto"/>
      </w:pPr>
      <w:r>
        <w:rPr>
          <w:rFonts w:ascii="宋体" w:hAnsi="宋体" w:eastAsia="宋体" w:cs="宋体"/>
          <w:color w:val="000"/>
          <w:sz w:val="28"/>
          <w:szCs w:val="28"/>
        </w:rPr>
        <w:t xml:space="preserve">2、明确责任分工。工信委负责特色食品加工业推进工作的组织协调，农业局负责特色种植业和加工业的技术指导，药监局负责食品加工的卫生许可办理，商务局负责特色食品的参展宣传，招商局牵头负责特色食品加工业的招商引资，开发区管委会负责食品加工业入园生产的厂房落实，垦殖场、里田镇、烟阁乡负责加快特色食品加工业的基地建设。</w:t>
      </w:r>
    </w:p>
    <w:p>
      <w:pPr>
        <w:ind w:left="0" w:right="0" w:firstLine="560"/>
        <w:spacing w:before="450" w:after="450" w:line="312" w:lineRule="auto"/>
      </w:pPr>
      <w:r>
        <w:rPr>
          <w:rFonts w:ascii="黑体" w:hAnsi="黑体" w:eastAsia="黑体" w:cs="黑体"/>
          <w:color w:val="000000"/>
          <w:sz w:val="36"/>
          <w:szCs w:val="36"/>
          <w:b w:val="1"/>
          <w:bCs w:val="1"/>
        </w:rPr>
        <w:t xml:space="preserve">第二篇：食品加工业</w:t>
      </w:r>
    </w:p>
    <w:p>
      <w:pPr>
        <w:ind w:left="0" w:right="0" w:firstLine="560"/>
        <w:spacing w:before="450" w:after="450" w:line="312" w:lineRule="auto"/>
      </w:pPr>
      <w:r>
        <w:rPr>
          <w:rFonts w:ascii="宋体" w:hAnsi="宋体" w:eastAsia="宋体" w:cs="宋体"/>
          <w:color w:val="000"/>
          <w:sz w:val="28"/>
          <w:szCs w:val="28"/>
        </w:rPr>
        <w:t xml:space="preserve">食品加工业</w:t>
      </w:r>
    </w:p>
    <w:p>
      <w:pPr>
        <w:ind w:left="0" w:right="0" w:firstLine="560"/>
        <w:spacing w:before="450" w:after="450" w:line="312" w:lineRule="auto"/>
      </w:pPr>
      <w:r>
        <w:rPr>
          <w:rFonts w:ascii="宋体" w:hAnsi="宋体" w:eastAsia="宋体" w:cs="宋体"/>
          <w:color w:val="000"/>
          <w:sz w:val="28"/>
          <w:szCs w:val="28"/>
        </w:rPr>
        <w:t xml:space="preserve">案例17：山东某粮油实业有限公司案例</w:t>
      </w:r>
    </w:p>
    <w:p>
      <w:pPr>
        <w:ind w:left="0" w:right="0" w:firstLine="560"/>
        <w:spacing w:before="450" w:after="450" w:line="312" w:lineRule="auto"/>
      </w:pPr>
      <w:r>
        <w:rPr>
          <w:rFonts w:ascii="宋体" w:hAnsi="宋体" w:eastAsia="宋体" w:cs="宋体"/>
          <w:color w:val="000"/>
          <w:sz w:val="28"/>
          <w:szCs w:val="28"/>
        </w:rPr>
        <w:t xml:space="preserve">项目背景</w:t>
      </w:r>
    </w:p>
    <w:p>
      <w:pPr>
        <w:ind w:left="0" w:right="0" w:firstLine="560"/>
        <w:spacing w:before="450" w:after="450" w:line="312" w:lineRule="auto"/>
      </w:pPr>
      <w:r>
        <w:rPr>
          <w:rFonts w:ascii="宋体" w:hAnsi="宋体" w:eastAsia="宋体" w:cs="宋体"/>
          <w:color w:val="000"/>
          <w:sz w:val="28"/>
          <w:szCs w:val="28"/>
        </w:rPr>
        <w:t xml:space="preserve">该客户成立于2024年，是以花生加工、销售为主的生产企业。目前，公司已发展成山东省大型的出口花生食品加工企业之一。</w:t>
      </w:r>
    </w:p>
    <w:p>
      <w:pPr>
        <w:ind w:left="0" w:right="0" w:firstLine="560"/>
        <w:spacing w:before="450" w:after="450" w:line="312" w:lineRule="auto"/>
      </w:pPr>
      <w:r>
        <w:rPr>
          <w:rFonts w:ascii="宋体" w:hAnsi="宋体" w:eastAsia="宋体" w:cs="宋体"/>
          <w:color w:val="000"/>
          <w:sz w:val="28"/>
          <w:szCs w:val="28"/>
        </w:rPr>
        <w:t xml:space="preserve">该企业人员不多，加工粗放，贸易量具大但利润微薄，艰苦奋斗是其企业的一贯传统，依靠这一特点，已经逐步在行业内奠定了自己稳固的地位。</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作为一个利润率极低的企业，成本控制一向是其成功之本，而过度的成本控制也产生了许多负面效果，例如，2024年我们在该企业进行诊断时发现，该企业存在大量超负荷兼职现象，有的员工甚至同时兼任四到五个岗位，管理下移现象也十分的严重，企业高管普遍在采购、生产、销售等岗位上兼任实际操作职位。导致了以下管理问题：</w:t>
      </w:r>
    </w:p>
    <w:p>
      <w:pPr>
        <w:ind w:left="0" w:right="0" w:firstLine="560"/>
        <w:spacing w:before="450" w:after="450" w:line="312" w:lineRule="auto"/>
      </w:pPr>
      <w:r>
        <w:rPr>
          <w:rFonts w:ascii="宋体" w:hAnsi="宋体" w:eastAsia="宋体" w:cs="宋体"/>
          <w:color w:val="000"/>
          <w:sz w:val="28"/>
          <w:szCs w:val="28"/>
        </w:rPr>
        <w:t xml:space="preserve">1．任职更多因为因人定岗，能力越强的人兼任的工作职能越多，而传统的级别薪酬机 制却不能使收入向贡献多的员工倾斜，直接导致了员工满意度大幅度下降，人员流失率居高不下，招聘工作举步维艰。</w:t>
      </w:r>
    </w:p>
    <w:p>
      <w:pPr>
        <w:ind w:left="0" w:right="0" w:firstLine="560"/>
        <w:spacing w:before="450" w:after="450" w:line="312" w:lineRule="auto"/>
      </w:pPr>
      <w:r>
        <w:rPr>
          <w:rFonts w:ascii="宋体" w:hAnsi="宋体" w:eastAsia="宋体" w:cs="宋体"/>
          <w:color w:val="000"/>
          <w:sz w:val="28"/>
          <w:szCs w:val="28"/>
        </w:rPr>
        <w:t xml:space="preserve">2．随意指派造成职责不清，当企业达到一定规模的时候，责任推诿现象开始出现并威胁到正常经营活动的开展。</w:t>
      </w:r>
    </w:p>
    <w:p>
      <w:pPr>
        <w:ind w:left="0" w:right="0" w:firstLine="560"/>
        <w:spacing w:before="450" w:after="450" w:line="312" w:lineRule="auto"/>
      </w:pPr>
      <w:r>
        <w:rPr>
          <w:rFonts w:ascii="宋体" w:hAnsi="宋体" w:eastAsia="宋体" w:cs="宋体"/>
          <w:color w:val="000"/>
          <w:sz w:val="28"/>
          <w:szCs w:val="28"/>
        </w:rPr>
        <w:t xml:space="preserve">3．有的高管都在兼任实际操作工作，例如，总经理掌握着60%的销售业务量，业务副总裁掌握着50%的采购客户。这使得高管无力去从事企业的战略规划工作，也使得中基层员工没有机会锻炼成长。</w:t>
      </w:r>
    </w:p>
    <w:p>
      <w:pPr>
        <w:ind w:left="0" w:right="0" w:firstLine="560"/>
        <w:spacing w:before="450" w:after="450" w:line="312" w:lineRule="auto"/>
      </w:pPr>
      <w:r>
        <w:rPr>
          <w:rFonts w:ascii="宋体" w:hAnsi="宋体" w:eastAsia="宋体" w:cs="宋体"/>
          <w:color w:val="000"/>
          <w:sz w:val="28"/>
          <w:szCs w:val="28"/>
        </w:rPr>
        <w:t xml:space="preserve">4．管理粗放，计划体系，预算体系基本不存在，整个企业就是一个没有计划的冲锋队，每到业务旺季大家忙成一团。</w:t>
      </w:r>
    </w:p>
    <w:p>
      <w:pPr>
        <w:ind w:left="0" w:right="0" w:firstLine="560"/>
        <w:spacing w:before="450" w:after="450" w:line="312" w:lineRule="auto"/>
      </w:pPr>
      <w:r>
        <w:rPr>
          <w:rFonts w:ascii="宋体" w:hAnsi="宋体" w:eastAsia="宋体" w:cs="宋体"/>
          <w:color w:val="000"/>
          <w:sz w:val="28"/>
          <w:szCs w:val="28"/>
        </w:rPr>
        <w:t xml:space="preserve">5．基于上原因，企业内部已经出现了不良的情绪，员工心态涣散。</w:t>
      </w:r>
    </w:p>
    <w:p>
      <w:pPr>
        <w:ind w:left="0" w:right="0" w:firstLine="560"/>
        <w:spacing w:before="450" w:after="450" w:line="312" w:lineRule="auto"/>
      </w:pPr>
      <w:r>
        <w:rPr>
          <w:rFonts w:ascii="宋体" w:hAnsi="宋体" w:eastAsia="宋体" w:cs="宋体"/>
          <w:color w:val="000"/>
          <w:sz w:val="28"/>
          <w:szCs w:val="28"/>
        </w:rPr>
        <w:t xml:space="preserve">解决思路</w:t>
      </w:r>
    </w:p>
    <w:p>
      <w:pPr>
        <w:ind w:left="0" w:right="0" w:firstLine="560"/>
        <w:spacing w:before="450" w:after="450" w:line="312" w:lineRule="auto"/>
      </w:pPr>
      <w:r>
        <w:rPr>
          <w:rFonts w:ascii="宋体" w:hAnsi="宋体" w:eastAsia="宋体" w:cs="宋体"/>
          <w:color w:val="000"/>
          <w:sz w:val="28"/>
          <w:szCs w:val="28"/>
        </w:rPr>
        <w:t xml:space="preserve">横向兼职过多和管理下移现象是该企业的主要特征并已经给企业造成了不良的影响，因此，第一步是进行工作分析，并在工作分析的基础上对部门和职责进行了重新调整，调整工作有很大的难度，因为大家已经习惯了以往的工作习惯和思路。因此，在此部分，在进行组织结构调整的时候，进行了很多思想工作。</w:t>
      </w:r>
    </w:p>
    <w:p>
      <w:pPr>
        <w:ind w:left="0" w:right="0" w:firstLine="560"/>
        <w:spacing w:before="450" w:after="450" w:line="312" w:lineRule="auto"/>
      </w:pPr>
      <w:r>
        <w:rPr>
          <w:rFonts w:ascii="宋体" w:hAnsi="宋体" w:eastAsia="宋体" w:cs="宋体"/>
          <w:color w:val="000"/>
          <w:sz w:val="28"/>
          <w:szCs w:val="28"/>
        </w:rPr>
        <w:t xml:space="preserve">其次是进行岗位价值评估，这也是企业最为敏感也需求最为强烈的一个点，由于前期的职责梳理和职位说明书编制比较到位，加上企业员工对此工作十分重视，因此，岗位价值评估过程十分顺利，评估结果也获得了企业上下的一致认可。</w:t>
      </w:r>
    </w:p>
    <w:p>
      <w:pPr>
        <w:ind w:left="0" w:right="0" w:firstLine="560"/>
        <w:spacing w:before="450" w:after="450" w:line="312" w:lineRule="auto"/>
      </w:pPr>
      <w:r>
        <w:rPr>
          <w:rFonts w:ascii="宋体" w:hAnsi="宋体" w:eastAsia="宋体" w:cs="宋体"/>
          <w:color w:val="000"/>
          <w:sz w:val="28"/>
          <w:szCs w:val="28"/>
        </w:rPr>
        <w:t xml:space="preserve">然后是绩效考核体系的建立阶段。该部分工作较为复杂。表面上看，该企业类似于传统的生产营销型企业，而实际分析起来，更像是一个粮油期货企业。财务利润并不是在采购、加工、销售中体现出来的（采购、加工和销售几乎没有任何利润产出），实际利润产出于企业根据花生价格的变化，低价囤积，高价出售。而该项决策主要由其总经理作出，因此，很难将利润率作为企业的主要前段目标。根据这一情况，我们在设立考核标准的时候，主要采用了考核执行、考核职责的方法。而并没有过多的突出量化的KPI的观念。注重过程沟通，淡化薪酬激励。把考核工资比例设立比较低。</w:t>
      </w:r>
    </w:p>
    <w:p>
      <w:pPr>
        <w:ind w:left="0" w:right="0" w:firstLine="560"/>
        <w:spacing w:before="450" w:after="450" w:line="312" w:lineRule="auto"/>
      </w:pPr>
      <w:r>
        <w:rPr>
          <w:rFonts w:ascii="宋体" w:hAnsi="宋体" w:eastAsia="宋体" w:cs="宋体"/>
          <w:color w:val="000"/>
          <w:sz w:val="28"/>
          <w:szCs w:val="28"/>
        </w:rPr>
        <w:t xml:space="preserve">我们也针对该企业的生产周期特点调整了他的考核周期。该企业的生产特点是，每年9月份，花生开始进入收获期，企业全员几乎全体出动，由南向北，抢购花生资源，该项活动几乎可以持续到每年的5到6月份。而进入7月8月份。基本进入完全的淡季。</w:t>
      </w:r>
    </w:p>
    <w:p>
      <w:pPr>
        <w:ind w:left="0" w:right="0" w:firstLine="560"/>
        <w:spacing w:before="450" w:after="450" w:line="312" w:lineRule="auto"/>
      </w:pPr>
      <w:r>
        <w:rPr>
          <w:rFonts w:ascii="宋体" w:hAnsi="宋体" w:eastAsia="宋体" w:cs="宋体"/>
          <w:color w:val="000"/>
          <w:sz w:val="28"/>
          <w:szCs w:val="28"/>
        </w:rPr>
        <w:t xml:space="preserve">根据这个特点，我们将其考核设定在每年的八月份。取消月度考核，改为季度考核。绩效考核工作取得了很好的效果。效果最明显的体现是工作的计划性的增强。内部沟通也比</w:t>
      </w:r>
    </w:p>
    <w:p>
      <w:pPr>
        <w:ind w:left="0" w:right="0" w:firstLine="560"/>
        <w:spacing w:before="450" w:after="450" w:line="312" w:lineRule="auto"/>
      </w:pPr>
      <w:r>
        <w:rPr>
          <w:rFonts w:ascii="宋体" w:hAnsi="宋体" w:eastAsia="宋体" w:cs="宋体"/>
          <w:color w:val="000"/>
          <w:sz w:val="28"/>
          <w:szCs w:val="28"/>
        </w:rPr>
        <w:t xml:space="preserve">以前充分了。</w:t>
      </w:r>
    </w:p>
    <w:p>
      <w:pPr>
        <w:ind w:left="0" w:right="0" w:firstLine="560"/>
        <w:spacing w:before="450" w:after="450" w:line="312" w:lineRule="auto"/>
      </w:pPr>
      <w:r>
        <w:rPr>
          <w:rFonts w:ascii="宋体" w:hAnsi="宋体" w:eastAsia="宋体" w:cs="宋体"/>
          <w:color w:val="000"/>
          <w:sz w:val="28"/>
          <w:szCs w:val="28"/>
        </w:rPr>
        <w:t xml:space="preserve">在理顺了人力资源管理体系之后。我们还对该企业的企业文化价值观进行了提炼。当然，我们帮助提炼企业价值观的前提是该企业确实有不错的价值观沉淀。我们主要通过访谈的方式来进行提炼，并对企业价值观进行了诠释和宣导。提炼过程本身也是一个宣导过程，唤起了员工对当年创业激情的回忆，也增强了员工对企业的凝聚力，对同事和领导的信任感。项目成果</w:t>
      </w:r>
    </w:p>
    <w:p>
      <w:pPr>
        <w:ind w:left="0" w:right="0" w:firstLine="560"/>
        <w:spacing w:before="450" w:after="450" w:line="312" w:lineRule="auto"/>
      </w:pPr>
      <w:r>
        <w:rPr>
          <w:rFonts w:ascii="宋体" w:hAnsi="宋体" w:eastAsia="宋体" w:cs="宋体"/>
          <w:color w:val="000"/>
          <w:sz w:val="28"/>
          <w:szCs w:val="28"/>
        </w:rPr>
        <w:t xml:space="preserve">1、通过组织架构的重新梳理构建，明确了各部门职能，改变了过去管理流程混乱的局面，提高了管理运营效率。</w:t>
      </w:r>
    </w:p>
    <w:p>
      <w:pPr>
        <w:ind w:left="0" w:right="0" w:firstLine="560"/>
        <w:spacing w:before="450" w:after="450" w:line="312" w:lineRule="auto"/>
      </w:pPr>
      <w:r>
        <w:rPr>
          <w:rFonts w:ascii="宋体" w:hAnsi="宋体" w:eastAsia="宋体" w:cs="宋体"/>
          <w:color w:val="000"/>
          <w:sz w:val="28"/>
          <w:szCs w:val="28"/>
        </w:rPr>
        <w:t xml:space="preserve">2、目标管理和绩效考核制度的推行，增强了员工工作方向性，调动了员工工作中的积极性和创造性，使公司目标层层落实，促进了公司整体业绩的提升。</w:t>
      </w:r>
    </w:p>
    <w:p>
      <w:pPr>
        <w:ind w:left="0" w:right="0" w:firstLine="560"/>
        <w:spacing w:before="450" w:after="450" w:line="312" w:lineRule="auto"/>
      </w:pPr>
      <w:r>
        <w:rPr>
          <w:rFonts w:ascii="宋体" w:hAnsi="宋体" w:eastAsia="宋体" w:cs="宋体"/>
          <w:color w:val="000"/>
          <w:sz w:val="28"/>
          <w:szCs w:val="28"/>
        </w:rPr>
        <w:t xml:space="preserve">3、通过薪酬制度的改革，增强了薪酬对外的竞争性和对内的公平性，充分发挥了其激励作用，提高了员工的满意度，增强了企业的凝聚力。</w:t>
      </w:r>
    </w:p>
    <w:p>
      <w:pPr>
        <w:ind w:left="0" w:right="0" w:firstLine="560"/>
        <w:spacing w:before="450" w:after="450" w:line="312" w:lineRule="auto"/>
      </w:pPr>
      <w:r>
        <w:rPr>
          <w:rFonts w:ascii="宋体" w:hAnsi="宋体" w:eastAsia="宋体" w:cs="宋体"/>
          <w:color w:val="000"/>
          <w:sz w:val="28"/>
          <w:szCs w:val="28"/>
        </w:rPr>
        <w:t xml:space="preserve">4、通过企业核心价值观的提炼，进一步增强了企业员工的凝聚力。</w:t>
      </w:r>
    </w:p>
    <w:p>
      <w:pPr>
        <w:ind w:left="0" w:right="0" w:firstLine="560"/>
        <w:spacing w:before="450" w:after="450" w:line="312" w:lineRule="auto"/>
      </w:pPr>
      <w:r>
        <w:rPr>
          <w:rFonts w:ascii="宋体" w:hAnsi="宋体" w:eastAsia="宋体" w:cs="宋体"/>
          <w:color w:val="000"/>
          <w:sz w:val="28"/>
          <w:szCs w:val="28"/>
        </w:rPr>
        <w:t xml:space="preserve">案例18：山东某生物技术有限公司的案例</w:t>
      </w:r>
    </w:p>
    <w:p>
      <w:pPr>
        <w:ind w:left="0" w:right="0" w:firstLine="560"/>
        <w:spacing w:before="450" w:after="450" w:line="312" w:lineRule="auto"/>
      </w:pPr>
      <w:r>
        <w:rPr>
          <w:rFonts w:ascii="宋体" w:hAnsi="宋体" w:eastAsia="宋体" w:cs="宋体"/>
          <w:color w:val="000"/>
          <w:sz w:val="28"/>
          <w:szCs w:val="28"/>
        </w:rPr>
        <w:t xml:space="preserve">项目背景</w:t>
      </w:r>
    </w:p>
    <w:p>
      <w:pPr>
        <w:ind w:left="0" w:right="0" w:firstLine="560"/>
        <w:spacing w:before="450" w:after="450" w:line="312" w:lineRule="auto"/>
      </w:pPr>
      <w:r>
        <w:rPr>
          <w:rFonts w:ascii="宋体" w:hAnsi="宋体" w:eastAsia="宋体" w:cs="宋体"/>
          <w:color w:val="000"/>
          <w:sz w:val="28"/>
          <w:szCs w:val="28"/>
        </w:rPr>
        <w:t xml:space="preserve">山东某公司是国内功能糖生产制造的旗舰企业，主要生产制造和销售功能性配料。公司在近几年高速增长，主要客户都是可口可乐、百事可乐、蒙牛、伊利等金牌客户。随着公司国际化战略的提出，公司希望能够真正成为这些国际大客户和国内大客户的战略合作伙伴，这就要求在企业管理等各方面能够真正提高水平，满足企业成为国际供应链的需要。在此情况下该企业聘请了铸成咨询的顾问团对为企业提供人力资源管理体系的咨询服务 主要问题</w:t>
      </w:r>
    </w:p>
    <w:p>
      <w:pPr>
        <w:ind w:left="0" w:right="0" w:firstLine="560"/>
        <w:spacing w:before="450" w:after="450" w:line="312" w:lineRule="auto"/>
      </w:pPr>
      <w:r>
        <w:rPr>
          <w:rFonts w:ascii="宋体" w:hAnsi="宋体" w:eastAsia="宋体" w:cs="宋体"/>
          <w:color w:val="000"/>
          <w:sz w:val="28"/>
          <w:szCs w:val="28"/>
        </w:rPr>
        <w:t xml:space="preserve">铸成咨询的顾问进入该企业，通过了解情况发现：该企业的有一定的管理基础，但是企业组织变动比较频繁，企业的绩效管理体系未能够真正的建立。企业实行SBU管理，各SBU单位独立核算，并结合自己的经济效益提取工资总额。对于职能部门来说，实行“A+X”的薪酬体系。A是指岗位工资的65%额度，X是指—省钱、跑钱、挣钱。但是由于缺乏统一的衡量标准，也缺乏统一的评价标准，对于职能部门来讲，X在各部门之间的差异巨大，很多本来分内的工作也当成X，还有一些部门只盯着X，本职工作反而没有做好。对于各SBU单位来说，各算各的账，到最后各SBU单位都挣了很多钱，但是公司却没有挣到钱。由此造成各SBU单位工资奇高，而且互相比较上升，可以说薪酬体系混乱。员工和管理者都心有怨言，内不公平性很差。同时公司的目标模糊，只是在老总的心里有一个大致销售目标，部门经理们更是不了解自己部门的工作方向。缺乏长期激励机制，对核心人员的激励手段单一，效果不佳。</w:t>
      </w:r>
    </w:p>
    <w:p>
      <w:pPr>
        <w:ind w:left="0" w:right="0" w:firstLine="560"/>
        <w:spacing w:before="450" w:after="450" w:line="312" w:lineRule="auto"/>
      </w:pPr>
      <w:r>
        <w:rPr>
          <w:rFonts w:ascii="宋体" w:hAnsi="宋体" w:eastAsia="宋体" w:cs="宋体"/>
          <w:color w:val="000"/>
          <w:sz w:val="28"/>
          <w:szCs w:val="28"/>
        </w:rPr>
        <w:t xml:space="preserve">解决思路</w:t>
      </w:r>
    </w:p>
    <w:p>
      <w:pPr>
        <w:ind w:left="0" w:right="0" w:firstLine="560"/>
        <w:spacing w:before="450" w:after="450" w:line="312" w:lineRule="auto"/>
      </w:pPr>
      <w:r>
        <w:rPr>
          <w:rFonts w:ascii="宋体" w:hAnsi="宋体" w:eastAsia="宋体" w:cs="宋体"/>
          <w:color w:val="000"/>
          <w:sz w:val="28"/>
          <w:szCs w:val="28"/>
        </w:rPr>
        <w:t xml:space="preserve">这家企业是典型的人力资源系统不完善的案例，需要尽快建立科学完善的人力资源系统。在这个项目中，铸成项目组将整个工作分成四个阶段来实施。</w:t>
      </w:r>
    </w:p>
    <w:p>
      <w:pPr>
        <w:ind w:left="0" w:right="0" w:firstLine="560"/>
        <w:spacing w:before="450" w:after="450" w:line="312" w:lineRule="auto"/>
      </w:pPr>
      <w:r>
        <w:rPr>
          <w:rFonts w:ascii="宋体" w:hAnsi="宋体" w:eastAsia="宋体" w:cs="宋体"/>
          <w:color w:val="000"/>
          <w:sz w:val="28"/>
          <w:szCs w:val="28"/>
        </w:rPr>
        <w:t xml:space="preserve">第一阶段，建立完善的职位体系。铸成项目组对该企业的职位体系进行工作分析，梳理和优化组织架构，明确部门的职责，建立完善的职位说明体系，通过职位评估，明确职位的相对价值。通过这个阶段的工作，可以在一段时间内稳定企业的组织架构，明确部门和个人的职责，减少内部沟通的难度。</w:t>
      </w:r>
    </w:p>
    <w:p>
      <w:pPr>
        <w:ind w:left="0" w:right="0" w:firstLine="560"/>
        <w:spacing w:before="450" w:after="450" w:line="312" w:lineRule="auto"/>
      </w:pPr>
      <w:r>
        <w:rPr>
          <w:rFonts w:ascii="宋体" w:hAnsi="宋体" w:eastAsia="宋体" w:cs="宋体"/>
          <w:color w:val="000"/>
          <w:sz w:val="28"/>
          <w:szCs w:val="28"/>
        </w:rPr>
        <w:t xml:space="preserve">第二阶段，建立目标管理体系，推行KPI。结合某的实际情况，我们以平衡计分卡思想作为指导，建立公司完善系统的目标体系，明确了各部门KPI指标体系。</w:t>
      </w:r>
    </w:p>
    <w:p>
      <w:pPr>
        <w:ind w:left="0" w:right="0" w:firstLine="560"/>
        <w:spacing w:before="450" w:after="450" w:line="312" w:lineRule="auto"/>
      </w:pPr>
      <w:r>
        <w:rPr>
          <w:rFonts w:ascii="宋体" w:hAnsi="宋体" w:eastAsia="宋体" w:cs="宋体"/>
          <w:color w:val="000"/>
          <w:sz w:val="28"/>
          <w:szCs w:val="28"/>
        </w:rPr>
        <w:t xml:space="preserve">第三阶段，建立科学且适合企业状况的绩效管理体系。通过绩效系统的重建，也建立了对目标管理体系的监控系统，同时，考核流程的优化也使绩效改善的目的得到体现。</w:t>
      </w:r>
    </w:p>
    <w:p>
      <w:pPr>
        <w:ind w:left="0" w:right="0" w:firstLine="560"/>
        <w:spacing w:before="450" w:after="450" w:line="312" w:lineRule="auto"/>
      </w:pPr>
      <w:r>
        <w:rPr>
          <w:rFonts w:ascii="宋体" w:hAnsi="宋体" w:eastAsia="宋体" w:cs="宋体"/>
          <w:color w:val="000"/>
          <w:sz w:val="28"/>
          <w:szCs w:val="28"/>
        </w:rPr>
        <w:t xml:space="preserve">第四阶段，对薪酬结构的调整，配合绩效管理体系，对员工的工作起到一定的激励作用，将薪酬和企业的效益和个人绩效绑定，将企业的绩效和个人绩效合理的融合在一起。</w:t>
      </w:r>
    </w:p>
    <w:p>
      <w:pPr>
        <w:ind w:left="0" w:right="0" w:firstLine="560"/>
        <w:spacing w:before="450" w:after="450" w:line="312" w:lineRule="auto"/>
      </w:pPr>
      <w:r>
        <w:rPr>
          <w:rFonts w:ascii="宋体" w:hAnsi="宋体" w:eastAsia="宋体" w:cs="宋体"/>
          <w:color w:val="000"/>
          <w:sz w:val="28"/>
          <w:szCs w:val="28"/>
        </w:rPr>
        <w:t xml:space="preserve">一期项目实施情况得到了企业个层面的认可，对企业的战略支持作用明显，企业员工的积极性上升，企业管理水平也明显提高。基于此，某又提出了续约的要求。</w:t>
      </w:r>
    </w:p>
    <w:p>
      <w:pPr>
        <w:ind w:left="0" w:right="0" w:firstLine="560"/>
        <w:spacing w:before="450" w:after="450" w:line="312" w:lineRule="auto"/>
      </w:pPr>
      <w:r>
        <w:rPr>
          <w:rFonts w:ascii="宋体" w:hAnsi="宋体" w:eastAsia="宋体" w:cs="宋体"/>
          <w:color w:val="000"/>
          <w:sz w:val="28"/>
          <w:szCs w:val="28"/>
        </w:rPr>
        <w:t xml:space="preserve">续约的主要内容包括：集团化管控体系的设计，员工职业生涯规划和长期激励设计。项目现正在进行中。</w:t>
      </w:r>
    </w:p>
    <w:p>
      <w:pPr>
        <w:ind w:left="0" w:right="0" w:firstLine="560"/>
        <w:spacing w:before="450" w:after="450" w:line="312" w:lineRule="auto"/>
      </w:pPr>
      <w:r>
        <w:rPr>
          <w:rFonts w:ascii="宋体" w:hAnsi="宋体" w:eastAsia="宋体" w:cs="宋体"/>
          <w:color w:val="000"/>
          <w:sz w:val="28"/>
          <w:szCs w:val="28"/>
        </w:rPr>
        <w:t xml:space="preserve">项目成果</w:t>
      </w:r>
    </w:p>
    <w:p>
      <w:pPr>
        <w:ind w:left="0" w:right="0" w:firstLine="560"/>
        <w:spacing w:before="450" w:after="450" w:line="312" w:lineRule="auto"/>
      </w:pPr>
      <w:r>
        <w:rPr>
          <w:rFonts w:ascii="宋体" w:hAnsi="宋体" w:eastAsia="宋体" w:cs="宋体"/>
          <w:color w:val="000"/>
          <w:sz w:val="28"/>
          <w:szCs w:val="28"/>
        </w:rPr>
        <w:t xml:space="preserve">1.建立了系统的人力资源管理体系，完成了从组织架构的梳理、职位说明书的编制、岗位评估、目标管理体系的建立、考核体系，到动态薪酬体系的建立等等一系列工作</w:t>
      </w:r>
    </w:p>
    <w:p>
      <w:pPr>
        <w:ind w:left="0" w:right="0" w:firstLine="560"/>
        <w:spacing w:before="450" w:after="450" w:line="312" w:lineRule="auto"/>
      </w:pPr>
      <w:r>
        <w:rPr>
          <w:rFonts w:ascii="宋体" w:hAnsi="宋体" w:eastAsia="宋体" w:cs="宋体"/>
          <w:color w:val="000"/>
          <w:sz w:val="28"/>
          <w:szCs w:val="28"/>
        </w:rPr>
        <w:t xml:space="preserve">2.通过集团化管控体系的设计，为企业发展以及未来组织规划指明了方向，同时强化了企业内部管理和中高层管理人员的积极性与责任感。</w:t>
      </w:r>
    </w:p>
    <w:p>
      <w:pPr>
        <w:ind w:left="0" w:right="0" w:firstLine="560"/>
        <w:spacing w:before="450" w:after="450" w:line="312" w:lineRule="auto"/>
      </w:pPr>
      <w:r>
        <w:rPr>
          <w:rFonts w:ascii="宋体" w:hAnsi="宋体" w:eastAsia="宋体" w:cs="宋体"/>
          <w:color w:val="000"/>
          <w:sz w:val="28"/>
          <w:szCs w:val="28"/>
        </w:rPr>
        <w:t xml:space="preserve">3.通过工作分析、目标管理和绩效管理，广大员工尤其是中高层管理干部逐步明确了各部门、各岗位的工作目标以及量化的衡量标准为绩效考核的顺利进行奠定了基础。</w:t>
      </w:r>
    </w:p>
    <w:p>
      <w:pPr>
        <w:ind w:left="0" w:right="0" w:firstLine="560"/>
        <w:spacing w:before="450" w:after="450" w:line="312" w:lineRule="auto"/>
      </w:pPr>
      <w:r>
        <w:rPr>
          <w:rFonts w:ascii="宋体" w:hAnsi="宋体" w:eastAsia="宋体" w:cs="宋体"/>
          <w:color w:val="000"/>
          <w:sz w:val="28"/>
          <w:szCs w:val="28"/>
        </w:rPr>
        <w:t xml:space="preserve">4、通过长期激励体系的设计与员工职业生涯规划设计，使员工对企业进一步增强了信心，指明了员工的发展方向，同时也强化了员工的责任感和使命感，争抢了企业的凝聚力。</w:t>
      </w:r>
    </w:p>
    <w:p>
      <w:pPr>
        <w:ind w:left="0" w:right="0" w:firstLine="560"/>
        <w:spacing w:before="450" w:after="450" w:line="312" w:lineRule="auto"/>
      </w:pPr>
      <w:r>
        <w:rPr>
          <w:rFonts w:ascii="宋体" w:hAnsi="宋体" w:eastAsia="宋体" w:cs="宋体"/>
          <w:color w:val="000"/>
          <w:sz w:val="28"/>
          <w:szCs w:val="28"/>
        </w:rPr>
        <w:t xml:space="preserve">案例19：山东某集团有限公司</w:t>
      </w:r>
    </w:p>
    <w:p>
      <w:pPr>
        <w:ind w:left="0" w:right="0" w:firstLine="560"/>
        <w:spacing w:before="450" w:after="450" w:line="312" w:lineRule="auto"/>
      </w:pPr>
      <w:r>
        <w:rPr>
          <w:rFonts w:ascii="宋体" w:hAnsi="宋体" w:eastAsia="宋体" w:cs="宋体"/>
          <w:color w:val="000"/>
          <w:sz w:val="28"/>
          <w:szCs w:val="28"/>
        </w:rPr>
        <w:t xml:space="preserve">项目背景</w:t>
      </w:r>
    </w:p>
    <w:p>
      <w:pPr>
        <w:ind w:left="0" w:right="0" w:firstLine="560"/>
        <w:spacing w:before="450" w:after="450" w:line="312" w:lineRule="auto"/>
      </w:pPr>
      <w:r>
        <w:rPr>
          <w:rFonts w:ascii="宋体" w:hAnsi="宋体" w:eastAsia="宋体" w:cs="宋体"/>
          <w:color w:val="000"/>
          <w:sz w:val="28"/>
          <w:szCs w:val="28"/>
        </w:rPr>
        <w:t xml:space="preserve">该客户是国内著名大型民营企业集团，创建于上世纪八十年代，以生猪屠宰和肉制品加工为起点，通过优质的产品和服务，迅速占领市场。经过十几年的发展，企业年销售总额在国内肉制品加工行业稳居前五位，企业品牌被国家确认为中国名牌，在广大消费者中形成了良好的口碑,逐渐形成以生猪屠宰、肉制品加工、畜牧养殖、饲料粮油加工为主，以房地产建筑、生物科技、环保水处理等为必要补充的多元化发展的趋势。但近几年来，企业的发展速度明显减慢，企业的高层管理者也感觉到是因为企业管理水平的滞后，对企业今后的发展难以形成有效支持。为此，该企业聘请了铸成咨询的顾问团队为企业提供人力资源管理体系的咨询服务。</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铸成咨询的顾问进入该企业，通过了解情况发现：该企业的管理基础相对来说比较薄弱，人力资源管理还停留在原始的人事管理阶段，未形成人力资源管理系统。该企业已形成集团化运作的雏形，但在集团总部与各下属公司之间的管理关系上未能明确界定，造成总部与核心子公司混淆不清，对其他产业无法形成集团层面的管理和支持，企业发展难以形成合力。此外，该企业从总部到各业务单元，从高层管理者到基层员工工作目标未能有效围绕集团总体战略和目标来设定，员工的工作难以对集团战略的达成形成有效支持，在目标执行过程中缺乏有效的绩效管理方法和手段。在薪酬管理上，还是按行政级别定薪酬的管理模式，难以有效的激发员工的工作积极性。</w:t>
      </w:r>
    </w:p>
    <w:p>
      <w:pPr>
        <w:ind w:left="0" w:right="0" w:firstLine="560"/>
        <w:spacing w:before="450" w:after="450" w:line="312" w:lineRule="auto"/>
      </w:pPr>
      <w:r>
        <w:rPr>
          <w:rFonts w:ascii="宋体" w:hAnsi="宋体" w:eastAsia="宋体" w:cs="宋体"/>
          <w:color w:val="000"/>
          <w:sz w:val="28"/>
          <w:szCs w:val="28"/>
        </w:rPr>
        <w:t xml:space="preserve">解决思路</w:t>
      </w:r>
    </w:p>
    <w:p>
      <w:pPr>
        <w:ind w:left="0" w:right="0" w:firstLine="560"/>
        <w:spacing w:before="450" w:after="450" w:line="312" w:lineRule="auto"/>
      </w:pPr>
      <w:r>
        <w:rPr>
          <w:rFonts w:ascii="宋体" w:hAnsi="宋体" w:eastAsia="宋体" w:cs="宋体"/>
          <w:color w:val="000"/>
          <w:sz w:val="28"/>
          <w:szCs w:val="28"/>
        </w:rPr>
        <w:t xml:space="preserve">这家企业是典型的人力资源系统不完善的案例，需要尽快建立科学完善的人力资源系统。在这个项目中，铸成项目组将整个工作分成四个阶段来实施。第一阶段，建立完善的集团化管控模式，明确集团总部与各业务单元之间的定位与关系，确定集团总部对各业务单元的管控模式和具体管控手段，把集团总部从过去的那种事务性操作转变为业务管理协调与监</w:t>
      </w:r>
    </w:p>
    <w:p>
      <w:pPr>
        <w:ind w:left="0" w:right="0" w:firstLine="560"/>
        <w:spacing w:before="450" w:after="450" w:line="312" w:lineRule="auto"/>
      </w:pPr>
      <w:r>
        <w:rPr>
          <w:rFonts w:ascii="宋体" w:hAnsi="宋体" w:eastAsia="宋体" w:cs="宋体"/>
          <w:color w:val="000"/>
          <w:sz w:val="28"/>
          <w:szCs w:val="28"/>
        </w:rPr>
        <w:t xml:space="preserve">控上来，从而是集团总部真正成为企业的大脑和中枢。第二阶段，建立完善的职位体系。铸成项目组对该企业的职位体系进行工作分析，梳理和优化组织架构，明确部门的职责，建立完善的职位说明体系，通过职位评估，明确职位的相对价值。通过这个阶段的工作，可以在一段时间内稳定企业的组织架构，明确部门和个人的职责，减少内部沟通的难度。第三阶段，建立目标管理体系，在集团上下进行目标分解。通过建立公司完善系统的目标体系，明确和充实公司的阶段性的发展方向，同时应用平衡计分卡和目标管理相结合的方法将集团目标分解到各个业务单元、部门的过程，使各层管理者的工作目标清晰化，也利于企业对各业务单元、部门工作状态的监控。第四阶段，建立科学且适合企业状况的绩效管理体系。通过绩效系统的构建，也建立了对目标管理体系的监控系统，同时，考核流程的优化也使绩效改善的目的得到体现。</w:t>
      </w:r>
    </w:p>
    <w:p>
      <w:pPr>
        <w:ind w:left="0" w:right="0" w:firstLine="560"/>
        <w:spacing w:before="450" w:after="450" w:line="312" w:lineRule="auto"/>
      </w:pPr>
      <w:r>
        <w:rPr>
          <w:rFonts w:ascii="宋体" w:hAnsi="宋体" w:eastAsia="宋体" w:cs="宋体"/>
          <w:color w:val="000"/>
          <w:sz w:val="28"/>
          <w:szCs w:val="28"/>
        </w:rPr>
        <w:t xml:space="preserve">项目成果</w:t>
      </w:r>
    </w:p>
    <w:p>
      <w:pPr>
        <w:ind w:left="0" w:right="0" w:firstLine="560"/>
        <w:spacing w:before="450" w:after="450" w:line="312" w:lineRule="auto"/>
      </w:pPr>
      <w:r>
        <w:rPr>
          <w:rFonts w:ascii="宋体" w:hAnsi="宋体" w:eastAsia="宋体" w:cs="宋体"/>
          <w:color w:val="000"/>
          <w:sz w:val="28"/>
          <w:szCs w:val="28"/>
        </w:rPr>
        <w:t xml:space="preserve">1.建立了较为完善的人力资源管理体系，完成了从集团化管控设计到组织架构的梳理、职位说明书的编制、岗位评估、目标管理体系的建立、绩效管理体系构建等等一系列工作</w:t>
      </w:r>
    </w:p>
    <w:p>
      <w:pPr>
        <w:ind w:left="0" w:right="0" w:firstLine="560"/>
        <w:spacing w:before="450" w:after="450" w:line="312" w:lineRule="auto"/>
      </w:pPr>
      <w:r>
        <w:rPr>
          <w:rFonts w:ascii="宋体" w:hAnsi="宋体" w:eastAsia="宋体" w:cs="宋体"/>
          <w:color w:val="000"/>
          <w:sz w:val="28"/>
          <w:szCs w:val="28"/>
        </w:rPr>
        <w:t xml:space="preserve">2.通过项目的过程和我们专业的培训，提高了该企业各级管理者的管理技能、拓展了管理思路、增进了企业的学习氛围</w:t>
      </w:r>
    </w:p>
    <w:p>
      <w:pPr>
        <w:ind w:left="0" w:right="0" w:firstLine="560"/>
        <w:spacing w:before="450" w:after="450" w:line="312" w:lineRule="auto"/>
      </w:pPr>
      <w:r>
        <w:rPr>
          <w:rFonts w:ascii="宋体" w:hAnsi="宋体" w:eastAsia="宋体" w:cs="宋体"/>
          <w:color w:val="000"/>
          <w:sz w:val="28"/>
          <w:szCs w:val="28"/>
        </w:rPr>
        <w:t xml:space="preserve">3.初步理顺了人力资源中心与其他业务单元、部门之间的工作职责和关系，强化了人力资源中心在企业运作中的作用和价值，培训了人力资源中心的工作人员</w:t>
      </w:r>
    </w:p>
    <w:p>
      <w:pPr>
        <w:ind w:left="0" w:right="0" w:firstLine="560"/>
        <w:spacing w:before="450" w:after="450" w:line="312" w:lineRule="auto"/>
      </w:pPr>
      <w:r>
        <w:rPr>
          <w:rFonts w:ascii="宋体" w:hAnsi="宋体" w:eastAsia="宋体" w:cs="宋体"/>
          <w:color w:val="000"/>
          <w:sz w:val="28"/>
          <w:szCs w:val="28"/>
        </w:rPr>
        <w:t xml:space="preserve">4.通过工作分析、目标管理和绩效管理，广大员工尤其是中高层管理干部逐步明确了各部门、各岗位的工作目标以及量化的衡量标准为绩效考核的顺利进行奠定了基础</w:t>
      </w:r>
    </w:p>
    <w:p>
      <w:pPr>
        <w:ind w:left="0" w:right="0" w:firstLine="560"/>
        <w:spacing w:before="450" w:after="450" w:line="312" w:lineRule="auto"/>
      </w:pPr>
      <w:r>
        <w:rPr>
          <w:rFonts w:ascii="宋体" w:hAnsi="宋体" w:eastAsia="宋体" w:cs="宋体"/>
          <w:color w:val="000"/>
          <w:sz w:val="28"/>
          <w:szCs w:val="28"/>
        </w:rPr>
        <w:t xml:space="preserve">案例20：山东某乳业有限公司</w:t>
      </w:r>
    </w:p>
    <w:p>
      <w:pPr>
        <w:ind w:left="0" w:right="0" w:firstLine="560"/>
        <w:spacing w:before="450" w:after="450" w:line="312" w:lineRule="auto"/>
      </w:pPr>
      <w:r>
        <w:rPr>
          <w:rFonts w:ascii="宋体" w:hAnsi="宋体" w:eastAsia="宋体" w:cs="宋体"/>
          <w:color w:val="000"/>
          <w:sz w:val="28"/>
          <w:szCs w:val="28"/>
        </w:rPr>
        <w:t xml:space="preserve">项目背景：</w:t>
      </w:r>
    </w:p>
    <w:p>
      <w:pPr>
        <w:ind w:left="0" w:right="0" w:firstLine="560"/>
        <w:spacing w:before="450" w:after="450" w:line="312" w:lineRule="auto"/>
      </w:pPr>
      <w:r>
        <w:rPr>
          <w:rFonts w:ascii="宋体" w:hAnsi="宋体" w:eastAsia="宋体" w:cs="宋体"/>
          <w:color w:val="000"/>
          <w:sz w:val="28"/>
          <w:szCs w:val="28"/>
        </w:rPr>
        <w:t xml:space="preserve">该乳业创建于2024年4月，是山东省最大的发酵乳生产基地，经过多年的发展，企业年销售总额在国内发酵乳加工行业稳居前列，在广大消费者中形成了良好的口碑，以优良的产品品质获得市场的认可。</w:t>
      </w:r>
    </w:p>
    <w:p>
      <w:pPr>
        <w:ind w:left="0" w:right="0" w:firstLine="560"/>
        <w:spacing w:before="450" w:after="450" w:line="312" w:lineRule="auto"/>
      </w:pPr>
      <w:r>
        <w:rPr>
          <w:rFonts w:ascii="宋体" w:hAnsi="宋体" w:eastAsia="宋体" w:cs="宋体"/>
          <w:color w:val="000"/>
          <w:sz w:val="28"/>
          <w:szCs w:val="28"/>
        </w:rPr>
        <w:t xml:space="preserve">解决思路：</w:t>
      </w:r>
    </w:p>
    <w:p>
      <w:pPr>
        <w:ind w:left="0" w:right="0" w:firstLine="560"/>
        <w:spacing w:before="450" w:after="450" w:line="312" w:lineRule="auto"/>
      </w:pPr>
      <w:r>
        <w:rPr>
          <w:rFonts w:ascii="宋体" w:hAnsi="宋体" w:eastAsia="宋体" w:cs="宋体"/>
          <w:color w:val="000"/>
          <w:sz w:val="28"/>
          <w:szCs w:val="28"/>
        </w:rPr>
        <w:t xml:space="preserve">1、战略梳理</w:t>
      </w:r>
    </w:p>
    <w:p>
      <w:pPr>
        <w:ind w:left="0" w:right="0" w:firstLine="560"/>
        <w:spacing w:before="450" w:after="450" w:line="312" w:lineRule="auto"/>
      </w:pPr>
      <w:r>
        <w:rPr>
          <w:rFonts w:ascii="宋体" w:hAnsi="宋体" w:eastAsia="宋体" w:cs="宋体"/>
          <w:color w:val="000"/>
          <w:sz w:val="28"/>
          <w:szCs w:val="28"/>
        </w:rPr>
        <w:t xml:space="preserve">2、组织体系建设</w:t>
      </w:r>
    </w:p>
    <w:p>
      <w:pPr>
        <w:ind w:left="0" w:right="0" w:firstLine="560"/>
        <w:spacing w:before="450" w:after="450" w:line="312" w:lineRule="auto"/>
      </w:pPr>
      <w:r>
        <w:rPr>
          <w:rFonts w:ascii="宋体" w:hAnsi="宋体" w:eastAsia="宋体" w:cs="宋体"/>
          <w:color w:val="000"/>
          <w:sz w:val="28"/>
          <w:szCs w:val="28"/>
        </w:rPr>
        <w:t xml:space="preserve">3、授权体系建设</w:t>
      </w:r>
    </w:p>
    <w:p>
      <w:pPr>
        <w:ind w:left="0" w:right="0" w:firstLine="560"/>
        <w:spacing w:before="450" w:after="450" w:line="312" w:lineRule="auto"/>
      </w:pPr>
      <w:r>
        <w:rPr>
          <w:rFonts w:ascii="宋体" w:hAnsi="宋体" w:eastAsia="宋体" w:cs="宋体"/>
          <w:color w:val="000"/>
          <w:sz w:val="28"/>
          <w:szCs w:val="28"/>
        </w:rPr>
        <w:t xml:space="preserve">4、绩效体系建设</w:t>
      </w:r>
    </w:p>
    <w:p>
      <w:pPr>
        <w:ind w:left="0" w:right="0" w:firstLine="560"/>
        <w:spacing w:before="450" w:after="450" w:line="312" w:lineRule="auto"/>
      </w:pPr>
      <w:r>
        <w:rPr>
          <w:rFonts w:ascii="宋体" w:hAnsi="宋体" w:eastAsia="宋体" w:cs="宋体"/>
          <w:color w:val="000"/>
          <w:sz w:val="28"/>
          <w:szCs w:val="28"/>
        </w:rPr>
        <w:t xml:space="preserve">5、薪酬体系建设</w:t>
      </w:r>
    </w:p>
    <w:p>
      <w:pPr>
        <w:ind w:left="0" w:right="0" w:firstLine="560"/>
        <w:spacing w:before="450" w:after="450" w:line="312" w:lineRule="auto"/>
      </w:pPr>
      <w:r>
        <w:rPr>
          <w:rFonts w:ascii="宋体" w:hAnsi="宋体" w:eastAsia="宋体" w:cs="宋体"/>
          <w:color w:val="000"/>
          <w:sz w:val="28"/>
          <w:szCs w:val="28"/>
        </w:rPr>
        <w:t xml:space="preserve">项目成果：</w:t>
      </w:r>
    </w:p>
    <w:p>
      <w:pPr>
        <w:ind w:left="0" w:right="0" w:firstLine="560"/>
        <w:spacing w:before="450" w:after="450" w:line="312" w:lineRule="auto"/>
      </w:pPr>
      <w:r>
        <w:rPr>
          <w:rFonts w:ascii="宋体" w:hAnsi="宋体" w:eastAsia="宋体" w:cs="宋体"/>
          <w:color w:val="000"/>
          <w:sz w:val="28"/>
          <w:szCs w:val="28"/>
        </w:rPr>
        <w:t xml:space="preserve">1、梳理战略定位和目标，完善并形成了适合企业发展现状的战略管理体系，为企业的战略落地形成了对内部管理体系的支持；</w:t>
      </w:r>
    </w:p>
    <w:p>
      <w:pPr>
        <w:ind w:left="0" w:right="0" w:firstLine="560"/>
        <w:spacing w:before="450" w:after="450" w:line="312" w:lineRule="auto"/>
      </w:pPr>
      <w:r>
        <w:rPr>
          <w:rFonts w:ascii="宋体" w:hAnsi="宋体" w:eastAsia="宋体" w:cs="宋体"/>
          <w:color w:val="000"/>
          <w:sz w:val="28"/>
          <w:szCs w:val="28"/>
        </w:rPr>
        <w:t xml:space="preserve">2、建立了较为完善的人力资源管理体系，推进了从经验式管理到规范化管理的过程，完成了从组织架构的梳理、授权体系、部门职责分配体系到职位说明书汇编等基础管理体系的建立；</w:t>
      </w:r>
    </w:p>
    <w:p>
      <w:pPr>
        <w:ind w:left="0" w:right="0" w:firstLine="560"/>
        <w:spacing w:before="450" w:after="450" w:line="312" w:lineRule="auto"/>
      </w:pPr>
      <w:r>
        <w:rPr>
          <w:rFonts w:ascii="宋体" w:hAnsi="宋体" w:eastAsia="宋体" w:cs="宋体"/>
          <w:color w:val="000"/>
          <w:sz w:val="28"/>
          <w:szCs w:val="28"/>
        </w:rPr>
        <w:t xml:space="preserve">3、落实了目标管理、绩效管理、岗位价值评估及薪酬管理等一系列具体工作；</w:t>
      </w:r>
    </w:p>
    <w:p>
      <w:pPr>
        <w:ind w:left="0" w:right="0" w:firstLine="560"/>
        <w:spacing w:before="450" w:after="450" w:line="312" w:lineRule="auto"/>
      </w:pPr>
      <w:r>
        <w:rPr>
          <w:rFonts w:ascii="宋体" w:hAnsi="宋体" w:eastAsia="宋体" w:cs="宋体"/>
          <w:color w:val="000"/>
          <w:sz w:val="28"/>
          <w:szCs w:val="28"/>
        </w:rPr>
        <w:t xml:space="preserve">4、通过项目过程管理、针对性的管理培训及“六个一工程”的参与性管理活动，提升了该企业各级管理者的管理技能、拓展了管理思路、增进了企业的学习氛围；</w:t>
      </w:r>
    </w:p>
    <w:p>
      <w:pPr>
        <w:ind w:left="0" w:right="0" w:firstLine="560"/>
        <w:spacing w:before="450" w:after="450" w:line="312" w:lineRule="auto"/>
      </w:pPr>
      <w:r>
        <w:rPr>
          <w:rFonts w:ascii="宋体" w:hAnsi="宋体" w:eastAsia="宋体" w:cs="宋体"/>
          <w:color w:val="000"/>
          <w:sz w:val="28"/>
          <w:szCs w:val="28"/>
        </w:rPr>
        <w:t xml:space="preserve">5、三聚氰胺事件后，积极参与企业的危机后管理，包括战略的重新梳理、组织架构建议、目标绩效体系和薪酬管理体系的调整落实工作。</w:t>
      </w:r>
    </w:p>
    <w:p>
      <w:pPr>
        <w:ind w:left="0" w:right="0" w:firstLine="560"/>
        <w:spacing w:before="450" w:after="450" w:line="312" w:lineRule="auto"/>
      </w:pPr>
      <w:r>
        <w:rPr>
          <w:rFonts w:ascii="宋体" w:hAnsi="宋体" w:eastAsia="宋体" w:cs="宋体"/>
          <w:color w:val="000"/>
          <w:sz w:val="28"/>
          <w:szCs w:val="28"/>
        </w:rPr>
        <w:t xml:space="preserve">案例21：山东某实业有限公司</w:t>
      </w:r>
    </w:p>
    <w:p>
      <w:pPr>
        <w:ind w:left="0" w:right="0" w:firstLine="560"/>
        <w:spacing w:before="450" w:after="450" w:line="312" w:lineRule="auto"/>
      </w:pPr>
      <w:r>
        <w:rPr>
          <w:rFonts w:ascii="宋体" w:hAnsi="宋体" w:eastAsia="宋体" w:cs="宋体"/>
          <w:color w:val="000"/>
          <w:sz w:val="28"/>
          <w:szCs w:val="28"/>
        </w:rPr>
        <w:t xml:space="preserve">项目背景：</w:t>
      </w:r>
    </w:p>
    <w:p>
      <w:pPr>
        <w:ind w:left="0" w:right="0" w:firstLine="560"/>
        <w:spacing w:before="450" w:after="450" w:line="312" w:lineRule="auto"/>
      </w:pPr>
      <w:r>
        <w:rPr>
          <w:rFonts w:ascii="宋体" w:hAnsi="宋体" w:eastAsia="宋体" w:cs="宋体"/>
          <w:color w:val="000"/>
          <w:sz w:val="28"/>
          <w:szCs w:val="28"/>
        </w:rPr>
        <w:t xml:space="preserve">该公司是某煤矿转产企业，占地面积30万平方米，员工１５６０余人，资产总值13800万元，拥有种鸡场存栏12万套；孵化厂年孵化能力1200万只；饲料厂年生产能力4万吨；肉鸡加工厂年可屠宰肉鸡1800万只；食品厂年生产能力10000吨休闲食品。</w:t>
      </w:r>
    </w:p>
    <w:p>
      <w:pPr>
        <w:ind w:left="0" w:right="0" w:firstLine="560"/>
        <w:spacing w:before="450" w:after="450" w:line="312" w:lineRule="auto"/>
      </w:pPr>
      <w:r>
        <w:rPr>
          <w:rFonts w:ascii="宋体" w:hAnsi="宋体" w:eastAsia="宋体" w:cs="宋体"/>
          <w:color w:val="000"/>
          <w:sz w:val="28"/>
          <w:szCs w:val="28"/>
        </w:rPr>
        <w:t xml:space="preserve">解决思路：</w:t>
      </w:r>
    </w:p>
    <w:p>
      <w:pPr>
        <w:ind w:left="0" w:right="0" w:firstLine="560"/>
        <w:spacing w:before="450" w:after="450" w:line="312" w:lineRule="auto"/>
      </w:pPr>
      <w:r>
        <w:rPr>
          <w:rFonts w:ascii="宋体" w:hAnsi="宋体" w:eastAsia="宋体" w:cs="宋体"/>
          <w:color w:val="000"/>
          <w:sz w:val="28"/>
          <w:szCs w:val="28"/>
        </w:rPr>
        <w:t xml:space="preserve">1、组织体系</w:t>
      </w:r>
    </w:p>
    <w:p>
      <w:pPr>
        <w:ind w:left="0" w:right="0" w:firstLine="560"/>
        <w:spacing w:before="450" w:after="450" w:line="312" w:lineRule="auto"/>
      </w:pPr>
      <w:r>
        <w:rPr>
          <w:rFonts w:ascii="宋体" w:hAnsi="宋体" w:eastAsia="宋体" w:cs="宋体"/>
          <w:color w:val="000"/>
          <w:sz w:val="28"/>
          <w:szCs w:val="28"/>
        </w:rPr>
        <w:t xml:space="preserve">2、经理人期股期权</w:t>
      </w:r>
    </w:p>
    <w:p>
      <w:pPr>
        <w:ind w:left="0" w:right="0" w:firstLine="560"/>
        <w:spacing w:before="450" w:after="450" w:line="312" w:lineRule="auto"/>
      </w:pPr>
      <w:r>
        <w:rPr>
          <w:rFonts w:ascii="宋体" w:hAnsi="宋体" w:eastAsia="宋体" w:cs="宋体"/>
          <w:color w:val="000"/>
          <w:sz w:val="28"/>
          <w:szCs w:val="28"/>
        </w:rPr>
        <w:t xml:space="preserve">3、绩效体系</w:t>
      </w:r>
    </w:p>
    <w:p>
      <w:pPr>
        <w:ind w:left="0" w:right="0" w:firstLine="560"/>
        <w:spacing w:before="450" w:after="450" w:line="312" w:lineRule="auto"/>
      </w:pPr>
      <w:r>
        <w:rPr>
          <w:rFonts w:ascii="宋体" w:hAnsi="宋体" w:eastAsia="宋体" w:cs="宋体"/>
          <w:color w:val="000"/>
          <w:sz w:val="28"/>
          <w:szCs w:val="28"/>
        </w:rPr>
        <w:t xml:space="preserve">4、薪酬管理体系</w:t>
      </w:r>
    </w:p>
    <w:p>
      <w:pPr>
        <w:ind w:left="0" w:right="0" w:firstLine="560"/>
        <w:spacing w:before="450" w:after="450" w:line="312" w:lineRule="auto"/>
      </w:pPr>
      <w:r>
        <w:rPr>
          <w:rFonts w:ascii="宋体" w:hAnsi="宋体" w:eastAsia="宋体" w:cs="宋体"/>
          <w:color w:val="000"/>
          <w:sz w:val="28"/>
          <w:szCs w:val="28"/>
        </w:rPr>
        <w:t xml:space="preserve">项目成果：</w:t>
      </w:r>
    </w:p>
    <w:p>
      <w:pPr>
        <w:ind w:left="0" w:right="0" w:firstLine="560"/>
        <w:spacing w:before="450" w:after="450" w:line="312" w:lineRule="auto"/>
      </w:pPr>
      <w:r>
        <w:rPr>
          <w:rFonts w:ascii="宋体" w:hAnsi="宋体" w:eastAsia="宋体" w:cs="宋体"/>
          <w:color w:val="000"/>
          <w:sz w:val="28"/>
          <w:szCs w:val="28"/>
        </w:rPr>
        <w:t xml:space="preserve">1、确立了新的组织架构，并完善了职位说明书体系</w:t>
      </w:r>
    </w:p>
    <w:p>
      <w:pPr>
        <w:ind w:left="0" w:right="0" w:firstLine="560"/>
        <w:spacing w:before="450" w:after="450" w:line="312" w:lineRule="auto"/>
      </w:pPr>
      <w:r>
        <w:rPr>
          <w:rFonts w:ascii="宋体" w:hAnsi="宋体" w:eastAsia="宋体" w:cs="宋体"/>
          <w:color w:val="000"/>
          <w:sz w:val="28"/>
          <w:szCs w:val="28"/>
        </w:rPr>
        <w:t xml:space="preserve">2、通过实施岗位价值评估进行了薪酬方案的设计</w:t>
      </w:r>
    </w:p>
    <w:p>
      <w:pPr>
        <w:ind w:left="0" w:right="0" w:firstLine="560"/>
        <w:spacing w:before="450" w:after="450" w:line="312" w:lineRule="auto"/>
      </w:pPr>
      <w:r>
        <w:rPr>
          <w:rFonts w:ascii="宋体" w:hAnsi="宋体" w:eastAsia="宋体" w:cs="宋体"/>
          <w:color w:val="000"/>
          <w:sz w:val="28"/>
          <w:szCs w:val="28"/>
        </w:rPr>
        <w:t xml:space="preserve">3、目标管理与绩效考核方案双方研讨取得了一致意见，4、应卓越公司的要求，铸成咨询赴卓越公司就目标管理方案的实施进行辅导，并对前期方案的运行情况进行例行检查和指导。</w:t>
      </w:r>
    </w:p>
    <w:p>
      <w:pPr>
        <w:ind w:left="0" w:right="0" w:firstLine="560"/>
        <w:spacing w:before="450" w:after="450" w:line="312" w:lineRule="auto"/>
      </w:pPr>
      <w:r>
        <w:rPr>
          <w:rFonts w:ascii="宋体" w:hAnsi="宋体" w:eastAsia="宋体" w:cs="宋体"/>
          <w:color w:val="000"/>
          <w:sz w:val="28"/>
          <w:szCs w:val="28"/>
        </w:rPr>
        <w:t xml:space="preserve">案例22：山东某发展有限公司</w:t>
      </w:r>
    </w:p>
    <w:p>
      <w:pPr>
        <w:ind w:left="0" w:right="0" w:firstLine="560"/>
        <w:spacing w:before="450" w:after="450" w:line="312" w:lineRule="auto"/>
      </w:pPr>
      <w:r>
        <w:rPr>
          <w:rFonts w:ascii="宋体" w:hAnsi="宋体" w:eastAsia="宋体" w:cs="宋体"/>
          <w:color w:val="000"/>
          <w:sz w:val="28"/>
          <w:szCs w:val="28"/>
        </w:rPr>
        <w:t xml:space="preserve">项目背景：</w:t>
      </w:r>
    </w:p>
    <w:p>
      <w:pPr>
        <w:ind w:left="0" w:right="0" w:firstLine="560"/>
        <w:spacing w:before="450" w:after="450" w:line="312" w:lineRule="auto"/>
      </w:pPr>
      <w:r>
        <w:rPr>
          <w:rFonts w:ascii="宋体" w:hAnsi="宋体" w:eastAsia="宋体" w:cs="宋体"/>
          <w:color w:val="000"/>
          <w:sz w:val="28"/>
          <w:szCs w:val="28"/>
        </w:rPr>
        <w:t xml:space="preserve">该公司是由一批长期从事畜牧、饲料、兽药的科研、生产、管理工作的专家发起组成的高科技股份制有限公司。公司主导产品是复合预混料、浓缩料、配合饲料、兽药、饲料添加剂等产品的研制、开发、生产、销售及服务。</w:t>
      </w:r>
    </w:p>
    <w:p>
      <w:pPr>
        <w:ind w:left="0" w:right="0" w:firstLine="560"/>
        <w:spacing w:before="450" w:after="450" w:line="312" w:lineRule="auto"/>
      </w:pPr>
      <w:r>
        <w:rPr>
          <w:rFonts w:ascii="宋体" w:hAnsi="宋体" w:eastAsia="宋体" w:cs="宋体"/>
          <w:color w:val="000"/>
          <w:sz w:val="28"/>
          <w:szCs w:val="28"/>
        </w:rPr>
        <w:t xml:space="preserve">解决思路：</w:t>
      </w:r>
    </w:p>
    <w:p>
      <w:pPr>
        <w:ind w:left="0" w:right="0" w:firstLine="560"/>
        <w:spacing w:before="450" w:after="450" w:line="312" w:lineRule="auto"/>
      </w:pPr>
      <w:r>
        <w:rPr>
          <w:rFonts w:ascii="宋体" w:hAnsi="宋体" w:eastAsia="宋体" w:cs="宋体"/>
          <w:color w:val="000"/>
          <w:sz w:val="28"/>
          <w:szCs w:val="28"/>
        </w:rPr>
        <w:t xml:space="preserve">1、组织体系</w:t>
      </w:r>
    </w:p>
    <w:p>
      <w:pPr>
        <w:ind w:left="0" w:right="0" w:firstLine="560"/>
        <w:spacing w:before="450" w:after="450" w:line="312" w:lineRule="auto"/>
      </w:pPr>
      <w:r>
        <w:rPr>
          <w:rFonts w:ascii="宋体" w:hAnsi="宋体" w:eastAsia="宋体" w:cs="宋体"/>
          <w:color w:val="000"/>
          <w:sz w:val="28"/>
          <w:szCs w:val="28"/>
        </w:rPr>
        <w:t xml:space="preserve">2、职位体系</w:t>
      </w:r>
    </w:p>
    <w:p>
      <w:pPr>
        <w:ind w:left="0" w:right="0" w:firstLine="560"/>
        <w:spacing w:before="450" w:after="450" w:line="312" w:lineRule="auto"/>
      </w:pPr>
      <w:r>
        <w:rPr>
          <w:rFonts w:ascii="宋体" w:hAnsi="宋体" w:eastAsia="宋体" w:cs="宋体"/>
          <w:color w:val="000"/>
          <w:sz w:val="28"/>
          <w:szCs w:val="28"/>
        </w:rPr>
        <w:t xml:space="preserve">3、绩效体系</w:t>
      </w:r>
    </w:p>
    <w:p>
      <w:pPr>
        <w:ind w:left="0" w:right="0" w:firstLine="560"/>
        <w:spacing w:before="450" w:after="450" w:line="312" w:lineRule="auto"/>
      </w:pPr>
      <w:r>
        <w:rPr>
          <w:rFonts w:ascii="宋体" w:hAnsi="宋体" w:eastAsia="宋体" w:cs="宋体"/>
          <w:color w:val="000"/>
          <w:sz w:val="28"/>
          <w:szCs w:val="28"/>
        </w:rPr>
        <w:t xml:space="preserve">4、薪酬管理体系</w:t>
      </w:r>
    </w:p>
    <w:p>
      <w:pPr>
        <w:ind w:left="0" w:right="0" w:firstLine="560"/>
        <w:spacing w:before="450" w:after="450" w:line="312" w:lineRule="auto"/>
      </w:pPr>
      <w:r>
        <w:rPr>
          <w:rFonts w:ascii="宋体" w:hAnsi="宋体" w:eastAsia="宋体" w:cs="宋体"/>
          <w:color w:val="000"/>
          <w:sz w:val="28"/>
          <w:szCs w:val="28"/>
        </w:rPr>
        <w:t xml:space="preserve">项目成果：</w:t>
      </w:r>
    </w:p>
    <w:p>
      <w:pPr>
        <w:ind w:left="0" w:right="0" w:firstLine="560"/>
        <w:spacing w:before="450" w:after="450" w:line="312" w:lineRule="auto"/>
      </w:pPr>
      <w:r>
        <w:rPr>
          <w:rFonts w:ascii="宋体" w:hAnsi="宋体" w:eastAsia="宋体" w:cs="宋体"/>
          <w:color w:val="000"/>
          <w:sz w:val="28"/>
          <w:szCs w:val="28"/>
        </w:rPr>
        <w:t xml:space="preserve">1、通过组织结构的重新构建，明确了各部门职能，改变了过去管理流程混乱的局面，提高了管理运营效率。</w:t>
      </w:r>
    </w:p>
    <w:p>
      <w:pPr>
        <w:ind w:left="0" w:right="0" w:firstLine="560"/>
        <w:spacing w:before="450" w:after="450" w:line="312" w:lineRule="auto"/>
      </w:pPr>
      <w:r>
        <w:rPr>
          <w:rFonts w:ascii="宋体" w:hAnsi="宋体" w:eastAsia="宋体" w:cs="宋体"/>
          <w:color w:val="000"/>
          <w:sz w:val="28"/>
          <w:szCs w:val="28"/>
        </w:rPr>
        <w:t xml:space="preserve">2、通过行政人事部的建立，在企业内部建立了人力资源管理的基础观念，.人力资源管理工作开始走上正轨。</w:t>
      </w:r>
    </w:p>
    <w:p>
      <w:pPr>
        <w:ind w:left="0" w:right="0" w:firstLine="560"/>
        <w:spacing w:before="450" w:after="450" w:line="312" w:lineRule="auto"/>
      </w:pPr>
      <w:r>
        <w:rPr>
          <w:rFonts w:ascii="宋体" w:hAnsi="宋体" w:eastAsia="宋体" w:cs="宋体"/>
          <w:color w:val="000"/>
          <w:sz w:val="28"/>
          <w:szCs w:val="28"/>
        </w:rPr>
        <w:t xml:space="preserve">3、通过职位说明书体系的建立，明确和规范了公司内部各岗位的职责以及胜任资格，为目标管理的推行和员工培训等内容奠定了基础。</w:t>
      </w:r>
    </w:p>
    <w:p>
      <w:pPr>
        <w:ind w:left="0" w:right="0" w:firstLine="560"/>
        <w:spacing w:before="450" w:after="450" w:line="312" w:lineRule="auto"/>
      </w:pPr>
      <w:r>
        <w:rPr>
          <w:rFonts w:ascii="黑体" w:hAnsi="黑体" w:eastAsia="黑体" w:cs="黑体"/>
          <w:color w:val="000000"/>
          <w:sz w:val="36"/>
          <w:szCs w:val="36"/>
          <w:b w:val="1"/>
          <w:bCs w:val="1"/>
        </w:rPr>
        <w:t xml:space="preserve">第三篇：工信委2024工作总结</w:t>
      </w:r>
    </w:p>
    <w:p>
      <w:pPr>
        <w:ind w:left="0" w:right="0" w:firstLine="560"/>
        <w:spacing w:before="450" w:after="450" w:line="312" w:lineRule="auto"/>
      </w:pPr>
      <w:r>
        <w:rPr>
          <w:rFonts w:ascii="宋体" w:hAnsi="宋体" w:eastAsia="宋体" w:cs="宋体"/>
          <w:color w:val="000"/>
          <w:sz w:val="28"/>
          <w:szCs w:val="28"/>
        </w:rPr>
        <w:t xml:space="preserve">工信委2024工作总结</w:t>
      </w:r>
    </w:p>
    <w:p>
      <w:pPr>
        <w:ind w:left="0" w:right="0" w:firstLine="560"/>
        <w:spacing w:before="450" w:after="450" w:line="312" w:lineRule="auto"/>
      </w:pPr>
      <w:r>
        <w:rPr>
          <w:rFonts w:ascii="宋体" w:hAnsi="宋体" w:eastAsia="宋体" w:cs="宋体"/>
          <w:color w:val="000"/>
          <w:sz w:val="28"/>
          <w:szCs w:val="28"/>
        </w:rPr>
        <w:t xml:space="preserve">2024 年，是实施“十二五”规划的第一年，在州委、州政府的坚强领导和省工信委的大力支持下，西双版纳州工业战线坚持以科学发展观为指导，紧紧围绕州委、州政府确定的经济社会发展目标，坚定不移地走新型工业化道路，千方百计推进项目建设，切实转变发展方式，有效克服了后金融危机、历史罕见特大干旱双重影响，全州工业经济继续承接去年以来企稳向好的态势，保持了平稳较快增长，全面实现了 2024 及“十二五”发展规划提出的工业发展目标。</w:t>
      </w:r>
    </w:p>
    <w:p>
      <w:pPr>
        <w:ind w:left="0" w:right="0" w:firstLine="560"/>
        <w:spacing w:before="450" w:after="450" w:line="312" w:lineRule="auto"/>
      </w:pPr>
      <w:r>
        <w:rPr>
          <w:rFonts w:ascii="宋体" w:hAnsi="宋体" w:eastAsia="宋体" w:cs="宋体"/>
          <w:color w:val="000"/>
          <w:sz w:val="28"/>
          <w:szCs w:val="28"/>
        </w:rPr>
        <w:t xml:space="preserve">一、2024 年工业和信息化发展成效明显 ――工业对经济发展的贡献不断提高。2024 年，全州工业经济实现了平稳较快发展，工业经济总量不断增大，运行质量逐步改善，工业经济结构得到优化，工业对经济发展、地方财政的贡献不断提高。全部工业完成增加值 32 亿元，同比增长 10%，占全州生产总值的比重为 20%，比“十五” 期末提高了10 个百分点，在第二产业中的比重为69%，比“十五”期末提高了 25 个百分点，提前两年完成“十一五”工业发展目标；上缴税金6.5 亿元，占地方财政一般预算收入 57.5%，比“十五”期末提高了20.3 个百分点。――工业投资继续保持较高增长。2024 年，在红塔水泥、华冠酒精等重点技改项目建设的拉动下，以产业结构调整和优化升级为主的工业投资持续增长，预计全州非电力工业完成投资7.33 亿元，同比增长33%，增速超过全省平均水 9万吨湿法窑水泥生产线，完成了2024年淘汰落后产能任务。——信息化推进工作取得新突破。全州电子政务高清视频会议系统建设第二阶段工作通过验收并投入运行。建成了州级电子公文交换系统中心处理平台，第一阶段试点开通 34 家州直部门的公文交换网取得圆满成功，目前正在组织实施第二阶段项目扩建工作，项目扩建后电子公文交换接入单位将达到150 家左右，预计12 月底前完成投入试运行。</w:t>
      </w:r>
    </w:p>
    <w:p>
      <w:pPr>
        <w:ind w:left="0" w:right="0" w:firstLine="560"/>
        <w:spacing w:before="450" w:after="450" w:line="312" w:lineRule="auto"/>
      </w:pPr>
      <w:r>
        <w:rPr>
          <w:rFonts w:ascii="宋体" w:hAnsi="宋体" w:eastAsia="宋体" w:cs="宋体"/>
          <w:color w:val="000"/>
          <w:sz w:val="28"/>
          <w:szCs w:val="28"/>
        </w:rPr>
        <w:t xml:space="preserve">二、主要做法和经验 回顾上述成绩，我们的主要做法和基本经验是：</w:t>
      </w:r>
    </w:p>
    <w:p>
      <w:pPr>
        <w:ind w:left="0" w:right="0" w:firstLine="560"/>
        <w:spacing w:before="450" w:after="450" w:line="312" w:lineRule="auto"/>
      </w:pPr>
      <w:r>
        <w:rPr>
          <w:rFonts w:ascii="宋体" w:hAnsi="宋体" w:eastAsia="宋体" w:cs="宋体"/>
          <w:color w:val="000"/>
          <w:sz w:val="28"/>
          <w:szCs w:val="28"/>
        </w:rPr>
        <w:t xml:space="preserve">（一）着力抓好经济运行监测。进一步强化制度机制建设，继续实行工业经济责任目标管理制度，进行层层分解落实，密切跟踪季度目标任务完成进度，及时协调解决工业经济运行中的困难和问题；对纳入统计的 62 户规模以上工业企业继续实行月报动态监测制度，围绕重点行业、重点企业、重点产品和新增企业“四个重点”，对主要经济指标的变化及时进行调度分析；针对金融危机和特大干旱天气的特殊背景，及时建立了全州工业企业停产半停产月报和干旱对工业经济影响旬报“两个制度”，以加强监测预警，全面把握全州工业经济运行态势，掌握组织工业经济工作的主动权；加强经济运行基础性工作的调查研究，围绕目标任务考核、培育达规企业、“十二五”规划编制、制茶产业发展现状、“桥头堡”建设等专题开展调查研究工作，获取准确、翔实的运行监测基础资料，结合国家宏观调控政策的方向，提出了具有前瞻性和科学性的分析建议，为领导科学决策提供依据。</w:t>
      </w:r>
    </w:p>
    <w:p>
      <w:pPr>
        <w:ind w:left="0" w:right="0" w:firstLine="560"/>
        <w:spacing w:before="450" w:after="450" w:line="312" w:lineRule="auto"/>
      </w:pPr>
      <w:r>
        <w:rPr>
          <w:rFonts w:ascii="宋体" w:hAnsi="宋体" w:eastAsia="宋体" w:cs="宋体"/>
          <w:color w:val="000"/>
          <w:sz w:val="28"/>
          <w:szCs w:val="28"/>
        </w:rPr>
        <w:t xml:space="preserve">（二）着力抓好工业行业监管。一是确保电力运行安全有序。严格按照统筹兼顾、确保重点、“五保四压”的计划用电原则，通过采取加强电力需求侧管理和负荷预测；积极协调增加省下网电量，做好电网计划用电指标分配及下达工作；科学调度，合理安排，确保电网安全运行；严格执行计划用电纪律，实行动态跟踪检查，确保计划用电期间供电安全；组织开展全州水电站和供电设施汛期安全大检查，确保汛期电力生产和电力供应安全；强化行政执法职能，依法协调处理电力设施违法违规行为等一系列行之有效的措施，有效克服了百年一遇的大旱带来的电力供需矛盾，确保了全州电网安全稳定运行和全社会有序用电。二是积极推进散装水泥及墙改工作。以“两费” 征收为手段，积极推进散装水泥及墙改工作，推动了全州“禁实限粘”、推广应用新墙材及禁止现场搅拌、推广应用散装水泥工作进程，取得了较好的经济效益和社会效益。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三）是进一步加强煤炭安全生产监管。落实安全生产责任，组织开展“安全生产年”活动及煤矿安全生产隐患排查治理专项行动，以“一通三防”和“雨季三防”为重点，严格执行季度检查制度，积极做好节日及“两会”期间、煤矿建设项目等安全生产大检查，督促企业整改安全隐患，制定应急救援预案和防灾计划，严防事故发生，确保安全生产形势稳定。</w:t>
      </w:r>
    </w:p>
    <w:p>
      <w:pPr>
        <w:ind w:left="0" w:right="0" w:firstLine="560"/>
        <w:spacing w:before="450" w:after="450" w:line="312" w:lineRule="auto"/>
      </w:pPr>
      <w:r>
        <w:rPr>
          <w:rFonts w:ascii="宋体" w:hAnsi="宋体" w:eastAsia="宋体" w:cs="宋体"/>
          <w:color w:val="000"/>
          <w:sz w:val="28"/>
          <w:szCs w:val="28"/>
        </w:rPr>
        <w:t xml:space="preserve">（四）是盐务管理常抓不懈。一与卫汰落后产能的监管，有效保证了全州节能指标持续下降。二是积极推行清洁生产。截至 2024 年 11 月 30 日，全州实施清洁生产审核企业 70 户（强制性清洁生产 15 户），完成省定“十二五”目标68 户的103%，其中，51 户（强制性清洁生产15 户）企业通过省、州审核验收。三是大力开展资源节约和综合利用工作。进一步加强对已获得《资源综合利用认定证书》企业的动态跟踪管理、年检及续报工作，扎实抓好循环经济试点示范，全州工业固体废弃物综合利用率 70%达以上；木材综合利用率由 50%左右提高到 80%以上；黄金、木材、铁合金加工业重复用水率达100%，建材、铁矿精选业重复用水率达70%以上，30%橡胶加工企业重复用水率达70%左右；推广应用新型墙体材料132 万块标砖，散装水泥2.8 万吨。</w:t>
      </w:r>
    </w:p>
    <w:p>
      <w:pPr>
        <w:ind w:left="0" w:right="0" w:firstLine="560"/>
        <w:spacing w:before="450" w:after="450" w:line="312" w:lineRule="auto"/>
      </w:pPr>
      <w:r>
        <w:rPr>
          <w:rFonts w:ascii="宋体" w:hAnsi="宋体" w:eastAsia="宋体" w:cs="宋体"/>
          <w:color w:val="000"/>
          <w:sz w:val="28"/>
          <w:szCs w:val="28"/>
        </w:rPr>
        <w:t xml:space="preserve">（五）着力抓好工业投资项目。加强工业投资项目库建设，分解落实工业投资目标及建设项目，进一步加强对重大项目建设的督查和跟踪检查工作力度，实行领导挂钩联系制度和项目建设监测调度服务制度，定期对列入省“212” 项目建设计划的 10 个重点工业项目、州确定的 2 个重点工业项目进展情况进行跟踪检查，主动与项目业主进行沟通，共同分析项目推进中遇到的困难和问题，积极帮助协调解决，努力为企业排忧解难，搞好服务，促进项目早日建成达效。汰落后产能的监管，有效保证了全州节能指标持续下降。</w:t>
      </w:r>
    </w:p>
    <w:p>
      <w:pPr>
        <w:ind w:left="0" w:right="0" w:firstLine="560"/>
        <w:spacing w:before="450" w:after="450" w:line="312" w:lineRule="auto"/>
      </w:pPr>
      <w:r>
        <w:rPr>
          <w:rFonts w:ascii="宋体" w:hAnsi="宋体" w:eastAsia="宋体" w:cs="宋体"/>
          <w:color w:val="000"/>
          <w:sz w:val="28"/>
          <w:szCs w:val="28"/>
        </w:rPr>
        <w:t xml:space="preserve">（六）着力抓好工业园区建设。制定并组织实施《西双版纳2024 年工业园区工作指导意见》，督促指导园区加快建设；积极协调，组织园区上报项目，争取省级新型工业化专项资金；开展2024 年至2024 年省级新型工业化专项资金检查，规范资金使用管理，充分发挥政府专项资金导向作用。各工业园区一是进一步强化招商引资工作，充分发挥优势，加大服务力度，积极搭建招商引资平台，制定完善招商引资优惠政策，相继引进了一批科技含量高、经济实力强，发展前景好、带动作用强的重大项目入园开发建设；二是继续完善基础设施，不断优化投资环境，基本实现园区道路畅通、通讯便捷、供电、供水保障的目标，为项目入园建设和企业生产经营提供了良好基础条件；三是产业聚集步伐加快，特色优势日渐明显，初步形成了主导产业突出、特色优势明显的发展格局。四是机构人员、管理权限和职能配置得到充实和加强，综合服务管理水平进一步提升，制度化建设进一步完善，服务环境、政务环境、法制环境进一步优化，形成了主动为企业服务的良好氛围。</w:t>
      </w:r>
    </w:p>
    <w:p>
      <w:pPr>
        <w:ind w:left="0" w:right="0" w:firstLine="560"/>
        <w:spacing w:before="450" w:after="450" w:line="312" w:lineRule="auto"/>
      </w:pPr>
      <w:r>
        <w:rPr>
          <w:rFonts w:ascii="宋体" w:hAnsi="宋体" w:eastAsia="宋体" w:cs="宋体"/>
          <w:color w:val="000"/>
          <w:sz w:val="28"/>
          <w:szCs w:val="28"/>
        </w:rPr>
        <w:t xml:space="preserve">（七）着力抓好非公经济和乡镇企业发展。组织开展对国家、省、州扶持发展非公经济相关政策落实情况的调研，认真贯彻落实非公经济发展的政策精神，进一步完善配套政策；以企业非税负担专项调查、企业治乱减负专项清理整顿活动为着力点，积极配合监察部门开展非公企业挂牌调查摸底工作，加强环境协议，切实推进协管共管工作。截止2024 年 11 月，已兑现符合申领社会保险补助的 256 人；累计到各级就业中心登记失业国企改革下岗离岗人员 1823 人，已实现再就业1586 人，再就业率达到87%；解决国企改革下岗离岗失业人员廉租房1512 套（新建1355 套、收储157 套），预计总投资 11187.5 万元，累计完成投资 9631 万元，占计划的86.1%；全州各级各部门均与社区签订了协管共管协议，下岗离岗失业人员移交率达99%以上。</w:t>
      </w:r>
    </w:p>
    <w:p>
      <w:pPr>
        <w:ind w:left="0" w:right="0" w:firstLine="560"/>
        <w:spacing w:before="450" w:after="450" w:line="312" w:lineRule="auto"/>
      </w:pPr>
      <w:r>
        <w:rPr>
          <w:rFonts w:ascii="宋体" w:hAnsi="宋体" w:eastAsia="宋体" w:cs="宋体"/>
          <w:color w:val="000"/>
          <w:sz w:val="28"/>
          <w:szCs w:val="28"/>
        </w:rPr>
        <w:t xml:space="preserve">（八）着力抓好信息化推进工作。完成了全州电子政务高清视频会议系统第二阶段建设工作；建成了州级电子公文交换系统中心处理平台；组织主办了 2024 年第十三届边交会信息产业展区参展工作；为全州公务员考试和高考提供无线电监测技术保障，两次保障工作均圆满完成了任务；组织编制了《西双版纳傣族自治州人民政府网络与信息安全应急预案》和《西双版纳傣族自治州通信保障应急预案》；组织实施了全州96128 政务服务专线的品牌化建设工作，开展了政府信息公开网站的整改工作；完成了全省无线电监测网扩建项目之西双版纳州3 个小型无线电自动监测站的选址工作和澜沧江—湄公河水上移动无线电监测站建设的前期工作；完成了州人民政府超短波应急通信系统的建设选址调查和设备选型测试的前期工作；启动了信息化、电子政务、无线电事业“十二五”专项规划的前期调研工作。</w:t>
      </w:r>
    </w:p>
    <w:p>
      <w:pPr>
        <w:ind w:left="0" w:right="0" w:firstLine="560"/>
        <w:spacing w:before="450" w:after="450" w:line="312" w:lineRule="auto"/>
      </w:pPr>
      <w:r>
        <w:rPr>
          <w:rFonts w:ascii="宋体" w:hAnsi="宋体" w:eastAsia="宋体" w:cs="宋体"/>
          <w:color w:val="000"/>
          <w:sz w:val="28"/>
          <w:szCs w:val="28"/>
        </w:rPr>
        <w:t xml:space="preserve">三、2024 年工作安排意见 2024 年西双版纳州工业和信息化发展的总体思路是：以邓小平理论和“三个代表”重要思想为指导，全面贯彻落实党的十七届五中全会精神，以科学发展为主题，以加快转变经济发展方式为主线，坚定不移地走新型工业化道路。突出生物产业这一重点，强化招商引资和项目建设两个支撑，打造景洪工业园区、磨憨进出口贸易加工园区、勐海工业园区三大平台，制定并组织实施“十二五”工业发展“倍增” 计划，努力实现西双版纳工业经济总量持续扩张、质量明显提升、结构不断优化、特色逐步鲜明四大发展目标。2024 年主要工作预期目标初步确定为：</w:t>
      </w:r>
    </w:p>
    <w:p>
      <w:pPr>
        <w:ind w:left="0" w:right="0" w:firstLine="560"/>
        <w:spacing w:before="450" w:after="450" w:line="312" w:lineRule="auto"/>
      </w:pPr>
      <w:r>
        <w:rPr>
          <w:rFonts w:ascii="宋体" w:hAnsi="宋体" w:eastAsia="宋体" w:cs="宋体"/>
          <w:color w:val="000"/>
          <w:sz w:val="28"/>
          <w:szCs w:val="28"/>
        </w:rPr>
        <w:t xml:space="preserve">（一）工业经济发展（原统计口径）目标：全州规模以上工业增加值、主的新情况、新动向，及时预警预报，防止生产大起大落。继续实行工业经济发展目标责任制，制定并组织实施“十二五”工业发展“倍增”计划，促进工业经济平稳较快发展。</w:t>
      </w:r>
    </w:p>
    <w:p>
      <w:pPr>
        <w:ind w:left="0" w:right="0" w:firstLine="560"/>
        <w:spacing w:before="450" w:after="450" w:line="312" w:lineRule="auto"/>
      </w:pPr>
      <w:r>
        <w:rPr>
          <w:rFonts w:ascii="宋体" w:hAnsi="宋体" w:eastAsia="宋体" w:cs="宋体"/>
          <w:color w:val="000"/>
          <w:sz w:val="28"/>
          <w:szCs w:val="28"/>
        </w:rPr>
        <w:t xml:space="preserve">（二）抓工业投资，夯实工业发展后劲。严格实行目标责任管理，立足于把扩大投资作为扩大工业总量、优化工业结构的重要抓手，千方百计缓解工业投资项目中土地、环评、资金等瓶颈问题。着力推进列入省“212”计划的工业项目、节能示范项目及州政府确定的重点工业项目建设，密切跟踪项目建设进展情况，了解掌握项目推进中的问题，及时与有关部门沟通协调，推动项目加快建设。加强重大工业项目建设用地、环评办理、融资需求等的调研，全面掌握需求情况，加强与土地、环保、金融等部门的沟通协调，加快前期工作步伐，加快项目落地开工和建设投产。进一步完善工业投资运行检测，继续加强与统计部门合作，做好全州重大工业项目分析检测，准确及时反映投资情况。切实做好国家、省下达的专项资金使用和工程建设过程的监督检查，充分发挥投资效益，确保资金安全。进一步加强基础工作，做好投资项目管理，及时整理、更新和充实项目库。着力推进标准厂房建设工作，改善工业投资环境，缓解中小企业用地难、融资难等瓶颈。</w:t>
      </w:r>
    </w:p>
    <w:p>
      <w:pPr>
        <w:ind w:left="0" w:right="0" w:firstLine="560"/>
        <w:spacing w:before="450" w:after="450" w:line="312" w:lineRule="auto"/>
      </w:pPr>
      <w:r>
        <w:rPr>
          <w:rFonts w:ascii="宋体" w:hAnsi="宋体" w:eastAsia="宋体" w:cs="宋体"/>
          <w:color w:val="000"/>
          <w:sz w:val="28"/>
          <w:szCs w:val="28"/>
        </w:rPr>
        <w:t xml:space="preserve">（三）抓节能降耗，加快产业结构调整。继续强化节能目标责任制的落实，按照省下达的单位GDP 能耗目标，一级抓一级，层层抓落实，确保责任到人、措施到位。进一步健全和完善节能指标监测分析体系，制定节能预警调控方案，明确预警指标、调控对象、调控措施和调控力度，继续实行定期动态跟踪监测制度，切实做好节能降耗形势分析和预警预测工作。协调有关部门尽快建立和完善固定资产投资项目的能耗审核、评估制度，对不符合产业政策、国家和省有关节能法律法规及技术标准的项目坚决不予审批，从源头上严控高耗能项目的建设。对铁合金、水泥等高耗能行业中属于产业结构调整指导目录限制类、淘汰类范围的，严格执行差别电价政策。大力推进节能技术改造，积极在铁合金、制胶企业中大力推广余热余压利用，水泥企业中推广纯低温余热发电，重点高耗能企业中推广高压变频节电技术和工业锅炉改造等，鼓励企业围绕提高产品质量、升级工艺装备等重点，不断加快推进企业技术改造，调整优化产业结构，提高产业竞争力。继续加强建筑、交通、商业、农村、公共机构等重点领域节能降耗，深入开展全民节能行动等。</w:t>
      </w:r>
    </w:p>
    <w:p>
      <w:pPr>
        <w:ind w:left="0" w:right="0" w:firstLine="560"/>
        <w:spacing w:before="450" w:after="450" w:line="312" w:lineRule="auto"/>
      </w:pPr>
      <w:r>
        <w:rPr>
          <w:rFonts w:ascii="宋体" w:hAnsi="宋体" w:eastAsia="宋体" w:cs="宋体"/>
          <w:color w:val="000"/>
          <w:sz w:val="28"/>
          <w:szCs w:val="28"/>
        </w:rPr>
        <w:t xml:space="preserve">（四）抓服务体系建设，加快中小企业、非公经济发展。加紧《西双版纳州“十二五”中小企业（非公经济）发展规划》的编制工作，加强规划引导，进一步加快中前省委、省政府正在加快推进“央企入滇”工作的机遇，做好项目储备工作，力争有更多的项目进入央企的视线，并到我州投资。二是以生物产业精深加工为重点，进一步深化与云南白药、上海光明等企业的合作，强力实施大项目带动战略，在提升胶、糖、茶等传统产业的基础上，大力推动石斛、木薯、竹等生物资源产业的农业产业化和精深加工，进一步的延长产业链，提高产业附加值，促进优势产业强劲增长，经济总量快速扩张。三是随着“桥头堡”战略的实施，我州与东南亚国家毗邻的优势凸显，要充分利用这一区位优势，积极引进一批企业到跨境经济合作区投资建厂，做好主动承接东部地区产业转移工作，借助外力推动发展。</w:t>
      </w:r>
    </w:p>
    <w:p>
      <w:pPr>
        <w:ind w:left="0" w:right="0" w:firstLine="560"/>
        <w:spacing w:before="450" w:after="450" w:line="312" w:lineRule="auto"/>
      </w:pPr>
      <w:r>
        <w:rPr>
          <w:rFonts w:ascii="宋体" w:hAnsi="宋体" w:eastAsia="宋体" w:cs="宋体"/>
          <w:color w:val="000"/>
          <w:sz w:val="28"/>
          <w:szCs w:val="28"/>
        </w:rPr>
        <w:t xml:space="preserve">（五）抓园区建设，努力打造工业集聚发展平台。加强园区规划对产业集聚发展的引导作用，进一步科学规划布局，以工业园区为载体，立足现有资源优势、区位条件和发展基础，促进产业向园区集中，形成区域特色突出、功能定位明确的产业聚集区，进一步提高行业和企业的集中度，优化全州工业区域布局。不断完善基础设施，增强服务功能，健全管理机制，按照“市场化运作、企业化经营、园林化环境、物业化管理”的路子，进一步完善政策，加大投入，健全设施，强化招商，吸引更多项目落户工业园区，使园区成为全州经济增长的新板块、招商引资的大舞台。</w:t>
      </w:r>
    </w:p>
    <w:p>
      <w:pPr>
        <w:ind w:left="0" w:right="0" w:firstLine="560"/>
        <w:spacing w:before="450" w:after="450" w:line="312" w:lineRule="auto"/>
      </w:pPr>
      <w:r>
        <w:rPr>
          <w:rFonts w:ascii="宋体" w:hAnsi="宋体" w:eastAsia="宋体" w:cs="宋体"/>
          <w:color w:val="000"/>
          <w:sz w:val="28"/>
          <w:szCs w:val="28"/>
        </w:rPr>
        <w:t xml:space="preserve">（七）抓人才工程，为新型工业化提供智力支撑。认真贯彻落实省委、省政府《关于进一步加强工业人才队伍建设的决定》和《云南省工业人才队伍建设行动计划（2024-2024 年）》，组织实施好党政干部能力提升工程、工业企业经营管理人才开发工程、工业技术人才培养培训工程、工业技能人才培养工程、工业人才引进集聚工程等五大工业人才建设工程，抓紧组织制定我州《决定》的贯彻意见、规划的实施意见和五大工程的具体实施意见，细化人才培养工作方案和具体措施，着力引进一批满足我州产业发展需要的高技能人才和技术带头人，大力引进创新和科研团队，加快培育学科带头人、高级管理人才、企业家群和重点产业领军人才。</w:t>
      </w:r>
    </w:p>
    <w:p>
      <w:pPr>
        <w:ind w:left="0" w:right="0" w:firstLine="560"/>
        <w:spacing w:before="450" w:after="450" w:line="312" w:lineRule="auto"/>
      </w:pPr>
      <w:r>
        <w:rPr>
          <w:rFonts w:ascii="宋体" w:hAnsi="宋体" w:eastAsia="宋体" w:cs="宋体"/>
          <w:color w:val="000"/>
          <w:sz w:val="28"/>
          <w:szCs w:val="28"/>
        </w:rPr>
        <w:t xml:space="preserve">（六）抓“十二五”规划编制，创新工业和信息化发展思路。科学制定并谋划好“十二五”工业和信息化发展战略、发展思路、发展目标和发展重点，对于积极适应经济发展新环境，加快新型工业化发展，促进全州工业结构全面调整和优化升级具有十分重要的意义。要立足转方式、调结构，坚持与西部大开发结合、与桥头堡建设结合、与提升工业对外开放水平结合，体现新型工业化与城镇化互动、信息化融合、工业化带动农业产业化、低碳产业引领绿色制造，围绕传统产业的转型升级、新兴战略性产业培育、信息化与工业化融合、投资和重点项目建设、工业园区和工业强县建设、企业技术创新、低碳产业与节能环保、人才队伍建设等全局性的问题，编制“十二五”新型工业化发展应急通信指挥中心和澜沧江—湄公河水上移动无线电监测站。六是推进本委自身的信息化建设，完成本部门网站改版升级，实施本单位办公自动化建设，研究探讨全州中小企业信息化实施方案。</w:t>
      </w:r>
    </w:p>
    <w:p>
      <w:pPr>
        <w:ind w:left="0" w:right="0" w:firstLine="560"/>
        <w:spacing w:before="450" w:after="450" w:line="312" w:lineRule="auto"/>
      </w:pPr>
      <w:r>
        <w:rPr>
          <w:rFonts w:ascii="宋体" w:hAnsi="宋体" w:eastAsia="宋体" w:cs="宋体"/>
          <w:color w:val="000"/>
          <w:sz w:val="28"/>
          <w:szCs w:val="28"/>
        </w:rPr>
        <w:t xml:space="preserve">（七）抓创先争优，加强党组织建设和党风廉政建设。在党的基层组织和党员中深入开展以“创建先进基层党组织、争当优秀共产党员”为主要内容的创先争优活动，是中央和省委作出的重要部署。要按照领导班子好、党员队伍好、工作机制好、工作业绩好、群众反映好；带头学习提高、带头争创佳绩、带头服务群众、带头遵纪守法、带头弘扬正气的“五个好”、“五带头”的要求，与建设学习型党组织相结合，与巩固先进性教育成果相结合，与开创新型工业化事业新局面相结合，深入开展学习型机关、服务型队伍、效能型科室创建活动。深入推进“比学习，创一流素质；比团结，创一流团队；比服务，创一流作风；比效能，创一流业绩；比奉献，创一流形象”的“五比五创”主题实践活动，深入推进党性教育、读书学习、业务培训、服务群众、对口帮扶等活动。要切实加强对科室、单位创先争优活动的领导和指导，落实领导责任，加强活动指导，及时发现问题，努力破解难题，推动中心工作。要从学习贯彻上级有关会议精神和党风廉政教育入手，牢固反腐倡廉工作基础；加强制度建设，全面落实反腐倡廉措施；强化监督检查，狠抓源头治理；落实党风廉政建设责任制，确保反腐倡廉工作落到实处，全面加强我委党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第四篇：桂林工信委</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项目申报资料要求</w:t>
      </w:r>
    </w:p>
    <w:p>
      <w:pPr>
        <w:ind w:left="0" w:right="0" w:firstLine="560"/>
        <w:spacing w:before="450" w:after="450" w:line="312" w:lineRule="auto"/>
      </w:pPr>
      <w:r>
        <w:rPr>
          <w:rFonts w:ascii="宋体" w:hAnsi="宋体" w:eastAsia="宋体" w:cs="宋体"/>
          <w:color w:val="000"/>
          <w:sz w:val="28"/>
          <w:szCs w:val="28"/>
        </w:rPr>
        <w:t xml:space="preserve">项目申报单位要按申报的项目类型提供相应申报材料，并按顺序装订成册。</w:t>
      </w:r>
    </w:p>
    <w:p>
      <w:pPr>
        <w:ind w:left="0" w:right="0" w:firstLine="560"/>
        <w:spacing w:before="450" w:after="450" w:line="312" w:lineRule="auto"/>
      </w:pPr>
      <w:r>
        <w:rPr>
          <w:rFonts w:ascii="宋体" w:hAnsi="宋体" w:eastAsia="宋体" w:cs="宋体"/>
          <w:color w:val="000"/>
          <w:sz w:val="28"/>
          <w:szCs w:val="28"/>
        </w:rPr>
        <w:t xml:space="preserve">一、固定资产建设类项目</w:t>
      </w:r>
    </w:p>
    <w:p>
      <w:pPr>
        <w:ind w:left="0" w:right="0" w:firstLine="560"/>
        <w:spacing w:before="450" w:after="450" w:line="312" w:lineRule="auto"/>
      </w:pPr>
      <w:r>
        <w:rPr>
          <w:rFonts w:ascii="宋体" w:hAnsi="宋体" w:eastAsia="宋体" w:cs="宋体"/>
          <w:color w:val="000"/>
          <w:sz w:val="28"/>
          <w:szCs w:val="28"/>
        </w:rPr>
        <w:t xml:space="preserve">固定资产建设类项目须提供项目申请报告和项目投入证明材料，申请报告和投入证明材料分开装订。</w:t>
      </w:r>
    </w:p>
    <w:p>
      <w:pPr>
        <w:ind w:left="0" w:right="0" w:firstLine="560"/>
        <w:spacing w:before="450" w:after="450" w:line="312" w:lineRule="auto"/>
      </w:pPr>
      <w:r>
        <w:rPr>
          <w:rFonts w:ascii="宋体" w:hAnsi="宋体" w:eastAsia="宋体" w:cs="宋体"/>
          <w:color w:val="000"/>
          <w:sz w:val="28"/>
          <w:szCs w:val="28"/>
        </w:rPr>
        <w:t xml:space="preserve">（一）项目申请报告（申请报告内容请参照附件2的提纲编写）。</w:t>
      </w:r>
    </w:p>
    <w:p>
      <w:pPr>
        <w:ind w:left="0" w:right="0" w:firstLine="560"/>
        <w:spacing w:before="450" w:after="450" w:line="312" w:lineRule="auto"/>
      </w:pPr>
      <w:r>
        <w:rPr>
          <w:rFonts w:ascii="宋体" w:hAnsi="宋体" w:eastAsia="宋体" w:cs="宋体"/>
          <w:color w:val="000"/>
          <w:sz w:val="28"/>
          <w:szCs w:val="28"/>
        </w:rPr>
        <w:t xml:space="preserve">（二）项目投入证明材料</w:t>
      </w:r>
    </w:p>
    <w:p>
      <w:pPr>
        <w:ind w:left="0" w:right="0" w:firstLine="560"/>
        <w:spacing w:before="450" w:after="450" w:line="312" w:lineRule="auto"/>
      </w:pPr>
      <w:r>
        <w:rPr>
          <w:rFonts w:ascii="宋体" w:hAnsi="宋体" w:eastAsia="宋体" w:cs="宋体"/>
          <w:color w:val="000"/>
          <w:sz w:val="28"/>
          <w:szCs w:val="28"/>
        </w:rPr>
        <w:t xml:space="preserve">1.中小企业发展专项资金申请书。</w:t>
      </w:r>
    </w:p>
    <w:p>
      <w:pPr>
        <w:ind w:left="0" w:right="0" w:firstLine="560"/>
        <w:spacing w:before="450" w:after="450" w:line="312" w:lineRule="auto"/>
      </w:pPr>
      <w:r>
        <w:rPr>
          <w:rFonts w:ascii="宋体" w:hAnsi="宋体" w:eastAsia="宋体" w:cs="宋体"/>
          <w:color w:val="000"/>
          <w:sz w:val="28"/>
          <w:szCs w:val="28"/>
        </w:rPr>
        <w:t xml:space="preserve">2.中小企业发展专项资金申请及审核意见表（附件4）。3.企业基本情况和纳税情况表（附件</w:t>
      </w:r>
    </w:p>
    <w:p>
      <w:pPr>
        <w:ind w:left="0" w:right="0" w:firstLine="560"/>
        <w:spacing w:before="450" w:after="450" w:line="312" w:lineRule="auto"/>
      </w:pPr>
      <w:r>
        <w:rPr>
          <w:rFonts w:ascii="宋体" w:hAnsi="宋体" w:eastAsia="宋体" w:cs="宋体"/>
          <w:color w:val="000"/>
          <w:sz w:val="28"/>
          <w:szCs w:val="28"/>
        </w:rPr>
        <w:t xml:space="preserve">5、附件6-</w:t>
      </w:r>
    </w:p>
    <w:p>
      <w:pPr>
        <w:ind w:left="0" w:right="0" w:firstLine="560"/>
        <w:spacing w:before="450" w:after="450" w:line="312" w:lineRule="auto"/>
      </w:pPr>
      <w:r>
        <w:rPr>
          <w:rFonts w:ascii="宋体" w:hAnsi="宋体" w:eastAsia="宋体" w:cs="宋体"/>
          <w:color w:val="000"/>
          <w:sz w:val="28"/>
          <w:szCs w:val="28"/>
        </w:rPr>
        <w:t xml:space="preserve">1、附件6-2）。4.企业法人营业执照附本（复印件）。5.项目核准或备案文件（复印件）。</w:t>
      </w:r>
    </w:p>
    <w:p>
      <w:pPr>
        <w:ind w:left="0" w:right="0" w:firstLine="560"/>
        <w:spacing w:before="450" w:after="450" w:line="312" w:lineRule="auto"/>
      </w:pPr>
      <w:r>
        <w:rPr>
          <w:rFonts w:ascii="宋体" w:hAnsi="宋体" w:eastAsia="宋体" w:cs="宋体"/>
          <w:color w:val="000"/>
          <w:sz w:val="28"/>
          <w:szCs w:val="28"/>
        </w:rPr>
        <w:t xml:space="preserve">6.环保部门出具的环保评价意见（复印件）。</w:t>
      </w:r>
    </w:p>
    <w:p>
      <w:pPr>
        <w:ind w:left="0" w:right="0" w:firstLine="560"/>
        <w:spacing w:before="450" w:after="450" w:line="312" w:lineRule="auto"/>
      </w:pPr>
      <w:r>
        <w:rPr>
          <w:rFonts w:ascii="宋体" w:hAnsi="宋体" w:eastAsia="宋体" w:cs="宋体"/>
          <w:color w:val="000"/>
          <w:sz w:val="28"/>
          <w:szCs w:val="28"/>
        </w:rPr>
        <w:t xml:space="preserve">7.项目固定资产投资估算表（可从项目申请报告中复印）。8.项目新增主要设备表（可从项目申请报告中复印）。9.申请无偿资助项目的企业，提供已投入项目建设的自有资金凭证汇总表及凭证复印件（包括：项目新增设备的购买发票、建筑工程合同及收据等）。如发票等凭证太多，可以用有资质的中介机构出具的专项审计报告代替。审计报告内容应包括：项目总投资、固定资产投资、项目建设期、用于固定资产投资的自有资金已支出额（需列明其中的设备及安装费、建筑工程费等）；申请贷款贴息项目的企业，提供已发生贷款的“借款凭证”（银行贷款进账单）汇总表及企业与金融机构签订的固定资产投资贷款合同和贷款凭证复印件。已获得2024年自治区中小企业流动资金贷款贴息企业不得再申报贷款贴息项目。10.2024年1-11月份的会计报表，包括：</w:t>
      </w:r>
    </w:p>
    <w:p>
      <w:pPr>
        <w:ind w:left="0" w:right="0" w:firstLine="560"/>
        <w:spacing w:before="450" w:after="450" w:line="312" w:lineRule="auto"/>
      </w:pPr>
      <w:r>
        <w:rPr>
          <w:rFonts w:ascii="宋体" w:hAnsi="宋体" w:eastAsia="宋体" w:cs="宋体"/>
          <w:color w:val="000"/>
          <w:sz w:val="28"/>
          <w:szCs w:val="28"/>
        </w:rPr>
        <w:t xml:space="preserve">（1）资产负债表。（2）现金流量表。（3）损益表。</w:t>
      </w:r>
    </w:p>
    <w:p>
      <w:pPr>
        <w:ind w:left="0" w:right="0" w:firstLine="560"/>
        <w:spacing w:before="450" w:after="450" w:line="312" w:lineRule="auto"/>
      </w:pPr>
      <w:r>
        <w:rPr>
          <w:rFonts w:ascii="宋体" w:hAnsi="宋体" w:eastAsia="宋体" w:cs="宋体"/>
          <w:color w:val="000"/>
          <w:sz w:val="28"/>
          <w:szCs w:val="28"/>
        </w:rPr>
        <w:t xml:space="preserve">（届时获得参加项目评审的企业要提供2024年经会计师事务所审计的企业财务报表。）11.生产许可证（国家实行生产许可证管理的产品）、ISO9000证书（有证企业）等复印件。</w:t>
      </w:r>
    </w:p>
    <w:p>
      <w:pPr>
        <w:ind w:left="0" w:right="0" w:firstLine="560"/>
        <w:spacing w:before="450" w:after="450" w:line="312" w:lineRule="auto"/>
      </w:pPr>
      <w:r>
        <w:rPr>
          <w:rFonts w:ascii="宋体" w:hAnsi="宋体" w:eastAsia="宋体" w:cs="宋体"/>
          <w:color w:val="000"/>
          <w:sz w:val="28"/>
          <w:szCs w:val="28"/>
        </w:rPr>
        <w:t xml:space="preserve">12.其他与项目有关的证明（专利证书、新产品证书、行业专家意见等）。</w:t>
      </w:r>
    </w:p>
    <w:p>
      <w:pPr>
        <w:ind w:left="0" w:right="0" w:firstLine="560"/>
        <w:spacing w:before="450" w:after="450" w:line="312" w:lineRule="auto"/>
      </w:pPr>
      <w:r>
        <w:rPr>
          <w:rFonts w:ascii="宋体" w:hAnsi="宋体" w:eastAsia="宋体" w:cs="宋体"/>
          <w:color w:val="000"/>
          <w:sz w:val="28"/>
          <w:szCs w:val="28"/>
        </w:rPr>
        <w:t xml:space="preserve">13.对项目申报资料内容和附属文件真实性负责的声明（须加盖申请单位公章及法人代表签字）。</w:t>
      </w:r>
    </w:p>
    <w:p>
      <w:pPr>
        <w:ind w:left="0" w:right="0" w:firstLine="560"/>
        <w:spacing w:before="450" w:after="450" w:line="312" w:lineRule="auto"/>
      </w:pPr>
      <w:r>
        <w:rPr>
          <w:rFonts w:ascii="宋体" w:hAnsi="宋体" w:eastAsia="宋体" w:cs="宋体"/>
          <w:color w:val="000"/>
          <w:sz w:val="28"/>
          <w:szCs w:val="28"/>
        </w:rPr>
        <w:t xml:space="preserve">二、培训服务项目</w:t>
      </w:r>
    </w:p>
    <w:p>
      <w:pPr>
        <w:ind w:left="0" w:right="0" w:firstLine="560"/>
        <w:spacing w:before="450" w:after="450" w:line="312" w:lineRule="auto"/>
      </w:pPr>
      <w:r>
        <w:rPr>
          <w:rFonts w:ascii="宋体" w:hAnsi="宋体" w:eastAsia="宋体" w:cs="宋体"/>
          <w:color w:val="000"/>
          <w:sz w:val="28"/>
          <w:szCs w:val="28"/>
        </w:rPr>
        <w:t xml:space="preserve">（一）中小企业培训机构资质资料</w:t>
      </w:r>
    </w:p>
    <w:p>
      <w:pPr>
        <w:ind w:left="0" w:right="0" w:firstLine="560"/>
        <w:spacing w:before="450" w:after="450" w:line="312" w:lineRule="auto"/>
      </w:pPr>
      <w:r>
        <w:rPr>
          <w:rFonts w:ascii="宋体" w:hAnsi="宋体" w:eastAsia="宋体" w:cs="宋体"/>
          <w:color w:val="000"/>
          <w:sz w:val="28"/>
          <w:szCs w:val="28"/>
        </w:rPr>
        <w:t xml:space="preserve">1、培训机构备案表（附件7）。</w:t>
      </w:r>
    </w:p>
    <w:p>
      <w:pPr>
        <w:ind w:left="0" w:right="0" w:firstLine="560"/>
        <w:spacing w:before="450" w:after="450" w:line="312" w:lineRule="auto"/>
      </w:pPr>
      <w:r>
        <w:rPr>
          <w:rFonts w:ascii="宋体" w:hAnsi="宋体" w:eastAsia="宋体" w:cs="宋体"/>
          <w:color w:val="000"/>
          <w:sz w:val="28"/>
          <w:szCs w:val="28"/>
        </w:rPr>
        <w:t xml:space="preserve">2、培训机构法人营业执照。</w:t>
      </w:r>
    </w:p>
    <w:p>
      <w:pPr>
        <w:ind w:left="0" w:right="0" w:firstLine="560"/>
        <w:spacing w:before="450" w:after="450" w:line="312" w:lineRule="auto"/>
      </w:pPr>
      <w:r>
        <w:rPr>
          <w:rFonts w:ascii="宋体" w:hAnsi="宋体" w:eastAsia="宋体" w:cs="宋体"/>
          <w:color w:val="000"/>
          <w:sz w:val="28"/>
          <w:szCs w:val="28"/>
        </w:rPr>
        <w:t xml:space="preserve">3、经自治区工信委批准的2024年中小企业培训计划文件。</w:t>
      </w:r>
    </w:p>
    <w:p>
      <w:pPr>
        <w:ind w:left="0" w:right="0" w:firstLine="560"/>
        <w:spacing w:before="450" w:after="450" w:line="312" w:lineRule="auto"/>
      </w:pPr>
      <w:r>
        <w:rPr>
          <w:rFonts w:ascii="宋体" w:hAnsi="宋体" w:eastAsia="宋体" w:cs="宋体"/>
          <w:color w:val="000"/>
          <w:sz w:val="28"/>
          <w:szCs w:val="28"/>
        </w:rPr>
        <w:t xml:space="preserve">4、培训机构的基本情况（包括近两年培训、师资等）。</w:t>
      </w:r>
    </w:p>
    <w:p>
      <w:pPr>
        <w:ind w:left="0" w:right="0" w:firstLine="560"/>
        <w:spacing w:before="450" w:after="450" w:line="312" w:lineRule="auto"/>
      </w:pPr>
      <w:r>
        <w:rPr>
          <w:rFonts w:ascii="宋体" w:hAnsi="宋体" w:eastAsia="宋体" w:cs="宋体"/>
          <w:color w:val="000"/>
          <w:sz w:val="28"/>
          <w:szCs w:val="28"/>
        </w:rPr>
        <w:t xml:space="preserve">（二）相关培训资料 2024培训总结，每一期培训班都要保留带有2024年（×期）中小企业培训的背板（或横幅）及具体日期的培训现场照片、培训班费用发票复印件、学员登记表（附件8）。</w:t>
      </w:r>
    </w:p>
    <w:p>
      <w:pPr>
        <w:ind w:left="0" w:right="0" w:firstLine="560"/>
        <w:spacing w:before="450" w:after="450" w:line="312" w:lineRule="auto"/>
      </w:pPr>
      <w:r>
        <w:rPr>
          <w:rFonts w:ascii="黑体" w:hAnsi="黑体" w:eastAsia="黑体" w:cs="黑体"/>
          <w:color w:val="000000"/>
          <w:sz w:val="36"/>
          <w:szCs w:val="36"/>
          <w:b w:val="1"/>
          <w:bCs w:val="1"/>
        </w:rPr>
        <w:t xml:space="preserve">第五篇：工信委论文-</w:t>
      </w:r>
    </w:p>
    <w:p>
      <w:pPr>
        <w:ind w:left="0" w:right="0" w:firstLine="560"/>
        <w:spacing w:before="450" w:after="450" w:line="312" w:lineRule="auto"/>
      </w:pPr>
      <w:r>
        <w:rPr>
          <w:rFonts w:ascii="宋体" w:hAnsi="宋体" w:eastAsia="宋体" w:cs="宋体"/>
          <w:color w:val="000"/>
          <w:sz w:val="28"/>
          <w:szCs w:val="28"/>
        </w:rPr>
        <w:t xml:space="preserve">广西壮族自治区工程经济专业职改办</w:t>
      </w:r>
    </w:p>
    <w:p>
      <w:pPr>
        <w:ind w:left="0" w:right="0" w:firstLine="560"/>
        <w:spacing w:before="450" w:after="450" w:line="312" w:lineRule="auto"/>
      </w:pPr>
      <w:r>
        <w:rPr>
          <w:rFonts w:ascii="宋体" w:hAnsi="宋体" w:eastAsia="宋体" w:cs="宋体"/>
          <w:color w:val="000"/>
          <w:sz w:val="28"/>
          <w:szCs w:val="28"/>
        </w:rPr>
        <w:t xml:space="preserve">职称评定系统论文电子档案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档案制作时间：</w:t>
      </w:r>
    </w:p>
    <w:p>
      <w:pPr>
        <w:ind w:left="0" w:right="0" w:firstLine="560"/>
        <w:spacing w:before="450" w:after="450" w:line="312" w:lineRule="auto"/>
      </w:pPr>
      <w:r>
        <w:rPr>
          <w:rFonts w:ascii="宋体" w:hAnsi="宋体" w:eastAsia="宋体" w:cs="宋体"/>
          <w:color w:val="000"/>
          <w:sz w:val="28"/>
          <w:szCs w:val="28"/>
        </w:rPr>
        <w:t xml:space="preserve">拟评审资格：年月日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1.专业技术资格申报材料真实性“双承诺”保证书..........3</w:t>
      </w:r>
    </w:p>
    <w:p>
      <w:pPr>
        <w:ind w:left="0" w:right="0" w:firstLine="560"/>
        <w:spacing w:before="450" w:after="450" w:line="312" w:lineRule="auto"/>
      </w:pPr>
      <w:r>
        <w:rPr>
          <w:rFonts w:ascii="宋体" w:hAnsi="宋体" w:eastAsia="宋体" w:cs="宋体"/>
          <w:color w:val="000"/>
          <w:sz w:val="28"/>
          <w:szCs w:val="28"/>
        </w:rPr>
        <w:t xml:space="preserve">2.论文一（代表作）：................3</w:t>
      </w:r>
    </w:p>
    <w:p>
      <w:pPr>
        <w:ind w:left="0" w:right="0" w:firstLine="560"/>
        <w:spacing w:before="450" w:after="450" w:line="312" w:lineRule="auto"/>
      </w:pPr>
      <w:r>
        <w:rPr>
          <w:rFonts w:ascii="宋体" w:hAnsi="宋体" w:eastAsia="宋体" w:cs="宋体"/>
          <w:color w:val="000"/>
          <w:sz w:val="28"/>
          <w:szCs w:val="28"/>
        </w:rPr>
        <w:t xml:space="preserve">1.1论文著作发表刊物封面..............3</w:t>
      </w:r>
    </w:p>
    <w:p>
      <w:pPr>
        <w:ind w:left="0" w:right="0" w:firstLine="560"/>
        <w:spacing w:before="450" w:after="450" w:line="312" w:lineRule="auto"/>
      </w:pPr>
      <w:r>
        <w:rPr>
          <w:rFonts w:ascii="宋体" w:hAnsi="宋体" w:eastAsia="宋体" w:cs="宋体"/>
          <w:color w:val="000"/>
          <w:sz w:val="28"/>
          <w:szCs w:val="28"/>
        </w:rPr>
        <w:t xml:space="preserve">1.2论文著作目录...............3</w:t>
      </w:r>
    </w:p>
    <w:p>
      <w:pPr>
        <w:ind w:left="0" w:right="0" w:firstLine="560"/>
        <w:spacing w:before="450" w:after="450" w:line="312" w:lineRule="auto"/>
      </w:pPr>
      <w:r>
        <w:rPr>
          <w:rFonts w:ascii="宋体" w:hAnsi="宋体" w:eastAsia="宋体" w:cs="宋体"/>
          <w:color w:val="000"/>
          <w:sz w:val="28"/>
          <w:szCs w:val="28"/>
        </w:rPr>
        <w:t xml:space="preserve">1.3论文著作内容...............3</w:t>
      </w:r>
    </w:p>
    <w:p>
      <w:pPr>
        <w:ind w:left="0" w:right="0" w:firstLine="560"/>
        <w:spacing w:before="450" w:after="450" w:line="312" w:lineRule="auto"/>
      </w:pPr>
      <w:r>
        <w:rPr>
          <w:rFonts w:ascii="宋体" w:hAnsi="宋体" w:eastAsia="宋体" w:cs="宋体"/>
          <w:color w:val="000"/>
          <w:sz w:val="28"/>
          <w:szCs w:val="28"/>
        </w:rPr>
        <w:t xml:space="preserve">2.论文二：...................3</w:t>
      </w:r>
    </w:p>
    <w:p>
      <w:pPr>
        <w:ind w:left="0" w:right="0" w:firstLine="560"/>
        <w:spacing w:before="450" w:after="450" w:line="312" w:lineRule="auto"/>
      </w:pPr>
      <w:r>
        <w:rPr>
          <w:rFonts w:ascii="宋体" w:hAnsi="宋体" w:eastAsia="宋体" w:cs="宋体"/>
          <w:color w:val="000"/>
          <w:sz w:val="28"/>
          <w:szCs w:val="28"/>
        </w:rPr>
        <w:t xml:space="preserve">2.1论文著作发表刊物封面..............3</w:t>
      </w:r>
    </w:p>
    <w:p>
      <w:pPr>
        <w:ind w:left="0" w:right="0" w:firstLine="560"/>
        <w:spacing w:before="450" w:after="450" w:line="312" w:lineRule="auto"/>
      </w:pPr>
      <w:r>
        <w:rPr>
          <w:rFonts w:ascii="宋体" w:hAnsi="宋体" w:eastAsia="宋体" w:cs="宋体"/>
          <w:color w:val="000"/>
          <w:sz w:val="28"/>
          <w:szCs w:val="28"/>
        </w:rPr>
        <w:t xml:space="preserve">2.2论文著作目录...............3</w:t>
      </w:r>
    </w:p>
    <w:p>
      <w:pPr>
        <w:ind w:left="0" w:right="0" w:firstLine="560"/>
        <w:spacing w:before="450" w:after="450" w:line="312" w:lineRule="auto"/>
      </w:pPr>
      <w:r>
        <w:rPr>
          <w:rFonts w:ascii="宋体" w:hAnsi="宋体" w:eastAsia="宋体" w:cs="宋体"/>
          <w:color w:val="000"/>
          <w:sz w:val="28"/>
          <w:szCs w:val="28"/>
        </w:rPr>
        <w:t xml:space="preserve">2.3论文著作内容...............4</w:t>
      </w:r>
    </w:p>
    <w:p>
      <w:pPr>
        <w:ind w:left="0" w:right="0" w:firstLine="560"/>
        <w:spacing w:before="450" w:after="450" w:line="312" w:lineRule="auto"/>
      </w:pPr>
      <w:r>
        <w:rPr>
          <w:rFonts w:ascii="宋体" w:hAnsi="宋体" w:eastAsia="宋体" w:cs="宋体"/>
          <w:color w:val="000"/>
          <w:sz w:val="28"/>
          <w:szCs w:val="28"/>
        </w:rPr>
        <w:t xml:space="preserve">1.专业技术资格申报材料真实性“双承诺”保证书</w:t>
      </w:r>
    </w:p>
    <w:p>
      <w:pPr>
        <w:ind w:left="0" w:right="0" w:firstLine="560"/>
        <w:spacing w:before="450" w:after="450" w:line="312" w:lineRule="auto"/>
      </w:pPr>
      <w:r>
        <w:rPr>
          <w:rFonts w:ascii="宋体" w:hAnsi="宋体" w:eastAsia="宋体" w:cs="宋体"/>
          <w:color w:val="000"/>
          <w:sz w:val="28"/>
          <w:szCs w:val="28"/>
        </w:rPr>
        <w:t xml:space="preserve">2.论文一（代表作）：</w:t>
      </w:r>
    </w:p>
    <w:p>
      <w:pPr>
        <w:ind w:left="0" w:right="0" w:firstLine="560"/>
        <w:spacing w:before="450" w:after="450" w:line="312" w:lineRule="auto"/>
      </w:pPr>
      <w:r>
        <w:rPr>
          <w:rFonts w:ascii="宋体" w:hAnsi="宋体" w:eastAsia="宋体" w:cs="宋体"/>
          <w:color w:val="000"/>
          <w:sz w:val="28"/>
          <w:szCs w:val="28"/>
        </w:rPr>
        <w:t xml:space="preserve">1.1论文著作发表刊物封面</w:t>
      </w:r>
    </w:p>
    <w:p>
      <w:pPr>
        <w:ind w:left="0" w:right="0" w:firstLine="560"/>
        <w:spacing w:before="450" w:after="450" w:line="312" w:lineRule="auto"/>
      </w:pPr>
      <w:r>
        <w:rPr>
          <w:rFonts w:ascii="宋体" w:hAnsi="宋体" w:eastAsia="宋体" w:cs="宋体"/>
          <w:color w:val="000"/>
          <w:sz w:val="28"/>
          <w:szCs w:val="28"/>
        </w:rPr>
        <w:t xml:space="preserve">（该处存放：任现职以来公开发表的论文著作刊物的封面。扫描要求：彩色；建议分辨率150DPI，以清晰为准）</w:t>
      </w:r>
    </w:p>
    <w:p>
      <w:pPr>
        <w:ind w:left="0" w:right="0" w:firstLine="560"/>
        <w:spacing w:before="450" w:after="450" w:line="312" w:lineRule="auto"/>
      </w:pPr>
      <w:r>
        <w:rPr>
          <w:rFonts w:ascii="宋体" w:hAnsi="宋体" w:eastAsia="宋体" w:cs="宋体"/>
          <w:color w:val="000"/>
          <w:sz w:val="28"/>
          <w:szCs w:val="28"/>
        </w:rPr>
        <w:t xml:space="preserve">1.2论文著作目录</w:t>
      </w:r>
    </w:p>
    <w:p>
      <w:pPr>
        <w:ind w:left="0" w:right="0" w:firstLine="560"/>
        <w:spacing w:before="450" w:after="450" w:line="312" w:lineRule="auto"/>
      </w:pPr>
      <w:r>
        <w:rPr>
          <w:rFonts w:ascii="宋体" w:hAnsi="宋体" w:eastAsia="宋体" w:cs="宋体"/>
          <w:color w:val="000"/>
          <w:sz w:val="28"/>
          <w:szCs w:val="28"/>
        </w:rPr>
        <w:t xml:space="preserve">（该处存放：任现职以来公开发表的论文著作刊物的目录。扫描要求：彩色；建议分辨率150DPI，以清晰为准）</w:t>
      </w:r>
    </w:p>
    <w:p>
      <w:pPr>
        <w:ind w:left="0" w:right="0" w:firstLine="560"/>
        <w:spacing w:before="450" w:after="450" w:line="312" w:lineRule="auto"/>
      </w:pPr>
      <w:r>
        <w:rPr>
          <w:rFonts w:ascii="宋体" w:hAnsi="宋体" w:eastAsia="宋体" w:cs="宋体"/>
          <w:color w:val="000"/>
          <w:sz w:val="28"/>
          <w:szCs w:val="28"/>
        </w:rPr>
        <w:t xml:space="preserve">1.3论文著作内容</w:t>
      </w:r>
    </w:p>
    <w:p>
      <w:pPr>
        <w:ind w:left="0" w:right="0" w:firstLine="560"/>
        <w:spacing w:before="450" w:after="450" w:line="312" w:lineRule="auto"/>
      </w:pPr>
      <w:r>
        <w:rPr>
          <w:rFonts w:ascii="宋体" w:hAnsi="宋体" w:eastAsia="宋体" w:cs="宋体"/>
          <w:color w:val="000"/>
          <w:sz w:val="28"/>
          <w:szCs w:val="28"/>
        </w:rPr>
        <w:t xml:space="preserve">（该处存放：任现职以来公开发表的论文著作正文）</w:t>
      </w:r>
    </w:p>
    <w:p>
      <w:pPr>
        <w:ind w:left="0" w:right="0" w:firstLine="560"/>
        <w:spacing w:before="450" w:after="450" w:line="312" w:lineRule="auto"/>
      </w:pPr>
      <w:r>
        <w:rPr>
          <w:rFonts w:ascii="宋体" w:hAnsi="宋体" w:eastAsia="宋体" w:cs="宋体"/>
          <w:color w:val="000"/>
          <w:sz w:val="28"/>
          <w:szCs w:val="28"/>
        </w:rPr>
        <w:t xml:space="preserve">2.论文二：</w:t>
      </w:r>
    </w:p>
    <w:p>
      <w:pPr>
        <w:ind w:left="0" w:right="0" w:firstLine="560"/>
        <w:spacing w:before="450" w:after="450" w:line="312" w:lineRule="auto"/>
      </w:pPr>
      <w:r>
        <w:rPr>
          <w:rFonts w:ascii="宋体" w:hAnsi="宋体" w:eastAsia="宋体" w:cs="宋体"/>
          <w:color w:val="000"/>
          <w:sz w:val="28"/>
          <w:szCs w:val="28"/>
        </w:rPr>
        <w:t xml:space="preserve">2.1论文著作发表刊物封面</w:t>
      </w:r>
    </w:p>
    <w:p>
      <w:pPr>
        <w:ind w:left="0" w:right="0" w:firstLine="560"/>
        <w:spacing w:before="450" w:after="450" w:line="312" w:lineRule="auto"/>
      </w:pPr>
      <w:r>
        <w:rPr>
          <w:rFonts w:ascii="宋体" w:hAnsi="宋体" w:eastAsia="宋体" w:cs="宋体"/>
          <w:color w:val="000"/>
          <w:sz w:val="28"/>
          <w:szCs w:val="28"/>
        </w:rPr>
        <w:t xml:space="preserve">（该处存放：任现职以来公开发表的论文著作刊物的封面。扫描要求：彩色；建议分辨率150DPI，以清晰为准）</w:t>
      </w:r>
    </w:p>
    <w:p>
      <w:pPr>
        <w:ind w:left="0" w:right="0" w:firstLine="560"/>
        <w:spacing w:before="450" w:after="450" w:line="312" w:lineRule="auto"/>
      </w:pPr>
      <w:r>
        <w:rPr>
          <w:rFonts w:ascii="宋体" w:hAnsi="宋体" w:eastAsia="宋体" w:cs="宋体"/>
          <w:color w:val="000"/>
          <w:sz w:val="28"/>
          <w:szCs w:val="28"/>
        </w:rPr>
        <w:t xml:space="preserve">2.2论文著作目录</w:t>
      </w:r>
    </w:p>
    <w:p>
      <w:pPr>
        <w:ind w:left="0" w:right="0" w:firstLine="560"/>
        <w:spacing w:before="450" w:after="450" w:line="312" w:lineRule="auto"/>
      </w:pPr>
      <w:r>
        <w:rPr>
          <w:rFonts w:ascii="宋体" w:hAnsi="宋体" w:eastAsia="宋体" w:cs="宋体"/>
          <w:color w:val="000"/>
          <w:sz w:val="28"/>
          <w:szCs w:val="28"/>
        </w:rPr>
        <w:t xml:space="preserve">（该处存放：任现职以来公开发表的论文著作刊物的目录。扫描要求：彩色；建议分辨率150DPI，以清晰为准）</w:t>
      </w:r>
    </w:p>
    <w:p>
      <w:pPr>
        <w:ind w:left="0" w:right="0" w:firstLine="560"/>
        <w:spacing w:before="450" w:after="450" w:line="312" w:lineRule="auto"/>
      </w:pPr>
      <w:r>
        <w:rPr>
          <w:rFonts w:ascii="宋体" w:hAnsi="宋体" w:eastAsia="宋体" w:cs="宋体"/>
          <w:color w:val="000"/>
          <w:sz w:val="28"/>
          <w:szCs w:val="28"/>
        </w:rPr>
        <w:t xml:space="preserve">2.3论文著作内容</w:t>
      </w:r>
    </w:p>
    <w:p>
      <w:pPr>
        <w:ind w:left="0" w:right="0" w:firstLine="560"/>
        <w:spacing w:before="450" w:after="450" w:line="312" w:lineRule="auto"/>
      </w:pPr>
      <w:r>
        <w:rPr>
          <w:rFonts w:ascii="宋体" w:hAnsi="宋体" w:eastAsia="宋体" w:cs="宋体"/>
          <w:color w:val="000"/>
          <w:sz w:val="28"/>
          <w:szCs w:val="28"/>
        </w:rPr>
        <w:t xml:space="preserve">（该处存放：任现职以来公开发表的论文著作正文）</w:t>
      </w:r>
    </w:p>
    <w:p>
      <w:pPr>
        <w:ind w:left="0" w:right="0" w:firstLine="560"/>
        <w:spacing w:before="450" w:after="450" w:line="312" w:lineRule="auto"/>
      </w:pPr>
      <w:r>
        <w:rPr>
          <w:rFonts w:ascii="宋体" w:hAnsi="宋体" w:eastAsia="宋体" w:cs="宋体"/>
          <w:color w:val="000"/>
          <w:sz w:val="28"/>
          <w:szCs w:val="28"/>
        </w:rPr>
        <w:t xml:space="preserve">（如有多项依次类推）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2025-06-21T16:34:08+08:00</dcterms:created>
  <dcterms:modified xsi:type="dcterms:W3CDTF">2025-06-21T16:34:08+08:00</dcterms:modified>
</cp:coreProperties>
</file>

<file path=docProps/custom.xml><?xml version="1.0" encoding="utf-8"?>
<Properties xmlns="http://schemas.openxmlformats.org/officeDocument/2006/custom-properties" xmlns:vt="http://schemas.openxmlformats.org/officeDocument/2006/docPropsVTypes"/>
</file>