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快递公司双十一总结报告</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快递公司双十一总结报告 201X年11月23日，圆通速递在上海总部召开“双十一”总结暨20_年工作部署会议。圆通速递股份有限公司董事局主席兼总裁喻渭蛟及总部相关部门负责人近20余人参加了此次会议。    此次会议以总结“双十一”旺季保障工作...</w:t>
      </w:r>
    </w:p>
    <w:p>
      <w:pPr>
        <w:ind w:left="0" w:right="0" w:firstLine="560"/>
        <w:spacing w:before="450" w:after="450" w:line="312" w:lineRule="auto"/>
      </w:pPr>
      <w:r>
        <w:rPr>
          <w:rFonts w:ascii="宋体" w:hAnsi="宋体" w:eastAsia="宋体" w:cs="宋体"/>
          <w:color w:val="000"/>
          <w:sz w:val="28"/>
          <w:szCs w:val="28"/>
        </w:rPr>
        <w:t xml:space="preserve">快递公司双十一总结报告</w:t>
      </w:r>
    </w:p>
    <w:p>
      <w:pPr>
        <w:ind w:left="0" w:right="0" w:firstLine="560"/>
        <w:spacing w:before="450" w:after="450" w:line="312" w:lineRule="auto"/>
      </w:pPr>
      <w:r>
        <w:rPr>
          <w:rFonts w:ascii="宋体" w:hAnsi="宋体" w:eastAsia="宋体" w:cs="宋体"/>
          <w:color w:val="000"/>
          <w:sz w:val="28"/>
          <w:szCs w:val="28"/>
        </w:rPr>
        <w:t xml:space="preserve">201X年11月23日，圆通速递在上海总部召开“双十一”总结暨20_年工作部署会议。圆通速递股份有限公司董事局主席兼总裁喻渭蛟及总部相关部门负责人近20余人参加了此次会议。</w:t>
      </w:r>
    </w:p>
    <w:p>
      <w:pPr>
        <w:ind w:left="0" w:right="0" w:firstLine="560"/>
        <w:spacing w:before="450" w:after="450" w:line="312" w:lineRule="auto"/>
      </w:pPr>
      <w:r>
        <w:rPr>
          <w:rFonts w:ascii="宋体" w:hAnsi="宋体" w:eastAsia="宋体" w:cs="宋体"/>
          <w:color w:val="000"/>
          <w:sz w:val="28"/>
          <w:szCs w:val="28"/>
        </w:rPr>
        <w:t xml:space="preserve">此次会议以总结“双十一”旺季保障工作经验，明确20_年的工作思路为目的。会上，运营规划、营销、网络管理等部门负责人分别做了工作报告，董事长首席助理邵斌坤在会上对“双十一”旺季保障工作做了总结，号召全网按照“打一仗，进一步”的要求，及时总结经验，不断优化“双十一”的各项举措和应急预案，从而提高今后应对各种急难险重任务的水平。此外，邵斌坤还对即将到来的“双十二”、“年货节”、春节以及20_年的工作做了全面部署。</w:t>
      </w:r>
    </w:p>
    <w:p>
      <w:pPr>
        <w:ind w:left="0" w:right="0" w:firstLine="560"/>
        <w:spacing w:before="450" w:after="450" w:line="312" w:lineRule="auto"/>
      </w:pPr>
      <w:r>
        <w:rPr>
          <w:rFonts w:ascii="宋体" w:hAnsi="宋体" w:eastAsia="宋体" w:cs="宋体"/>
          <w:color w:val="000"/>
          <w:sz w:val="28"/>
          <w:szCs w:val="28"/>
        </w:rPr>
        <w:t xml:space="preserve">会上，董事局主席兼总裁喻渭蛟做了重要指示，明确了公司20_年及未来五到十年的发展规划。喻渭蛟指出：“执行决定你的位置，效率决定你的前途。全网要继续发扬艰苦创业、赢在执行的优良传统，工作中要始终保持危机感、使命感和责任感，将快递当成事业来做;要以全局化的管理，前瞻性的思维来‘建立新体系、凝聚新团队、实现新目标’，培养复合型的管理人才，让专业的人做专业的事。同时，全网要向信息化要效益、向管理要效益、向安全生产要效益，狠抓市场占有率领先不放手、狠抓时效与服务领先不放手、狠抓标准化落地不放手、狠抓终端建设不放手，实现领先发展。”</w:t>
      </w:r>
    </w:p>
    <w:p>
      <w:pPr>
        <w:ind w:left="0" w:right="0" w:firstLine="560"/>
        <w:spacing w:before="450" w:after="450" w:line="312" w:lineRule="auto"/>
      </w:pPr>
      <w:r>
        <w:rPr>
          <w:rFonts w:ascii="宋体" w:hAnsi="宋体" w:eastAsia="宋体" w:cs="宋体"/>
          <w:color w:val="000"/>
          <w:sz w:val="28"/>
          <w:szCs w:val="28"/>
        </w:rPr>
        <w:t xml:space="preserve">会上，参会代表还围绕时效服务、市场占有率、标准化、成本管控、终端建设等方面内容展开了深入讨论。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