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年终总结电力公司</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电力公司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年终总...</w:t>
      </w:r>
    </w:p>
    <w:p>
      <w:pPr>
        <w:ind w:left="0" w:right="0" w:firstLine="560"/>
        <w:spacing w:before="450" w:after="450" w:line="312" w:lineRule="auto"/>
      </w:pPr>
      <w:r>
        <w:rPr>
          <w:rFonts w:ascii="宋体" w:hAnsi="宋体" w:eastAsia="宋体" w:cs="宋体"/>
          <w:color w:val="000"/>
          <w:sz w:val="28"/>
          <w:szCs w:val="28"/>
        </w:rPr>
        <w:t xml:space="preserve">年终总结电力公司通用5篇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年终总结电力公司，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年终总结电力公司精选篇1</w:t>
      </w:r>
    </w:p>
    <w:p>
      <w:pPr>
        <w:ind w:left="0" w:right="0" w:firstLine="560"/>
        <w:spacing w:before="450" w:after="450" w:line="312" w:lineRule="auto"/>
      </w:pPr>
      <w:r>
        <w:rPr>
          <w:rFonts w:ascii="宋体" w:hAnsi="宋体" w:eastAsia="宋体" w:cs="宋体"/>
          <w:color w:val="000"/>
          <w:sz w:val="28"/>
          <w:szCs w:val="28"/>
        </w:rPr>
        <w:t xml:space="preserve">从九月十五日至十一月十五日，长春供电公司工会响应网、省公司关于__年是“十一五”发展规划的起始年，也是教育年的号召，在全公司女职工范围内开展了以“提升素质，奉献企业”为主题的女职工读书活动。截止目前，可以说取得了预想的效果，达到了预期的目地。</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结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结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李东强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同时，公司工会还结合国网公司、省公司的通知要求，对读书活动进行了科学、全面、细致的安排，做到计划明确，实施保障有力，确保了女职工读书活动开展的生动活泼、扎实有效。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年终总结电力公司精选篇2</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年至20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年终总结电力公司精选篇3</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__年至月份公司实际完成发电量x万度，较上年同期的x万度，多发x万度，其中：水电x万度，较上年的x万度，多发x万度，火电x万度，较上年的x万度，多发x万度。</w:t>
      </w:r>
    </w:p>
    <w:p>
      <w:pPr>
        <w:ind w:left="0" w:right="0" w:firstLine="560"/>
        <w:spacing w:before="450" w:after="450" w:line="312" w:lineRule="auto"/>
      </w:pPr>
      <w:r>
        <w:rPr>
          <w:rFonts w:ascii="宋体" w:hAnsi="宋体" w:eastAsia="宋体" w:cs="宋体"/>
          <w:color w:val="000"/>
          <w:sz w:val="28"/>
          <w:szCs w:val="28"/>
        </w:rPr>
        <w:t xml:space="preserve">实际完成销售收入x万元（不含税），较上年同期的x万元多收x万元。</w:t>
      </w:r>
    </w:p>
    <w:p>
      <w:pPr>
        <w:ind w:left="0" w:right="0" w:firstLine="560"/>
        <w:spacing w:before="450" w:after="450" w:line="312" w:lineRule="auto"/>
      </w:pPr>
      <w:r>
        <w:rPr>
          <w:rFonts w:ascii="宋体" w:hAnsi="宋体" w:eastAsia="宋体" w:cs="宋体"/>
          <w:color w:val="000"/>
          <w:sz w:val="28"/>
          <w:szCs w:val="28"/>
        </w:rPr>
        <w:t xml:space="preserve">公司财务总支出x万元，较上年同期的x万元，多支出x万元，其中：生产成本x万元，较上年的x万元多支出x万元，其中，供电成本x万元，占总成本的，发电成本x万元，占总成本的。管理费用x万元，较上年同期的x万元多支出x万元。</w:t>
      </w:r>
    </w:p>
    <w:p>
      <w:pPr>
        <w:ind w:left="0" w:right="0" w:firstLine="560"/>
        <w:spacing w:before="450" w:after="450" w:line="312" w:lineRule="auto"/>
      </w:pPr>
      <w:r>
        <w:rPr>
          <w:rFonts w:ascii="宋体" w:hAnsi="宋体" w:eastAsia="宋体" w:cs="宋体"/>
          <w:color w:val="000"/>
          <w:sz w:val="28"/>
          <w:szCs w:val="28"/>
        </w:rPr>
        <w:t xml:space="preserve">__年至月份公司实际盈利x万元，较上年的亏损x万元，增盈x万元。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⒉、托欠电费问题严重，今年，我县公益企业及行政拨款单位共托欠电费己达多x万元，给我公司的经济运营造成了很大的困难。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⒊、山口电站移交我公司统一管理之后，相应承担了x万元的银行贷款及x万元的工程欠款，增加了财务费用，给公司的生产经营造成了很大的压力。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年终总结电力公司精选篇4</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年终总结电力公司精选篇5</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2025-05-16T17:10:21+08:00</dcterms:created>
  <dcterms:modified xsi:type="dcterms:W3CDTF">2025-05-16T17:10:21+08:00</dcterms:modified>
</cp:coreProperties>
</file>

<file path=docProps/custom.xml><?xml version="1.0" encoding="utf-8"?>
<Properties xmlns="http://schemas.openxmlformats.org/officeDocument/2006/custom-properties" xmlns:vt="http://schemas.openxmlformats.org/officeDocument/2006/docPropsVTypes"/>
</file>