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1、试用期间取得的主要工作成绩：a、通过两个月的调整及规范，成功建立银都物业管理公司内部管理系统，将物业管理公司的各项管理制度，各项管理规定，具体落实到每个岗位、每个时间段、每个责任人。强化劳动纪律，整顿工作态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