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最新公司年度培训工作总结(十六篇)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xx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w:t>
      </w:r>
    </w:p>
    <w:p>
      <w:pPr>
        <w:ind w:left="0" w:right="0" w:firstLine="560"/>
        <w:spacing w:before="450" w:after="450" w:line="312" w:lineRule="auto"/>
      </w:pPr>
      <w:r>
        <w:rPr>
          <w:rFonts w:ascii="宋体" w:hAnsi="宋体" w:eastAsia="宋体" w:cs="宋体"/>
          <w:color w:val="000"/>
          <w:sz w:val="28"/>
          <w:szCs w:val="28"/>
        </w:rPr>
        <w:t xml:space="preserve">人力资源部根据20xx年培训规划，结合生产实际情况，主要开展了制度流程类、专业知识类、安全知识类、管理类知识和技能提升类等方面的培训。20xx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5、以上数据来源于公司20xx年元至10月份度“员工培训登记表”。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以上是公司20xx年度培训工作总结和13年培训工作的改进措施，请领导审阅！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20xx年度培训总结 回顾20xx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目前员工流动性较强是社会化的趋势，我们努力通过培训来解决员工快速流动而带来的问题。在20xx年中，我们培训一线新员工达到2535人次，年平均每个工作日培训达到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20xx年的培训侧重在新员工的培训和储备干部，其他管理人员的培训，专业技术人员的培训存在一定的局限性，造成的原因有一下几个方面：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时转化为工作行为表现的改善。目前已运用在储备干部和班组长培训体系中，且收到了良好的效果，计划20xx年在全员工中建立和落实已胜任素质为模型的培训体系。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回顾20xx年培训工作，云南开发有限公司持之以恒贯彻落实建设学习型公司、培育学习型员工的精神，推动公司安全生产向更高目标发展作出了积极贡献。一年来，做了以下培训工作总结：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xx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2、鼓励员工合理利用社会资源，积极加强学历的提升和相应专业的学习。目前公司有4名员工在利用休息时间进行相应专业的函授学习，20xx年，将鼓励更多地的员工自我提升。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2025-05-18T18:38:29+08:00</dcterms:created>
  <dcterms:modified xsi:type="dcterms:W3CDTF">2025-05-18T18:38:29+08:00</dcterms:modified>
</cp:coreProperties>
</file>

<file path=docProps/custom.xml><?xml version="1.0" encoding="utf-8"?>
<Properties xmlns="http://schemas.openxmlformats.org/officeDocument/2006/custom-properties" xmlns:vt="http://schemas.openxmlformats.org/officeDocument/2006/docPropsVTypes"/>
</file>