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供电公司计量采集工作总结(精选28篇)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供电公司计量采集工作总结1开展周期检定工作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供电公司计量采集工作总结3</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宋体" w:hAnsi="宋体" w:eastAsia="宋体" w:cs="宋体"/>
          <w:color w:val="000"/>
          <w:sz w:val="28"/>
          <w:szCs w:val="28"/>
        </w:rPr>
        <w:t xml:space="preserve">20xx年上半年，客服中心计量部认真贯彻落实宜昌公司及客服中心党委的各项决策部署，加快推进“两个转变”，持续加强“三个建设”，深入开展“创先争优”活动，有力推动了计量部改革发展、科学发展，工作呈现出安全生产局面稳定、主要指标完成情况良好、企业改革发展平稳推进、员工队伍精神风貌良好的协调、健康、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供电公司计量采集工作总结4</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供电公司计量采集工作总结5</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供电公司计量采集工作总结6</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供电公司计量采集工作总结7</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供电公司计量采集工作总结8</w:t>
      </w:r>
    </w:p>
    <w:p>
      <w:pPr>
        <w:ind w:left="0" w:right="0" w:firstLine="560"/>
        <w:spacing w:before="450" w:after="450" w:line="312" w:lineRule="auto"/>
      </w:pPr>
      <w:r>
        <w:rPr>
          <w:rFonts w:ascii="宋体" w:hAnsi="宋体" w:eastAsia="宋体" w:cs="宋体"/>
          <w:color w:val="000"/>
          <w:sz w:val="28"/>
          <w:szCs w:val="28"/>
        </w:rPr>
        <w:t xml:space="preserve">一是在安全生产的风险控制能力上依然存在压力。计量工作点多面广，现场安全风险控制难度较大，安全管理距全面、全员、全方位、全过程的要求还有差距；个别员工对本岗位安全责任不明确，安全意识仍然不强，安全素质仍然不高，存在安全风险。</w:t>
      </w:r>
    </w:p>
    <w:p>
      <w:pPr>
        <w:ind w:left="0" w:right="0" w:firstLine="560"/>
        <w:spacing w:before="450" w:after="450" w:line="312" w:lineRule="auto"/>
      </w:pPr>
      <w:r>
        <w:rPr>
          <w:rFonts w:ascii="宋体" w:hAnsi="宋体" w:eastAsia="宋体" w:cs="宋体"/>
          <w:color w:val="000"/>
          <w:sz w:val="28"/>
          <w:szCs w:val="28"/>
        </w:rPr>
        <w:t xml:space="preserve">二是在推进改革工作中面临新的考验。深入推进“三集五大”体系建设，涉及到生产、基建、营销等业务的整合，对队伍稳定和安全生产管控能力提出了迫切要求；变电站数字化、电能表智能化等科技变革，对检测设备、科技水平、人员素质提出了更高要求，全数字电能表的采购、运维管理面临新的问题。</w:t>
      </w:r>
    </w:p>
    <w:p>
      <w:pPr>
        <w:ind w:left="0" w:right="0" w:firstLine="560"/>
        <w:spacing w:before="450" w:after="450" w:line="312" w:lineRule="auto"/>
      </w:pPr>
      <w:r>
        <w:rPr>
          <w:rFonts w:ascii="宋体" w:hAnsi="宋体" w:eastAsia="宋体" w:cs="宋体"/>
          <w:color w:val="000"/>
          <w:sz w:val="28"/>
          <w:szCs w:val="28"/>
        </w:rPr>
        <w:t xml:space="preserve">加强计量管理，构建诚信计量的和谐医疗环境，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供电公司计量采集工作总结9</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供电公司计量采集工作总结10</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供电公司计量采集工作总结11</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供电公司计量采集工作总结12</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供电公司计量采集工作总结13</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供电公司计量采集工作总结14</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供电公司计量采集工作总结15</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供电公司计量采集工作总结17</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供电公司计量采集工作总结18</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——市场营销目标：标准计量装置、在运行计量装置周期受检率与周检合格率达到100%。 ——生产技术目标：全面完成技术监督重点工作；全面完成信息化年度任务；全面完成科技创新重点工作。</w:t>
      </w:r>
    </w:p>
    <w:p>
      <w:pPr>
        <w:ind w:left="0" w:right="0" w:firstLine="560"/>
        <w:spacing w:before="450" w:after="450" w:line="312" w:lineRule="auto"/>
      </w:pPr>
      <w:r>
        <w:rPr>
          <w:rFonts w:ascii="宋体" w:hAnsi="宋体" w:eastAsia="宋体" w:cs="宋体"/>
          <w:color w:val="000"/>
          <w:sz w:val="28"/>
          <w:szCs w:val="28"/>
        </w:rPr>
        <w:t xml:space="preserve">——经营目标：成本费用、可控费用、资本性支出控制在预算范围内；劳动工资及社保基金管理规范。</w:t>
      </w:r>
    </w:p>
    <w:p>
      <w:pPr>
        <w:ind w:left="0" w:right="0" w:firstLine="560"/>
        <w:spacing w:before="450" w:after="450" w:line="312" w:lineRule="auto"/>
      </w:pPr>
      <w:r>
        <w:rPr>
          <w:rFonts w:ascii="宋体" w:hAnsi="宋体" w:eastAsia="宋体" w:cs="宋体"/>
          <w:color w:val="000"/>
          <w:sz w:val="28"/>
          <w:szCs w:val="28"/>
        </w:rPr>
        <w:t xml:space="preserve">——和谐稳定目标：未发生员工群众越级上访、集体上访及其它影响企业稳定的事件。 ——“三个建设”目标：实现党建责任制目标；规范开展干部选拔任用工作；未发生影响中心形象的负面宣传事件。</w:t>
      </w:r>
    </w:p>
    <w:p>
      <w:pPr>
        <w:ind w:left="0" w:right="0" w:firstLine="560"/>
        <w:spacing w:before="450" w:after="450" w:line="312" w:lineRule="auto"/>
      </w:pPr>
      <w:r>
        <w:rPr>
          <w:rFonts w:ascii="宋体" w:hAnsi="宋体" w:eastAsia="宋体" w:cs="宋体"/>
          <w:color w:val="000"/>
          <w:sz w:val="28"/>
          <w:szCs w:val="28"/>
        </w:rPr>
        <w:t xml:space="preserve">（二）重点工作落实情况</w:t>
      </w:r>
    </w:p>
    <w:p>
      <w:pPr>
        <w:ind w:left="0" w:right="0" w:firstLine="560"/>
        <w:spacing w:before="450" w:after="450" w:line="312" w:lineRule="auto"/>
      </w:pPr>
      <w:r>
        <w:rPr>
          <w:rFonts w:ascii="宋体" w:hAnsi="宋体" w:eastAsia="宋体" w:cs="宋体"/>
          <w:color w:val="000"/>
          <w:sz w:val="28"/>
          <w:szCs w:val="28"/>
        </w:rPr>
        <w:t xml:space="preserve">xxx面持续稳定。以“安全日”学习活动为载体，结合实际开展“强意识”安全活动，开展了月度“优秀作业现场评比”活动，实行了月度工作票互查考核制度，通过审核、考评、兑现，有效地促进了员工执行规章的规范意识。严格各级人员的安全履责评估工作，强化现场安全管理，加强现场安全稽查的执行力度，全面检查安全工器具及车辆，有计划地开展安全现场巡查活动，坚决控制和消除影响安全的各种不稳定因素。截止6月30日，计量部已执行各类工作票506张，开展现场稽查303次，未发现违章，未发生公司稽查扣分；连续安全运行2130天。</w:t>
      </w:r>
    </w:p>
    <w:p>
      <w:pPr>
        <w:ind w:left="0" w:right="0" w:firstLine="560"/>
        <w:spacing w:before="450" w:after="450" w:line="312" w:lineRule="auto"/>
      </w:pPr>
      <w:r>
        <w:rPr>
          <w:rFonts w:ascii="宋体" w:hAnsi="宋体" w:eastAsia="宋体" w:cs="宋体"/>
          <w:color w:val="000"/>
          <w:sz w:val="28"/>
          <w:szCs w:val="28"/>
        </w:rPr>
        <w:t xml:space="preserve">工作质量有效提升。一是严格执行计量标准检定计划，计量标准的检定量值传递工作顺利进行，所有标准装置和标准器具均按计划送检，上半年共完成了标准电能表6只、电能表校验装置8台、三相电能表现场校验仪13台、电流互感器2台、互感器校验仪5台、pt压降测试仪5台的检定工作，所有标准装置和标准器具均在有效期。二是开展了电能计量装置安装工艺、工作质量竞赛等一系列活动，采取工作与实训相结合形式，每月评比，激励中心广大员工积极思考、用心做事，提升安装工艺质量，杜绝计量工作质量差错，保证电能计量装置安全、准确、可靠运行。三是加大计量装置巡检、现场校验力度，对巡检中发现交运集团、民安家园、共东村“沁园小区二期”等表计失压故障情况及时更换处理，避免了损失。四按照湖北省电力公司老旧电能表清仓利库工作方案，对公司资产范围的拆旧电能表和未装出老式电能表进行了清理，同时严格按照要求处理废旧物资，实行程序公开、纪委参与、档案备查。截止5月31日，前期库存清理工作基本结束，共清理拆旧电能表29421只，未装出老式电能表11533只。</w:t>
      </w:r>
    </w:p>
    <w:p>
      <w:pPr>
        <w:ind w:left="0" w:right="0" w:firstLine="560"/>
        <w:spacing w:before="450" w:after="450" w:line="312" w:lineRule="auto"/>
      </w:pPr>
      <w:r>
        <w:rPr>
          <w:rFonts w:ascii="宋体" w:hAnsi="宋体" w:eastAsia="宋体" w:cs="宋体"/>
          <w:color w:val="000"/>
          <w:sz w:val="28"/>
          <w:szCs w:val="28"/>
        </w:rPr>
        <w:t xml:space="preserve">服务水平有效提升。一是报装工作高效优质，提速计量方案审核工作与新装工程的安装进度，及时快捷完成城区10kv客户和公司范围35kv及以上客户计量方案审核，科学合理安排施工，及时完成报装工程的安装、调试、竣工验收、送电等工作，优质完成了99户电能计量装置的新装工作,为公司积极开辟电力市场提供了保障。二是对客户电能计量装置开展定期校验，不定期安排对宜昌三新硅业等大客户电能计量装置进行检查，确保计量装置安全稳定运行。三是完成投诉表检定11只，各类故障抢修6起，用户满意度100%。四是进一步加大对智能电表性能和优点的宣传力度，组织人员走上街头，深入社区进行宣传，积极开展“”国际计量日宣传服务活动，开展了电能表免费“体检”和智能表应用宣传活动，以提升计量服务水平。“三个建设”深入推进。认真开展“九比九争”和“红领工程”活动，积极与点军分中心开展“红心结”共建活动，充分发挥党组织的政治核心作用，发扬典型示范作用。严格落实领导责任，抓住责任分解、责任考核、责任追究三个环节，细化工作责任和目标要求，严格执行“三重一大”决策制度，切实将党风廉政建设责任制落到了实处。每月开展“月度之星”评选，引导广大员工投身安全生产、经营管理、计量管理等工作中，用“理念”的渗透深化创先争优活动，真正实现了“组织创先进、党员争优秀、企业发展上水平”。积极举办“道德讲堂”，通过“身边人讲身边事、身边人讲自己事、身边事教身边人”的形式，大力弘扬社会主义先进文化、歌颂真善美，号召全体员工重新审视自己，用心做事，敢于担当，乐于奉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供电公司计量采集工作总结19</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供电公司计量采集工作总结20</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供电公司计量采集工作总结21</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供电公司计量采集工作总结22</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供电公司计量采集工作总结23</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供电公司计量采集工作总结24</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供电公司计量采集工作总结25</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供电公司计量采集工作总结26</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时光如梭，转眼间XX年已经过去了一半，回首今年上半年的工作经历，内心不禁的感慨万千，可谓经历了一段不平凡的的考验和磨砺。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供电公司计量采集工作总结27</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w:t>
      </w:r>
    </w:p>
    <w:p>
      <w:pPr>
        <w:ind w:left="0" w:right="0" w:firstLine="560"/>
        <w:spacing w:before="450" w:after="450" w:line="312" w:lineRule="auto"/>
      </w:pPr>
      <w:r>
        <w:rPr>
          <w:rFonts w:ascii="宋体" w:hAnsi="宋体" w:eastAsia="宋体" w:cs="宋体"/>
          <w:color w:val="000"/>
          <w:sz w:val="28"/>
          <w:szCs w:val="28"/>
        </w:rPr>
        <w:t xml:space="preserve">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供电公司计量采集工作总结28</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2025-07-18T11:35:02+08:00</dcterms:created>
  <dcterms:modified xsi:type="dcterms:W3CDTF">2025-07-18T11:35:02+08:00</dcterms:modified>
</cp:coreProperties>
</file>

<file path=docProps/custom.xml><?xml version="1.0" encoding="utf-8"?>
<Properties xmlns="http://schemas.openxmlformats.org/officeDocument/2006/custom-properties" xmlns:vt="http://schemas.openxmlformats.org/officeDocument/2006/docPropsVTypes"/>
</file>