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经济局学习实践科学发展观整改落实阶段工作总结</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习实践科学发展观活动进入整改落实阶段以来，我局按照县委的统一部署和要求，加强领导，精心组织，注重突出经济工作的实践特色，着力在研究制定整改落实方案上用心思，在落实整改责任集中解决突出问题上下功夫，在建立和完善科学发展的体制机制上做文章...</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我局按照县委的统一部署和要求，加强领导，精心组织，注重突出经济工作的实践特色，着力在研究制定整改落实方案上用心思，在落实整改责任集中解决突出问题上下功夫，在建立和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在整改落实阶段，我局严格按照县委的规定和要求，采取切实可行的措施，认真做好各个环节的工作。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培训活动。坚持把学习贯穿于学习实践活动的始终，在安排好自学的基础上，认真抓好集中学习和交流，重点组织学习了中央、省、州经济工作会议和学习实践活动交流会等会议精神，并结合工作实际进行讨论发言，引导党员干部把思想认识统一到中央和省、州、县委对当前形势的判断、决策部署和要求上来，进一步鼓足干劲，明确工作思路，坚定科学发展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局领导班子把研究制定整改落实方案作为解决问题的关键环节，予以高度重视。学习实践科学发展观活动启动以来，我局就组织力量，以学习调研中查找到的问题、分析评议中征求到的意见和建议以及领导班子分析检查报告提出的思路和措施为依据，对制约我县经济科学发展的重点、难点问题和需要完善的体制机制进行了认真分析和梳理，研究制定了整改落实方案，确定了具体整改事项，并按清轻重缓急和难易程度，确定了整改重点。为使整改落实方案符合实际并具有较强的可操作性，局党支部多次召开会议进行深入研究和反复修改，形成了高质量的整改落实方案，并按要求在一定范围内公布，接受群众监督。</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得到及时有效落实，按照“三明确”的要求，建立了支部一把手亲自抓，班子成员分工负责，各科室具体落实的整改落实责任制，强化了整改落实的监督保障机制。其次，建立了整改台帐，对每一项整改事项，都明确了具体的整改措施、整改目标、整改要求、整改时限、和整改责任，为抓好整改落实奠定了坚实基础。</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础、分析检查是关键、整改落实是目的。在整改落实阶段，我局以“科学发展见行动”为载体，坚持量力而行、尽力而为的原则，认真执行整改落实方案，集中解决影响和制约我局科学发展的突出问题，解决群众最关心、最直接、最现实的利益问题，取得了较好成效。一是针对政治理论学习方面存在的问题，进一步修订完善了干部职工理论学习制度，健全了监督检查措施，形成了理论学习的长效机制;二是针对工作效率不高的问题，我局及时召开会议，在认真研究与县委、政府及上级业务部门签订的09年工作目标责任书面的基础上，进一步细化各项工作目标、任务和措施，明确工作责任、工作时限和奖罚办法，确保每一项工作有分管领导、有具体落实人员，做好事事有落实，件件有回音，全面推动全局各项工作得到圆满完成。</w:t>
      </w:r>
    </w:p>
    <w:p>
      <w:pPr>
        <w:ind w:left="0" w:right="0" w:firstLine="560"/>
        <w:spacing w:before="450" w:after="450" w:line="312" w:lineRule="auto"/>
      </w:pPr>
      <w:r>
        <w:rPr>
          <w:rFonts w:ascii="宋体" w:hAnsi="宋体" w:eastAsia="宋体" w:cs="宋体"/>
          <w:color w:val="000"/>
          <w:sz w:val="28"/>
          <w:szCs w:val="28"/>
        </w:rPr>
        <w:t xml:space="preserve">　　(五)建立完善体制机制。从科学发展的要求出发，结合我局工作职责，进一步健全完善了四个方面的长效机制。一是建立完善了加强干部队伍建设的长效机制。修订了《机关工作人员学习制度》，进一步强化了干部职工理论学习的措施。二是建立完善了依法行政和作风效能建设的长效机制。明确了调研工作的指导思想、组织领导、工作制度和工作要求，对领导干部下基层调研的时间、调研文章的数量做了规定，从而为改进领导方法和工作作风，推进决策的科学化和民主化奠定了基础;三是建立完善了政务公开工作的长效机制。修订了《政务公开制度》和《政府信息公开管理办法》，明确了政务和信息公开的范围、内容、方式、程序以及工作分工、工作考核、组织领导和保障措施，进一步强化了民主监督，改善了行政管理，提高了行政效能，增加了办事透明度。四是建立完善了廉政建设长效机制。进一步完善了机关工作人员的政治规范、业务规范、廉政规范、道德规范，完善了廉政建设的各项制度和措施，为建设一支廉洁自律的经济干部队伍，树立经济部门的良好形象奠定了坚实基础。五是建立完善了推动科学发展的长效机制。明确了各项重点业务工作的指导思想、工作重点和工作措施，为推动科学发展理清了思路。</w:t>
      </w:r>
    </w:p>
    <w:p>
      <w:pPr>
        <w:ind w:left="0" w:right="0" w:firstLine="560"/>
        <w:spacing w:before="450" w:after="450" w:line="312" w:lineRule="auto"/>
      </w:pPr>
      <w:r>
        <w:rPr>
          <w:rFonts w:ascii="宋体" w:hAnsi="宋体" w:eastAsia="宋体" w:cs="宋体"/>
          <w:color w:val="000"/>
          <w:sz w:val="28"/>
          <w:szCs w:val="28"/>
        </w:rPr>
        <w:t xml:space="preserve">　　(六)搞好材料和信息报送工作。按要求及时上报了《党支部组织生活会整改方案》、《领导班子整改落实方案》、阶段小结和信息报送工作等。</w:t>
      </w:r>
    </w:p>
    <w:p>
      <w:pPr>
        <w:ind w:left="0" w:right="0" w:firstLine="560"/>
        <w:spacing w:before="450" w:after="450" w:line="312" w:lineRule="auto"/>
      </w:pPr>
      <w:r>
        <w:rPr>
          <w:rFonts w:ascii="宋体" w:hAnsi="宋体" w:eastAsia="宋体" w:cs="宋体"/>
          <w:color w:val="000"/>
          <w:sz w:val="28"/>
          <w:szCs w:val="28"/>
        </w:rPr>
        <w:t xml:space="preserve">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局党支部对学习实践科学发展观活动第三阶段工作极为重视，以高度的责任感和使命感，扎扎实实地抓好各个环节的工作落实。一是抓好整改落实阶段转段动员部署，研究起草整改落实方案，并对整改落实方案进行反复修改，确保整改落实方案的质量。二是抓好问题的集中整改，班子成员按照整改责任的分工和要求，积极组织责任科室抓好整改措施的落实，对具备条件解决的问题及采取措施加以整改，对条件不成熟一时解决不了的问题，积极创造条件，按照规定时限进行整改，争取早日解决。第三，为改进和完善体制机制建设，班子成员带领责任科室，按照职责分工，逐条梳理现有的规章制度，该修订的马上修订，该新建的立即研究制定，在较短的时间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　　(二)组织措施到位。为使学习实践活动开展得富有成效，我局严格按照县委学习实践办的部署要求，结合实际，认真研究制定了《整改落实阶段工作安排》，对每一个环节的工作做了周密部署，提出了具体要求，从而充分调动了广大党员干部抓好整改落实的积极性，确保了活动的健康开展。</w:t>
      </w:r>
    </w:p>
    <w:p>
      <w:pPr>
        <w:ind w:left="0" w:right="0" w:firstLine="560"/>
        <w:spacing w:before="450" w:after="450" w:line="312" w:lineRule="auto"/>
      </w:pPr>
      <w:r>
        <w:rPr>
          <w:rFonts w:ascii="宋体" w:hAnsi="宋体" w:eastAsia="宋体" w:cs="宋体"/>
          <w:color w:val="000"/>
          <w:sz w:val="28"/>
          <w:szCs w:val="28"/>
        </w:rPr>
        <w:t xml:space="preserve">　　(三)紧密结合实际。我局在学习实践科学发展观活动第三阶段工作中，始终注重结合自身工作实际，突出实践特色，在抓工作落实、为基层和群众办实事方面做好结合的文章，使学习实践活动取得切实成效。</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在整改落实过程中，典型经验的总结不够全面，亮点不多;二是深入基层调研过程中对企业的指导力度还不够;三是运用科学发展观指导具体工作的思路还不开阔，创新意识不强，办法不多;四是学习科学发展观理论知识还不够全面、不够系统。</w:t>
      </w:r>
    </w:p>
    <w:p>
      <w:pPr>
        <w:ind w:left="0" w:right="0" w:firstLine="560"/>
        <w:spacing w:before="450" w:after="450" w:line="312" w:lineRule="auto"/>
      </w:pPr>
      <w:r>
        <w:rPr>
          <w:rFonts w:ascii="宋体" w:hAnsi="宋体" w:eastAsia="宋体" w:cs="宋体"/>
          <w:color w:val="000"/>
          <w:sz w:val="28"/>
          <w:szCs w:val="28"/>
        </w:rPr>
        <w:t xml:space="preserve">　　在今后的工作中，我局将始终把学习实践科学发展观活动作为我局工作的重要组成部份，建立长效机制，坚持常抓不懈，确保整改落实阶段提出的问题能够得到全面解决;其次，通过组织全局党员干部开展长期的科学发展观理论学习，促使他们能够更加准确地把握科学发展观理论的精神实质、科学内涵和根本要求，从而提高运用科学发展观解决实际问题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2025-06-15T19:52:15+08:00</dcterms:created>
  <dcterms:modified xsi:type="dcterms:W3CDTF">2025-06-15T19:52:15+08:00</dcterms:modified>
</cp:coreProperties>
</file>

<file path=docProps/custom.xml><?xml version="1.0" encoding="utf-8"?>
<Properties xmlns="http://schemas.openxmlformats.org/officeDocument/2006/custom-properties" xmlns:vt="http://schemas.openxmlformats.org/officeDocument/2006/docPropsVTypes"/>
</file>