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装修公司施工管理员年终总结</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装修公司施工管理员年终总结（集锦5篇）总结是把一定阶段内的有关情况分析研究，做出有指导性结论的书面材料，它可以明确下一步的工作方向，少走弯路，少犯错误，提高工作效益，让我们抽出时间写写总结吧。你想知道总结怎么写吗？以下是小编整理的装修公司施...</w:t>
      </w:r>
    </w:p>
    <w:p>
      <w:pPr>
        <w:ind w:left="0" w:right="0" w:firstLine="560"/>
        <w:spacing w:before="450" w:after="450" w:line="312" w:lineRule="auto"/>
      </w:pPr>
      <w:r>
        <w:rPr>
          <w:rFonts w:ascii="宋体" w:hAnsi="宋体" w:eastAsia="宋体" w:cs="宋体"/>
          <w:color w:val="000"/>
          <w:sz w:val="28"/>
          <w:szCs w:val="28"/>
        </w:rPr>
        <w:t xml:space="preserve">装修公司施工管理员年终总结（集锦5篇）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装修公司施工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装修公司施工管理员年终总结（精选篇2）</w:t>
      </w:r>
    </w:p>
    <w:p>
      <w:pPr>
        <w:ind w:left="0" w:right="0" w:firstLine="560"/>
        <w:spacing w:before="450" w:after="450" w:line="312" w:lineRule="auto"/>
      </w:pPr>
      <w:r>
        <w:rPr>
          <w:rFonts w:ascii="宋体" w:hAnsi="宋体" w:eastAsia="宋体" w:cs="宋体"/>
          <w:color w:val="000"/>
          <w:sz w:val="28"/>
          <w:szCs w:val="28"/>
        </w:rPr>
        <w:t xml:space="preserve">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0.00。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__年工作又接近尾声，回顾这一年来的工作，在公司领导及各位同事的大力支持与帮助下，在思想意识、业务能力等各方面都取得了一定的成绩，在这里表示感谢。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8、__办公室装修工程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__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今年度需结转的工程有__项，结算约总额为万，我不仅要做好与甲方的决算，还要核对劳务分包队的决算与材料核算。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__公司采用招投标的方式进行选择施工单位，这也是__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装修公司施工管理员年终总结（精选篇4）</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3、20__年x月—20__年x月，在上海分公司担任项目经理一职，管理样板房和地块电梯车库幕墙改造工程两个工地。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装修公司施工管理员年终总结（精选篇5）</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2025-05-07T19:07:12+08:00</dcterms:created>
  <dcterms:modified xsi:type="dcterms:W3CDTF">2025-05-07T19:07:12+08:00</dcterms:modified>
</cp:coreProperties>
</file>

<file path=docProps/custom.xml><?xml version="1.0" encoding="utf-8"?>
<Properties xmlns="http://schemas.openxmlformats.org/officeDocument/2006/custom-properties" xmlns:vt="http://schemas.openxmlformats.org/officeDocument/2006/docPropsVTypes"/>
</file>