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采购蔬菜合同7篇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要想减少后续合作中的争议，制定出优秀的合同是至关重要的一步，一份优秀的合同是非常考验我们的语言组织能力的，下面是小编为您分享的采购蔬菜合同7篇，感谢您的参阅。采购蔬菜合同篇1甲    方：商南县幼儿园            联系电话：632...</w:t>
      </w:r>
    </w:p>
    <w:p>
      <w:pPr>
        <w:ind w:left="0" w:right="0" w:firstLine="560"/>
        <w:spacing w:before="450" w:after="450" w:line="312" w:lineRule="auto"/>
      </w:pPr>
      <w:r>
        <w:rPr>
          <w:rFonts w:ascii="宋体" w:hAnsi="宋体" w:eastAsia="宋体" w:cs="宋体"/>
          <w:color w:val="000"/>
          <w:sz w:val="28"/>
          <w:szCs w:val="28"/>
        </w:rPr>
        <w:t xml:space="preserve">要想减少后续合作中的争议，制定出优秀的合同是至关重要的一步，一份优秀的合同是非常考验我们的语言组织能力的，下面是小编为您分享的采购蔬菜合同7篇，感谢您的参阅。</w:t>
      </w:r>
    </w:p>
    <w:p>
      <w:pPr>
        <w:ind w:left="0" w:right="0" w:firstLine="560"/>
        <w:spacing w:before="450" w:after="450" w:line="312" w:lineRule="auto"/>
      </w:pPr>
      <w:r>
        <w:rPr>
          <w:rFonts w:ascii="宋体" w:hAnsi="宋体" w:eastAsia="宋体" w:cs="宋体"/>
          <w:color w:val="000"/>
          <w:sz w:val="28"/>
          <w:szCs w:val="28"/>
        </w:rPr>
        <w:t xml:space="preserve">采购蔬菜合同篇1</w:t>
      </w:r>
    </w:p>
    <w:p>
      <w:pPr>
        <w:ind w:left="0" w:right="0" w:firstLine="560"/>
        <w:spacing w:before="450" w:after="450" w:line="312" w:lineRule="auto"/>
      </w:pPr>
      <w:r>
        <w:rPr>
          <w:rFonts w:ascii="宋体" w:hAnsi="宋体" w:eastAsia="宋体" w:cs="宋体"/>
          <w:color w:val="000"/>
          <w:sz w:val="28"/>
          <w:szCs w:val="28"/>
        </w:rPr>
        <w:t xml:space="preserve">甲    方：商南县幼儿园            联系电话：6321471</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      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采购蔬菜合同篇2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2.乙方如在未完成交售任务前擅自出售蔬菜，每出售200斤，应向甲方偿付违约金____元。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采购蔬菜合同篇3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 乙方每天向甲方提供蔬菜 200 公斤，其中家常蔬菜 100 公斤，花色蔬菜(每天品种不少于五种) 100 公斤;</w:t>
      </w:r>
    </w:p>
    <w:p>
      <w:pPr>
        <w:ind w:left="0" w:right="0" w:firstLine="560"/>
        <w:spacing w:before="450" w:after="450" w:line="312" w:lineRule="auto"/>
      </w:pPr>
      <w:r>
        <w:rPr>
          <w:rFonts w:ascii="宋体" w:hAnsi="宋体" w:eastAsia="宋体" w:cs="宋体"/>
          <w:color w:val="000"/>
          <w:sz w:val="28"/>
          <w:szCs w:val="28"/>
        </w:rPr>
        <w:t xml:space="preserve">2. 蔬菜要求新鲜，采摘期不超过二天。牌价按当天菜场供应市价的 90% 计算;</w:t>
      </w:r>
    </w:p>
    <w:p>
      <w:pPr>
        <w:ind w:left="0" w:right="0" w:firstLine="560"/>
        <w:spacing w:before="450" w:after="450" w:line="312" w:lineRule="auto"/>
      </w:pPr>
      <w:r>
        <w:rPr>
          <w:rFonts w:ascii="宋体" w:hAnsi="宋体" w:eastAsia="宋体" w:cs="宋体"/>
          <w:color w:val="000"/>
          <w:sz w:val="28"/>
          <w:szCs w:val="28"/>
        </w:rPr>
        <w:t xml:space="preserve">3. 运输由甲方自行解决。</w:t>
      </w:r>
    </w:p>
    <w:p>
      <w:pPr>
        <w:ind w:left="0" w:right="0" w:firstLine="560"/>
        <w:spacing w:before="450" w:after="450" w:line="312" w:lineRule="auto"/>
      </w:pPr>
      <w:r>
        <w:rPr>
          <w:rFonts w:ascii="宋体" w:hAnsi="宋体" w:eastAsia="宋体" w:cs="宋体"/>
          <w:color w:val="000"/>
          <w:sz w:val="28"/>
          <w:szCs w:val="28"/>
        </w:rPr>
        <w:t xml:space="preserve">4. 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 合同期限为一年;</w:t>
      </w:r>
    </w:p>
    <w:p>
      <w:pPr>
        <w:ind w:left="0" w:right="0" w:firstLine="560"/>
        <w:spacing w:before="450" w:after="450" w:line="312" w:lineRule="auto"/>
      </w:pPr>
      <w:r>
        <w:rPr>
          <w:rFonts w:ascii="宋体" w:hAnsi="宋体" w:eastAsia="宋体" w:cs="宋体"/>
          <w:color w:val="000"/>
          <w:sz w:val="28"/>
          <w:szCs w:val="28"/>
        </w:rPr>
        <w:t xml:space="preserve">6. 甲方如不能按时付款，则处于每逾期一天按总价 5% 罚款;</w:t>
      </w:r>
    </w:p>
    <w:p>
      <w:pPr>
        <w:ind w:left="0" w:right="0" w:firstLine="560"/>
        <w:spacing w:before="450" w:after="450" w:line="312" w:lineRule="auto"/>
      </w:pPr>
      <w:r>
        <w:rPr>
          <w:rFonts w:ascii="宋体" w:hAnsi="宋体" w:eastAsia="宋体" w:cs="宋体"/>
          <w:color w:val="000"/>
          <w:sz w:val="28"/>
          <w:szCs w:val="28"/>
        </w:rPr>
        <w:t xml:space="preserve">7. 乙方如不能提供足够数量和品种的蔬菜，则按不足部分的 50% 处于罚款;</w:t>
      </w:r>
    </w:p>
    <w:p>
      <w:pPr>
        <w:ind w:left="0" w:right="0" w:firstLine="560"/>
        <w:spacing w:before="450" w:after="450" w:line="312" w:lineRule="auto"/>
      </w:pPr>
      <w:r>
        <w:rPr>
          <w:rFonts w:ascii="宋体" w:hAnsi="宋体" w:eastAsia="宋体" w:cs="宋体"/>
          <w:color w:val="000"/>
          <w:sz w:val="28"/>
          <w:szCs w:val="28"/>
        </w:rPr>
        <w:t xml:space="preserve">8. 如任何一方终止合同，则应付违约金 3000 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采购蔬菜合同篇4</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采购蔬菜合同篇5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民共和国民法典》、《中华人民共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二、乙方供应给甲方蔬菜类食品的价格按照____市高水批发市场的网价上浮_________%进行决算，实行浮动。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结算方式为月结，即____月结算一次。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采购蔬菜合同篇6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反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采购蔬菜合同篇7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 9月 13日 签订地点：上白林小学 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材料进货采购工作，提高食品原材料的采购卫生质量，确保学生营养改善计划安全高效运行。按照县教育局关于学校食堂食品安全管理的有关要求，结合我校实际，决定对我校食堂所需的蔬菜采取定点采购。甲、乙双方根据《中华人民共和国合同法》、《中华人民共和国食品安全法》、《国务院关于加强食品等产品安全监督管理的特别规定》等文件，本着平等自愿和诚实守信的原则，经双方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1、乙方供应给甲方的蔬菜，必须是新鲜的，否则因此造成一切后果及其损失由乙方负责。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2、乙方供应给甲方蔬菜的价格要随行就市，根据市场价格双方协商定价，实行浮动。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3、乙方供应给甲方的蔬菜，必须按甲方的需要量供应。供应的蔬菜运送过程必须做好防污染工作，确保清洁卫生。发现腐烂变质的肉类除退回处理外，还要处以一定的罚款。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4、乙方必须向甲方出示当天的检验合格报告单。</w:t>
      </w:r>
    </w:p>
    <w:p>
      <w:pPr>
        <w:ind w:left="0" w:right="0" w:firstLine="560"/>
        <w:spacing w:before="450" w:after="450" w:line="312" w:lineRule="auto"/>
      </w:pPr>
      <w:r>
        <w:rPr>
          <w:rFonts w:ascii="宋体" w:hAnsi="宋体" w:eastAsia="宋体" w:cs="宋体"/>
          <w:color w:val="000"/>
          <w:sz w:val="28"/>
          <w:szCs w:val="28"/>
        </w:rPr>
        <w:t xml:space="preserve">5、结算方式。一学期两结算。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(1)由于乙方所供物品的质量问题导致相关部门的处罚或者导致甲方师生发生中毒事件时，其结果一律由乙方承担，除赔偿甲方损失外，并追究相应的法律责任，并且甲方有权利随时终止合同。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7、双方签订合同后，甲方不能擅自变动供货商，更不能随意混合采购，必须单纯使用乙方所供蔬菜。如果甲方同时使用两家或两家以上蔬菜，出现的一切问题与乙方无关，甲方承担一切责任。</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(1)合同履行过程中发生的任何争议，若双方不能通过友好协商的方式加以解决，可向县仲裁机构申请仲裁，也可向县法院提出诉讼。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授权代表(签字、盖章)：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授权代表(签字、盖章)：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2025-06-22T03:38:14+08:00</dcterms:created>
  <dcterms:modified xsi:type="dcterms:W3CDTF">2025-06-22T03:38:14+08:00</dcterms:modified>
</cp:coreProperties>
</file>

<file path=docProps/custom.xml><?xml version="1.0" encoding="utf-8"?>
<Properties xmlns="http://schemas.openxmlformats.org/officeDocument/2006/custom-properties" xmlns:vt="http://schemas.openxmlformats.org/officeDocument/2006/docPropsVTypes"/>
</file>