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申请3胎的申请书最新5篇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在写申请书的过程中需要强调内容完整，相信大家一定都有写申请书的经历吧，小编今天就为您带来了申请3胎的申请书最新5篇，相信一定会对你有所帮助。申请3胎的申请书篇1申请人(原判被告、终审上诉人)：李介有，男，×岁，汉族，农民。住内蒙扎兰屯市...</w:t>
      </w:r>
    </w:p>
    <w:p>
      <w:pPr>
        <w:ind w:left="0" w:right="0" w:firstLine="560"/>
        <w:spacing w:before="450" w:after="450" w:line="312" w:lineRule="auto"/>
      </w:pPr>
      <w:r>
        <w:rPr>
          <w:rFonts w:ascii="宋体" w:hAnsi="宋体" w:eastAsia="宋体" w:cs="宋体"/>
          <w:color w:val="000"/>
          <w:sz w:val="28"/>
          <w:szCs w:val="28"/>
        </w:rPr>
        <w:t xml:space="preserve">大家在写申请书的过程中需要强调内容完整，相信大家一定都有写申请书的经历吧，小编今天就为您带来了申请3胎的申请书最新5篇，相信一定会对你有所帮助。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申请3胎的申请书篇1</w:t>
      </w:r>
    </w:p>
    <w:p>
      <w:pPr>
        <w:ind w:left="0" w:right="0" w:firstLine="560"/>
        <w:spacing w:before="450" w:after="450" w:line="312" w:lineRule="auto"/>
      </w:pPr>
      <w:r>
        <w:rPr>
          <w:rFonts w:ascii="宋体" w:hAnsi="宋体" w:eastAsia="宋体" w:cs="宋体"/>
          <w:color w:val="000"/>
          <w:sz w:val="28"/>
          <w:szCs w:val="28"/>
        </w:rPr>
        <w:t xml:space="preserve">申请人(原判被告、终审上诉人)：李介有，男，×岁，汉族，农民。住内蒙扎兰屯市中和镇库堤河村;邮寄地址——。</w:t>
      </w:r>
    </w:p>
    <w:p>
      <w:pPr>
        <w:ind w:left="0" w:right="0" w:firstLine="560"/>
        <w:spacing w:before="450" w:after="450" w:line="312" w:lineRule="auto"/>
      </w:pPr>
      <w:r>
        <w:rPr>
          <w:rFonts w:ascii="宋体" w:hAnsi="宋体" w:eastAsia="宋体" w:cs="宋体"/>
          <w:color w:val="000"/>
          <w:sz w:val="28"/>
          <w:szCs w:val="28"/>
        </w:rPr>
        <w:t xml:space="preserve">被申请人(原判原告、被上诉人)：吴再富，男，×岁，满族，村长;邮寄地址：扎兰屯市中和镇库堤河村二街。</w:t>
      </w:r>
    </w:p>
    <w:p>
      <w:pPr>
        <w:ind w:left="0" w:right="0" w:firstLine="560"/>
        <w:spacing w:before="450" w:after="450" w:line="312" w:lineRule="auto"/>
      </w:pPr>
      <w:r>
        <w:rPr>
          <w:rFonts w:ascii="宋体" w:hAnsi="宋体" w:eastAsia="宋体" w:cs="宋体"/>
          <w:color w:val="000"/>
          <w:sz w:val="28"/>
          <w:szCs w:val="28"/>
        </w:rPr>
        <w:t xml:space="preserve">第三人：荆树贵，男，×岁，汉族，干部，住中和镇库堤河村一街。</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再审申请人因债务纠纷一案，不服呼盟中级法院在内蒙高级法院裁定指令再审情形下，做出驳回再审请求的判决;理由如下：</w:t>
      </w:r>
    </w:p>
    <w:p>
      <w:pPr>
        <w:ind w:left="0" w:right="0" w:firstLine="560"/>
        <w:spacing w:before="450" w:after="450" w:line="312" w:lineRule="auto"/>
      </w:pPr>
      <w:r>
        <w:rPr>
          <w:rFonts w:ascii="宋体" w:hAnsi="宋体" w:eastAsia="宋体" w:cs="宋体"/>
          <w:color w:val="000"/>
          <w:sz w:val="28"/>
          <w:szCs w:val="28"/>
        </w:rPr>
        <w:t xml:space="preserve">1、民案原判，定性不准，实体错误!违背基本事实和法律。</w:t>
      </w:r>
    </w:p>
    <w:p>
      <w:pPr>
        <w:ind w:left="0" w:right="0" w:firstLine="560"/>
        <w:spacing w:before="450" w:after="450" w:line="312" w:lineRule="auto"/>
      </w:pPr>
      <w:r>
        <w:rPr>
          <w:rFonts w:ascii="宋体" w:hAnsi="宋体" w:eastAsia="宋体" w:cs="宋体"/>
          <w:color w:val="000"/>
          <w:sz w:val="28"/>
          <w:szCs w:val="28"/>
        </w:rPr>
        <w:t xml:space="preserve">2、民案终审，违背法定程序，对上诉案件不审不问维持原判。</w:t>
      </w:r>
    </w:p>
    <w:p>
      <w:pPr>
        <w:ind w:left="0" w:right="0" w:firstLine="560"/>
        <w:spacing w:before="450" w:after="450" w:line="312" w:lineRule="auto"/>
      </w:pPr>
      <w:r>
        <w:rPr>
          <w:rFonts w:ascii="宋体" w:hAnsi="宋体" w:eastAsia="宋体" w:cs="宋体"/>
          <w:color w:val="000"/>
          <w:sz w:val="28"/>
          <w:szCs w:val="28"/>
        </w:rPr>
        <w:t xml:space="preserve">3、民案再审，无视案件性质，覆辙原判错误，做出驳回再审诉求。</w:t>
      </w:r>
    </w:p>
    <w:p>
      <w:pPr>
        <w:ind w:left="0" w:right="0" w:firstLine="560"/>
        <w:spacing w:before="450" w:after="450" w:line="312" w:lineRule="auto"/>
      </w:pPr>
      <w:r>
        <w:rPr>
          <w:rFonts w:ascii="宋体" w:hAnsi="宋体" w:eastAsia="宋体" w:cs="宋体"/>
          <w:color w:val="000"/>
          <w:sz w:val="28"/>
          <w:szCs w:val="28"/>
        </w:rPr>
        <w:t xml:space="preserve">本案三审判决的错误，符合《民事诉讼法》第179条第一款第1项、2项、3项、4项、6项、10项、11项规定的：有新的证据足以推翻原判、原判决认定的基本事实缺乏证据、证据是伪造、适用法律确有错误的、剥夺当事人辩论权力的、原判决遗漏以及第二款违反法定程序影响案件正确判决的，应当再审的事由。</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1、撤销两级法院初、终、再审判决;驳回被申请人的诉求;判令承担全部诉讼费用。</w:t>
      </w:r>
    </w:p>
    <w:p>
      <w:pPr>
        <w:ind w:left="0" w:right="0" w:firstLine="560"/>
        <w:spacing w:before="450" w:after="450" w:line="312" w:lineRule="auto"/>
      </w:pPr>
      <w:r>
        <w:rPr>
          <w:rFonts w:ascii="宋体" w:hAnsi="宋体" w:eastAsia="宋体" w:cs="宋体"/>
          <w:color w:val="000"/>
          <w:sz w:val="28"/>
          <w:szCs w:val="28"/>
        </w:rPr>
        <w:t xml:space="preserve">2、判令被申请人给付拖欠款(原判遗漏)×元。</w:t>
      </w:r>
    </w:p>
    <w:p>
      <w:pPr>
        <w:ind w:left="0" w:right="0" w:firstLine="560"/>
        <w:spacing w:before="450" w:after="450" w:line="312" w:lineRule="auto"/>
      </w:pPr>
      <w:r>
        <w:rPr>
          <w:rFonts w:ascii="宋体" w:hAnsi="宋体" w:eastAsia="宋体" w:cs="宋体"/>
          <w:color w:val="000"/>
          <w:sz w:val="28"/>
          <w:szCs w:val="28"/>
        </w:rPr>
        <w:t xml:space="preserve">3、被申请人的诉求属于恶意，应于惩罚，判令由此给申请人造成的损害(车旅误工等)赔偿人民币×元。</w:t>
      </w:r>
    </w:p>
    <w:p>
      <w:pPr>
        <w:ind w:left="0" w:right="0" w:firstLine="560"/>
        <w:spacing w:before="450" w:after="450" w:line="312" w:lineRule="auto"/>
      </w:pPr>
      <w:r>
        <w:rPr>
          <w:rFonts w:ascii="宋体" w:hAnsi="宋体" w:eastAsia="宋体" w:cs="宋体"/>
          <w:color w:val="000"/>
          <w:sz w:val="28"/>
          <w:szCs w:val="28"/>
        </w:rPr>
        <w:t xml:space="preserve">纠纷事实：</w:t>
      </w:r>
    </w:p>
    <w:p>
      <w:pPr>
        <w:ind w:left="0" w:right="0" w:firstLine="560"/>
        <w:spacing w:before="450" w:after="450" w:line="312" w:lineRule="auto"/>
      </w:pPr>
      <w:r>
        <w:rPr>
          <w:rFonts w:ascii="宋体" w:hAnsi="宋体" w:eastAsia="宋体" w:cs="宋体"/>
          <w:color w:val="000"/>
          <w:sz w:val="28"/>
          <w:szCs w:val="28"/>
        </w:rPr>
        <w:t xml:space="preserve">申请人与银行约定是70平米土瓦结构房。签定《抵押合同书》、《卖房契约》。被申请人购买后，索要115平米临街的砖瓦结构住宅房;不顾民事行为主体和约定标的，诉求法院判给该房。</w:t>
      </w:r>
    </w:p>
    <w:p>
      <w:pPr>
        <w:ind w:left="0" w:right="0" w:firstLine="560"/>
        <w:spacing w:before="450" w:after="450" w:line="312" w:lineRule="auto"/>
      </w:pPr>
      <w:r>
        <w:rPr>
          <w:rFonts w:ascii="宋体" w:hAnsi="宋体" w:eastAsia="宋体" w:cs="宋体"/>
          <w:color w:val="000"/>
          <w:sz w:val="28"/>
          <w:szCs w:val="28"/>
        </w:rPr>
        <w:t xml:space="preserve">民案原判：</w:t>
      </w:r>
    </w:p>
    <w:p>
      <w:pPr>
        <w:ind w:left="0" w:right="0" w:firstLine="560"/>
        <w:spacing w:before="450" w:after="450" w:line="312" w:lineRule="auto"/>
      </w:pPr>
      <w:r>
        <w:rPr>
          <w:rFonts w:ascii="宋体" w:hAnsi="宋体" w:eastAsia="宋体" w:cs="宋体"/>
          <w:color w:val="000"/>
          <w:sz w:val="28"/>
          <w:szCs w:val="28"/>
        </w:rPr>
        <w:t xml:space="preserve">故意违背基本事实和法律用债务曲解立案、规避约定审理、做出与约定相悖的判决：被告给原告倒出临街的土瓦结构房。</w:t>
      </w:r>
    </w:p>
    <w:p>
      <w:pPr>
        <w:ind w:left="0" w:right="0" w:firstLine="560"/>
        <w:spacing w:before="450" w:after="450" w:line="312" w:lineRule="auto"/>
      </w:pPr>
      <w:r>
        <w:rPr>
          <w:rFonts w:ascii="宋体" w:hAnsi="宋体" w:eastAsia="宋体" w:cs="宋体"/>
          <w:color w:val="000"/>
          <w:sz w:val="28"/>
          <w:szCs w:val="28"/>
        </w:rPr>
        <w:t xml:space="preserve">1、证据足以推翻原判：《抵押合同书》、《卖房契约》、《还款凭证》、房屋照片，是确定纠纷事实、案件性质、约定标的、民事行为主体的关键证据;法院原判未予认证质证!符合《民诉法》第179条一款一项“有新的证据，足以推翻原判决裁定的”规定情形。</w:t>
      </w:r>
    </w:p>
    <w:p>
      <w:pPr>
        <w:ind w:left="0" w:right="0" w:firstLine="560"/>
        <w:spacing w:before="450" w:after="450" w:line="312" w:lineRule="auto"/>
      </w:pPr>
      <w:r>
        <w:rPr>
          <w:rFonts w:ascii="宋体" w:hAnsi="宋体" w:eastAsia="宋体" w:cs="宋体"/>
          <w:color w:val="000"/>
          <w:sz w:val="28"/>
          <w:szCs w:val="28"/>
        </w:rPr>
        <w:t xml:space="preserve">2、原判认定的基本事实缺乏证据证明，认定的事实是伪造的，没有质证。</w:t>
      </w:r>
    </w:p>
    <w:p>
      <w:pPr>
        <w:ind w:left="0" w:right="0" w:firstLine="560"/>
        <w:spacing w:before="450" w:after="450" w:line="312" w:lineRule="auto"/>
      </w:pPr>
      <w:r>
        <w:rPr>
          <w:rFonts w:ascii="宋体" w:hAnsi="宋体" w:eastAsia="宋体" w:cs="宋体"/>
          <w:color w:val="000"/>
          <w:sz w:val="28"/>
          <w:szCs w:val="28"/>
        </w:rPr>
        <w:t xml:space="preserve">纠纷源之房产抵押买卖;认定债务纠纷，没有证据证明。</w:t>
      </w:r>
    </w:p>
    <w:p>
      <w:pPr>
        <w:ind w:left="0" w:right="0" w:firstLine="560"/>
        <w:spacing w:before="450" w:after="450" w:line="312" w:lineRule="auto"/>
      </w:pPr>
      <w:r>
        <w:rPr>
          <w:rFonts w:ascii="宋体" w:hAnsi="宋体" w:eastAsia="宋体" w:cs="宋体"/>
          <w:color w:val="000"/>
          <w:sz w:val="28"/>
          <w:szCs w:val="28"/>
        </w:rPr>
        <w:t xml:space="preserve">署名潘振林、标明63平米土草房的《房照》，来路不明;村委会代签的日期是在此房出卖并且建成砖瓦结构房之后，是废弃无效证件;不具证明力。做定案依据未质证。</w:t>
      </w:r>
    </w:p>
    <w:p>
      <w:pPr>
        <w:ind w:left="0" w:right="0" w:firstLine="560"/>
        <w:spacing w:before="450" w:after="450" w:line="312" w:lineRule="auto"/>
      </w:pPr>
      <w:r>
        <w:rPr>
          <w:rFonts w:ascii="宋体" w:hAnsi="宋体" w:eastAsia="宋体" w:cs="宋体"/>
          <w:color w:val="000"/>
          <w:sz w:val="28"/>
          <w:szCs w:val="28"/>
        </w:rPr>
        <w:t xml:space="preserve">如此审判错误，符合《民诉法》第179条一款的2、3、4项规定情形“原判决裁定认定的基本事实缺乏证据证明的”和“原判决裁定认定的事实主要证据是伪造的”以及“原判决裁定认定事实主要证据未经质证的”。</w:t>
      </w:r>
    </w:p>
    <w:p>
      <w:pPr>
        <w:ind w:left="0" w:right="0" w:firstLine="560"/>
        <w:spacing w:before="450" w:after="450" w:line="312" w:lineRule="auto"/>
      </w:pPr>
      <w:r>
        <w:rPr>
          <w:rFonts w:ascii="宋体" w:hAnsi="宋体" w:eastAsia="宋体" w:cs="宋体"/>
          <w:color w:val="000"/>
          <w:sz w:val="28"/>
          <w:szCs w:val="28"/>
        </w:rPr>
        <w:t xml:space="preserve">3、原判适用法律错误：房产抵押买卖纠纷用《民法通则》债权条款判决，明显与纠纷性质不符。符合《民诉法》第179条一款第6项“原判决裁定适用法律确有错误的”规定情形。</w:t>
      </w:r>
    </w:p>
    <w:p>
      <w:pPr>
        <w:ind w:left="0" w:right="0" w:firstLine="560"/>
        <w:spacing w:before="450" w:after="450" w:line="312" w:lineRule="auto"/>
      </w:pPr>
      <w:r>
        <w:rPr>
          <w:rFonts w:ascii="宋体" w:hAnsi="宋体" w:eastAsia="宋体" w:cs="宋体"/>
          <w:color w:val="000"/>
          <w:sz w:val="28"/>
          <w:szCs w:val="28"/>
        </w:rPr>
        <w:t xml:space="preserve">4、原判决遗漏：庭审时，被告反诉原告欠款事项没有认证。符合《民诉法》第179条一款第12项“原判决裁定遗漏或超出诉讼请求的”规定情形。</w:t>
      </w:r>
    </w:p>
    <w:p>
      <w:pPr>
        <w:ind w:left="0" w:right="0" w:firstLine="560"/>
        <w:spacing w:before="450" w:after="450" w:line="312" w:lineRule="auto"/>
      </w:pPr>
      <w:r>
        <w:rPr>
          <w:rFonts w:ascii="宋体" w:hAnsi="宋体" w:eastAsia="宋体" w:cs="宋体"/>
          <w:color w:val="000"/>
          <w:sz w:val="28"/>
          <w:szCs w:val="28"/>
        </w:rPr>
        <w:t xml:space="preserve">民案终审：</w:t>
      </w:r>
    </w:p>
    <w:p>
      <w:pPr>
        <w:ind w:left="0" w:right="0" w:firstLine="560"/>
        <w:spacing w:before="450" w:after="450" w:line="312" w:lineRule="auto"/>
      </w:pPr>
      <w:r>
        <w:rPr>
          <w:rFonts w:ascii="宋体" w:hAnsi="宋体" w:eastAsia="宋体" w:cs="宋体"/>
          <w:color w:val="000"/>
          <w:sz w:val="28"/>
          <w:szCs w:val="28"/>
        </w:rPr>
        <w:t xml:space="preserve">对上诉案件，不审不问判决维持，违背《民诉法》第152条“对上诉案件应当开庭审理、询问当事人”的法定程序。符合《民诉法》第179条二款“对违反法定程序可能影响案件正确判决裁定的”和第179条一款10项“违反法律规定，剥夺当事人辩论权力的”规定情形。</w:t>
      </w:r>
    </w:p>
    <w:p>
      <w:pPr>
        <w:ind w:left="0" w:right="0" w:firstLine="560"/>
        <w:spacing w:before="450" w:after="450" w:line="312" w:lineRule="auto"/>
      </w:pPr>
      <w:r>
        <w:rPr>
          <w:rFonts w:ascii="宋体" w:hAnsi="宋体" w:eastAsia="宋体" w:cs="宋体"/>
          <w:color w:val="000"/>
          <w:sz w:val="28"/>
          <w:szCs w:val="28"/>
        </w:rPr>
        <w:t xml:space="preserve">民案再终审：</w:t>
      </w:r>
    </w:p>
    <w:p>
      <w:pPr>
        <w:ind w:left="0" w:right="0" w:firstLine="560"/>
        <w:spacing w:before="450" w:after="450" w:line="312" w:lineRule="auto"/>
      </w:pPr>
      <w:r>
        <w:rPr>
          <w:rFonts w:ascii="宋体" w:hAnsi="宋体" w:eastAsia="宋体" w:cs="宋体"/>
          <w:color w:val="000"/>
          <w:sz w:val="28"/>
          <w:szCs w:val="28"/>
        </w:rPr>
        <w:t xml:space="preserve">对确定纠纷事实、案件性质、约定标的、民事行为主体，足以推翻原判的关键证据仍不质证认证;覆辙原判错误，主观臆断做出驳回再审诉求的判决。</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两级法院，对债务案的“两审一再”的审判，是在故意违背房产抵押买卖基本事实和相关法律法规情形下做出错误判决的。</w:t>
      </w:r>
    </w:p>
    <w:p>
      <w:pPr>
        <w:ind w:left="0" w:right="0" w:firstLine="560"/>
        <w:spacing w:before="450" w:after="450" w:line="312" w:lineRule="auto"/>
      </w:pPr>
      <w:r>
        <w:rPr>
          <w:rFonts w:ascii="宋体" w:hAnsi="宋体" w:eastAsia="宋体" w:cs="宋体"/>
          <w:color w:val="000"/>
          <w:sz w:val="28"/>
          <w:szCs w:val="28"/>
        </w:rPr>
        <w:t xml:space="preserve">被申请人，违背依法诉权，恶意诉求;本诉与本诉之外均没有证据证明!是以非常手段干扰破坏司法公正，陷无辜的申请人于诉讼中;蒙受人生各方面的惨重损害与精神折磨。由此造成的侵害必须赔偿。</w:t>
      </w:r>
    </w:p>
    <w:p>
      <w:pPr>
        <w:ind w:left="0" w:right="0" w:firstLine="560"/>
        <w:spacing w:before="450" w:after="450" w:line="312" w:lineRule="auto"/>
      </w:pPr>
      <w:r>
        <w:rPr>
          <w:rFonts w:ascii="宋体" w:hAnsi="宋体" w:eastAsia="宋体" w:cs="宋体"/>
          <w:color w:val="000"/>
          <w:sz w:val="28"/>
          <w:szCs w:val="28"/>
        </w:rPr>
        <w:t xml:space="preserve">恶意诉讼，祸国殃民法理不容!为有效制裁和遏制民事恶意行为，彰显正义维护法律尊严;故此依法诉求。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申请3胎的申请书篇2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过程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申请3胎的申请书篇3</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申请3胎的申请书篇4</w:t>
      </w:r>
    </w:p>
    <w:p>
      <w:pPr>
        <w:ind w:left="0" w:right="0" w:firstLine="560"/>
        <w:spacing w:before="450" w:after="450" w:line="312" w:lineRule="auto"/>
      </w:pPr>
      <w:r>
        <w:rPr>
          <w:rFonts w:ascii="宋体" w:hAnsi="宋体" w:eastAsia="宋体" w:cs="宋体"/>
          <w:color w:val="000"/>
          <w:sz w:val="28"/>
          <w:szCs w:val="28"/>
        </w:rPr>
        <w:t xml:space="preserve">申请人：中国××银行××市支行，地址：××区××街46号，负责人：××，职务：行长。</w:t>
      </w:r>
    </w:p>
    <w:p>
      <w:pPr>
        <w:ind w:left="0" w:right="0" w:firstLine="560"/>
        <w:spacing w:before="450" w:after="450" w:line="312" w:lineRule="auto"/>
      </w:pPr>
      <w:r>
        <w:rPr>
          <w:rFonts w:ascii="宋体" w:hAnsi="宋体" w:eastAsia="宋体" w:cs="宋体"/>
          <w:color w:val="000"/>
          <w:sz w:val="28"/>
          <w:szCs w:val="28"/>
        </w:rPr>
        <w:t xml:space="preserve">委托代理人：××,中国××银行××市支行组织人事部经理。</w:t>
      </w:r>
    </w:p>
    <w:p>
      <w:pPr>
        <w:ind w:left="0" w:right="0" w:firstLine="560"/>
        <w:spacing w:before="450" w:after="450" w:line="312" w:lineRule="auto"/>
      </w:pPr>
      <w:r>
        <w:rPr>
          <w:rFonts w:ascii="宋体" w:hAnsi="宋体" w:eastAsia="宋体" w:cs="宋体"/>
          <w:color w:val="000"/>
          <w:sz w:val="28"/>
          <w:szCs w:val="28"/>
        </w:rPr>
        <w:t xml:space="preserve">委托代理人：××，中国××银行××市支行个人业务部副经理。</w:t>
      </w:r>
    </w:p>
    <w:p>
      <w:pPr>
        <w:ind w:left="0" w:right="0" w:firstLine="560"/>
        <w:spacing w:before="450" w:after="450" w:line="312" w:lineRule="auto"/>
      </w:pPr>
      <w:r>
        <w:rPr>
          <w:rFonts w:ascii="宋体" w:hAnsi="宋体" w:eastAsia="宋体" w:cs="宋体"/>
          <w:color w:val="000"/>
          <w:sz w:val="28"/>
          <w:szCs w:val="28"/>
        </w:rPr>
        <w:t xml:space="preserve">被申请人：××市××区劳动和社会保障局，地址：××区××处江城大道236号，负责人：××，职务：局长。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20xx年六月七日作出的工伤认定决定(××劳社伤险认决字803号)，向××区人民政府提出复议申请，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计划财会部员工××受申请人指派于年3月2日前往××市参加××农行组织的全系统财务、安全保卫、业务交叉大检查，当日晚饭后8时许××与同事散步返回住宿楼(××行××市分行干部培训中心住宿楼)时不慎摔伤右膝，经西南医院诊断为右膝胫骨髁间后棘骨折。被申请人在××劳社伤险认决字803号《工伤认定决定书》中认为：××是因工外出期间在休息期间因意外受伤，而不是由于工作原因受到事故伤害的，其受伤情形不符合工伤保险条例第十四条、第十五条应当认定工伤或视同工伤的任何条款，故认定××的受伤不属于工伤或视同工伤。申请人认为，被申请人作出因工外出期间在休息期间因意外受伤，而不是由于工作原因受到事故伤害的是对《工伤保险条例》第十四条规定的因工作原因的片面理解，不符合《工伤保险条例》保障受伤职工获得医疗救治和经济赔偿的立法目的,属于认定事实和适用法律错误。理由如下：</w:t>
      </w:r>
    </w:p>
    <w:p>
      <w:pPr>
        <w:ind w:left="0" w:right="0" w:firstLine="560"/>
        <w:spacing w:before="450" w:after="450" w:line="312" w:lineRule="auto"/>
      </w:pPr>
      <w:r>
        <w:rPr>
          <w:rFonts w:ascii="宋体" w:hAnsi="宋体" w:eastAsia="宋体" w:cs="宋体"/>
          <w:color w:val="000"/>
          <w:sz w:val="28"/>
          <w:szCs w:val="28"/>
        </w:rPr>
        <w:t xml:space="preserve">××受申请人指派于年3月2日前往××市参加××行组织的全系统财务、安全保卫、业务交叉大检查。按要求，为执行检查任务做准备，包括××在内的所有参加人员必须于3月2日集中在××分行报到并接受统一培训和安排，包括吃、住、行等。当日晚饭后8时许××与同事(检查组成员)上住宿楼时，不慎摔伤右膝，经西南医院诊断为右膝胫骨髁间后棘骨折。上述事实已经被申请人调查确认。根据工伤保险条例第十四条第五款规定，因工外出期间，由于工作原因受到伤害或者发生事故下落不明的，应当认定为工伤。无疑，在因工外出期间，只要是由于工作原因受到伤害就应当认定为工伤。申请人认为，是否工作原因要结合因工外出期间的具体情况分析。执行全系统财务、安全保卫、业务交叉大检查，必然要为该任务做许多必要的准备工作，为此××分行要求检查人员接受统一安排，包括吃、住、行等，这些活动和真正的检查工作构成整个外出工作期间的工作行为，在这些行为中受到伤害，应当属于因工作原因受到伤害，不应该排除在工作范围之外。××与同事散步并一起返回住宿楼，正是其按分行要求统一行动的具体表现，应为工作原因。被申请人将××因工外出期间与同事外出散步返回××行××市分行干部培训中心住宿楼，上楼时不慎摔伤右膝认定为因工外出期间在休息期间意外受伤并排除在因工作原因之外，显然模糊了《工伤保险条例》第十四条第五款因工外出期间，由于工作原因受到伤害或者发生事故下落不明的，应当认定为工伤的适用条件，是不恰当的。《工伤保险条例》第十六条规定了不认定工伤或视同工伤的三种情形，即因犯罪或者违反治安管理伤亡的、醉酒导致伤亡的、自残或者自杀的。××的受伤不属于这三种情形中的任何一种。</w:t>
      </w:r>
    </w:p>
    <w:p>
      <w:pPr>
        <w:ind w:left="0" w:right="0" w:firstLine="560"/>
        <w:spacing w:before="450" w:after="450" w:line="312" w:lineRule="auto"/>
      </w:pPr>
      <w:r>
        <w:rPr>
          <w:rFonts w:ascii="宋体" w:hAnsi="宋体" w:eastAsia="宋体" w:cs="宋体"/>
          <w:color w:val="000"/>
          <w:sz w:val="28"/>
          <w:szCs w:val="28"/>
        </w:rPr>
        <w:t xml:space="preserve">综上，××在因工外出期间，由于工作原因受到伤害，应当认定为工伤。根据《工伤保险条例》第五十三条及《行政复议法》规定，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申请3胎的申请书篇5</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家住xxx、xxx、xxx、x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您们好!我叫xxx，系xx学院xx级xxx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xx年从xx省xx县xx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陈述困难原因(家庭人口情况、地处偏远山区、家庭人均年收入情况，家庭遭受自然灾害情况、家庭遭受突发意外事件、家庭成员因残疾、年迈而劳动能力弱情况、家庭成员失业情况、负债情况及其他困难原因等。)</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2025-05-02T11:52:05+08:00</dcterms:created>
  <dcterms:modified xsi:type="dcterms:W3CDTF">2025-05-02T11:52:05+08:00</dcterms:modified>
</cp:coreProperties>
</file>

<file path=docProps/custom.xml><?xml version="1.0" encoding="utf-8"?>
<Properties xmlns="http://schemas.openxmlformats.org/officeDocument/2006/custom-properties" xmlns:vt="http://schemas.openxmlformats.org/officeDocument/2006/docPropsVTypes"/>
</file>