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2024年振兴工作计划7篇</w:t>
      </w:r>
      <w:bookmarkEnd w:id="1"/>
    </w:p>
    <w:p>
      <w:pPr>
        <w:jc w:val="center"/>
        <w:spacing w:before="0" w:after="450"/>
      </w:pPr>
      <w:r>
        <w:rPr>
          <w:rFonts w:ascii="Arial" w:hAnsi="Arial" w:eastAsia="Arial" w:cs="Arial"/>
          <w:color w:val="999999"/>
          <w:sz w:val="20"/>
          <w:szCs w:val="20"/>
        </w:rPr>
        <w:t xml:space="preserve">来源：网络  作者：落花人独立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质的工作计划不是凭空捏造的，需要结合自己以往的工作经验，工作计划的制定是可以让自己的效率得到很好的提升的，以下是小编精心为您推荐的2024年振兴工作计划7篇，供大家参考。2024年振兴工作计划篇1__年我村的工作思路是：坚决贯彻落实镇党委...</w:t>
      </w:r>
    </w:p>
    <w:p>
      <w:pPr>
        <w:ind w:left="0" w:right="0" w:firstLine="560"/>
        <w:spacing w:before="450" w:after="450" w:line="312" w:lineRule="auto"/>
      </w:pPr>
      <w:r>
        <w:rPr>
          <w:rFonts w:ascii="宋体" w:hAnsi="宋体" w:eastAsia="宋体" w:cs="宋体"/>
          <w:color w:val="000"/>
          <w:sz w:val="28"/>
          <w:szCs w:val="28"/>
        </w:rPr>
        <w:t xml:space="preserve">优质的工作计划不是凭空捏造的，需要结合自己以往的工作经验，工作计划的制定是可以让自己的效率得到很好的提升的，以下是小编精心为您推荐的2024年振兴工作计划7篇，供大家参考。</w:t>
      </w:r>
    </w:p>
    <w:p>
      <w:pPr>
        <w:ind w:left="0" w:right="0" w:firstLine="560"/>
        <w:spacing w:before="450" w:after="450" w:line="312" w:lineRule="auto"/>
      </w:pPr>
      <w:r>
        <w:rPr>
          <w:rFonts w:ascii="宋体" w:hAnsi="宋体" w:eastAsia="宋体" w:cs="宋体"/>
          <w:color w:val="000"/>
          <w:sz w:val="28"/>
          <w:szCs w:val="28"/>
        </w:rPr>
        <w:t xml:space="preserve">2024年振兴工作计划篇1</w:t>
      </w:r>
    </w:p>
    <w:p>
      <w:pPr>
        <w:ind w:left="0" w:right="0" w:firstLine="560"/>
        <w:spacing w:before="450" w:after="450" w:line="312" w:lineRule="auto"/>
      </w:pPr>
      <w:r>
        <w:rPr>
          <w:rFonts w:ascii="宋体" w:hAnsi="宋体" w:eastAsia="宋体" w:cs="宋体"/>
          <w:color w:val="000"/>
          <w:sz w:val="28"/>
          <w:szCs w:val="28"/>
        </w:rPr>
        <w:t xml:space="preserve">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宋体" w:hAnsi="宋体" w:eastAsia="宋体" w:cs="宋体"/>
          <w:color w:val="000"/>
          <w:sz w:val="28"/>
          <w:szCs w:val="28"/>
        </w:rPr>
        <w:t xml:space="preserve">2024年振兴工作计划篇2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宋体" w:hAnsi="宋体" w:eastAsia="宋体" w:cs="宋体"/>
          <w:color w:val="000"/>
          <w:sz w:val="28"/>
          <w:szCs w:val="28"/>
        </w:rPr>
        <w:t xml:space="preserve">2024年振兴工作计划篇3</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二、农业农村工作</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三、乡村振兴工作</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2024年振兴工作计划篇4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xx人，无贫困村。截止20xx年底，全部脱贫。经过动态调整，至20xx年10月底，有已脱贫户xxx户xxx人，边缘户xx户xx人。其中：低保脱贫户xxx户,xxx人；五保脱贫户xx户xx人；一般脱贫户xxx户，x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1、建立动态监测管理体系。对易返贫致贫农村人口开展监测管理，严格监测程序，将符合纳入监测对象的农户，做到应纳尽纳。全面核查系统内有监测对象返贫致贫风险消除的稳定性，对标注“风险消除”但重新出现风险的监测对象要进行风险再标注。建立以村干部、村民组长等担任网格员，主要负责网格内日常动态监测管理，做到实时跟踪、常态监测、及时预警、落实措施。</w:t>
      </w:r>
    </w:p>
    <w:p>
      <w:pPr>
        <w:ind w:left="0" w:right="0" w:firstLine="560"/>
        <w:spacing w:before="450" w:after="450" w:line="312" w:lineRule="auto"/>
      </w:pPr>
      <w:r>
        <w:rPr>
          <w:rFonts w:ascii="宋体" w:hAnsi="宋体" w:eastAsia="宋体" w:cs="宋体"/>
          <w:color w:val="000"/>
          <w:sz w:val="28"/>
          <w:szCs w:val="28"/>
        </w:rPr>
        <w:t xml:space="preserve">2、集中排查工作开展情况。我镇分别于6月和9月开展了巩固拓展脱贫攻坚成果的大排查工作，要求各村、社区按照网格分片开展集中排查工作，以“四个聚焦”为主要内容在全镇范围内开展横向到边、纵向到底的拉网式大排查，共排查了xxxx户农村人口，发现问题xx条，制定整改措施xx条，已全部整改到位。</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xxx元。为脱贫户和边缘户落实金融振兴项目，截至目前共放贷xx户，xx万元。申报交通补贴xx人xxxx元；申报就业补助xx人xxxxx元；申报辅助型岗位补贴x人xxxxx元。20xx年申报四员岗位补贴xx人xxxx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为推动巩固拓展脱贫攻坚成果与乡村振兴的有效衔接，坚持做好以下几点：一是坚持脱贫不脱政策、脱贫不脱帮扶，继续开展精准帮扶，抓好政策落实和项目实施。二是继续落实各项到户、到村项目，确保各项政策应享尽享，切实提高脱贫户和边缘户收入，激发内生动力。三是坚持做好人居环境整治工作，提高人民群众生产生活水平。三是继续组织贫困劳动者参加就业技能培训，鼓励贫困群众勤劳致富。四是开展村级自查，进一步提升村级基础工作，不断补充和完善扶贫档案资料，确保档案资料及时归档。</w:t>
      </w:r>
    </w:p>
    <w:p>
      <w:pPr>
        <w:ind w:left="0" w:right="0" w:firstLine="560"/>
        <w:spacing w:before="450" w:after="450" w:line="312" w:lineRule="auto"/>
      </w:pPr>
      <w:r>
        <w:rPr>
          <w:rFonts w:ascii="宋体" w:hAnsi="宋体" w:eastAsia="宋体" w:cs="宋体"/>
          <w:color w:val="000"/>
          <w:sz w:val="28"/>
          <w:szCs w:val="28"/>
        </w:rPr>
        <w:t xml:space="preserve">2024年振兴工作计划篇5</w:t>
      </w:r>
    </w:p>
    <w:p>
      <w:pPr>
        <w:ind w:left="0" w:right="0" w:firstLine="560"/>
        <w:spacing w:before="450" w:after="450" w:line="312" w:lineRule="auto"/>
      </w:pPr>
      <w:r>
        <w:rPr>
          <w:rFonts w:ascii="宋体" w:hAnsi="宋体" w:eastAsia="宋体" w:cs="宋体"/>
          <w:color w:val="000"/>
          <w:sz w:val="28"/>
          <w:szCs w:val="28"/>
        </w:rPr>
        <w:t xml:space="preserve">2024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一、持续巩固脱贫成果，扎实推进有效衔接(一)建立健全过渡期工作机制，持续夯实工作责任2024年5月，区脱贫办印发了《**区关于实现巩固拓展脱贫攻坚成果同乡村振兴有效衔接的实施方案》(**脱贫办发〔2024〕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2024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2024余人的村级防返贫监测网格员队伍，区级各行业部门成立了防返贫监测工作专班，协同推进防返贫日常监测排查、风险预警信息筛查、专项督导检查等工作，区、街、村三级联动防返贫动态监测和帮扶机制进一步建立健全。(二)常态化排查化解返贫致贫风险，持续守住民生底线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 “三类人群”监测对象(脱贫不稳定户、边缘易致贫户、突发严重困难户)，均为因病突发困难家庭。目前，已由民政部门落实低保帮扶措施。(三)集中开展专项行动，持续巩固脱贫成果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四)优化财政衔接资金支出结构，持续推进有效衔接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2024年度市级、区级衔接资金支持项目和2024年度储备项目征集工作，建立了2024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二、存在的问题(一)防返贫动态监测网格化管理工作还需强化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二)巩固脱贫成果后评估准备工作还需更扎实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三)衔接推进乡村振兴力度还需加大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三、2024年工作计划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二是平稳有序推进乡村振兴项目建设。加快补齐农村发展短板也是我们过渡期的重要任务，我们将进一步加大衔接资金对农村地区的投入，在保持区级财政投入稳定的同时，加大力度争取上级衔接补助资金，计划2024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三是探索创新引导社会资本参与乡村振兴机制。按照农业农村部办公厅、国家乡村振兴局综合司2024年4月份印发的《社会资本投资农业农村指引(2024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宋体" w:hAnsi="宋体" w:eastAsia="宋体" w:cs="宋体"/>
          <w:color w:val="000"/>
          <w:sz w:val="28"/>
          <w:szCs w:val="28"/>
        </w:rPr>
        <w:t xml:space="preserve">2024年振兴工作计划篇6</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2024年振兴工作计划篇7</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区城管局深刻领会、吃透把准要求，按照“产业兴旺、生态宜居、乡风文明、治理有效、生活富裕”的总要求，提升农业发展质量，推动乡村绿色发展，繁荣兴盛农村文化，夯实农村基层基础，提高农村民生保障水平，深化农村各项改革，打好精准脱贫攻坚战，推动乡村振兴战略在浉河区落地生根。结合我单位工作职责，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一、打造经济发展新亮点</w:t>
      </w:r>
    </w:p>
    <w:p>
      <w:pPr>
        <w:ind w:left="0" w:right="0" w:firstLine="560"/>
        <w:spacing w:before="450" w:after="450" w:line="312" w:lineRule="auto"/>
      </w:pPr>
      <w:r>
        <w:rPr>
          <w:rFonts w:ascii="宋体" w:hAnsi="宋体" w:eastAsia="宋体" w:cs="宋体"/>
          <w:color w:val="000"/>
          <w:sz w:val="28"/>
          <w:szCs w:val="28"/>
        </w:rPr>
        <w:t xml:space="preserve">发展第三产业，打造特色小镇建设。加强绿化和基础设施改造提升：通过招商引资,鼓励民间资本参与开发,采取政府引导、企业主导的模式,在乡镇建设集观光、休闲、采摘于一体的农业生态旅游园,餐饮、娱乐,住宿于一体的商业综合体,着力打造山水相映,绿色相间、古色古香的旅游景区重振“农家乐\"这一特色,成立专业协会,改造提升“农家乐”基础设施和服务质量,实行提质降价、提档升级、重塑形象,吸引消费者。</w:t>
      </w:r>
    </w:p>
    <w:p>
      <w:pPr>
        <w:ind w:left="0" w:right="0" w:firstLine="560"/>
        <w:spacing w:before="450" w:after="450" w:line="312" w:lineRule="auto"/>
      </w:pPr>
      <w:r>
        <w:rPr>
          <w:rFonts w:ascii="宋体" w:hAnsi="宋体" w:eastAsia="宋体" w:cs="宋体"/>
          <w:color w:val="000"/>
          <w:sz w:val="28"/>
          <w:szCs w:val="28"/>
        </w:rPr>
        <w:t xml:space="preserve">二、打造乡村环境新面貌</w:t>
      </w:r>
    </w:p>
    <w:p>
      <w:pPr>
        <w:ind w:left="0" w:right="0" w:firstLine="560"/>
        <w:spacing w:before="450" w:after="450" w:line="312" w:lineRule="auto"/>
      </w:pPr>
      <w:r>
        <w:rPr>
          <w:rFonts w:ascii="宋体" w:hAnsi="宋体" w:eastAsia="宋体" w:cs="宋体"/>
          <w:color w:val="000"/>
          <w:sz w:val="28"/>
          <w:szCs w:val="28"/>
        </w:rPr>
        <w:t xml:space="preserve">扎实推进生态环境保护，加快推进农村人居环境整治。按照中央《改善农村人居环三年计划》及《浉河区改善农村人居环境五年行动计划》要求，扎实开展建设美丽乡村及农村人居环境工作。重点是环湖路廊道建设。严格按照环湖路综合整治的要求，对环湖路沿线进行集中整治，重点对环湖路两侧、通往乡镇政府、集镇、旅游景点、信阳毛尖核心产区道路两侧进行集中整治，达到“三无四规范一眼净”，茶节期间茶乡茶叶营销行为规范，秩序井然。“三无”即无垃圾乱丢、无杂物乱放、无污水乱流。“四规范”即规范垃圾收集处理、规范污水处理、规范卫生改厕、规范庭院环境、以及规范茶叶交易秩序。</w:t>
      </w:r>
    </w:p>
    <w:p>
      <w:pPr>
        <w:ind w:left="0" w:right="0" w:firstLine="560"/>
        <w:spacing w:before="450" w:after="450" w:line="312" w:lineRule="auto"/>
      </w:pPr>
      <w:r>
        <w:rPr>
          <w:rFonts w:ascii="宋体" w:hAnsi="宋体" w:eastAsia="宋体" w:cs="宋体"/>
          <w:color w:val="000"/>
          <w:sz w:val="28"/>
          <w:szCs w:val="28"/>
        </w:rPr>
        <w:t xml:space="preserve">落实河长制、湖长制。积极开展城市内河入河排污口调查摸底、规范整合、城镇生活污水整治、城市黑臭水体整治、畜禽养殖污染整治；对禁养区关闭搬迁养殖场户关闭搬迁情况进行巡查，对不关闭搬迁的养殖场进行依法拆除，对限养区养殖场户污染治理情况进行指导；对全区的河道进行实地调研，编制河道绿化方案。</w:t>
      </w:r>
    </w:p>
    <w:p>
      <w:pPr>
        <w:ind w:left="0" w:right="0" w:firstLine="560"/>
        <w:spacing w:before="450" w:after="450" w:line="312" w:lineRule="auto"/>
      </w:pPr>
      <w:r>
        <w:rPr>
          <w:rFonts w:ascii="宋体" w:hAnsi="宋体" w:eastAsia="宋体" w:cs="宋体"/>
          <w:color w:val="000"/>
          <w:sz w:val="28"/>
          <w:szCs w:val="28"/>
        </w:rPr>
        <w:t xml:space="preserve">三、提振帮扶乡村建设</w:t>
      </w:r>
    </w:p>
    <w:p>
      <w:pPr>
        <w:ind w:left="0" w:right="0" w:firstLine="560"/>
        <w:spacing w:before="450" w:after="450" w:line="312" w:lineRule="auto"/>
      </w:pPr>
      <w:r>
        <w:rPr>
          <w:rFonts w:ascii="宋体" w:hAnsi="宋体" w:eastAsia="宋体" w:cs="宋体"/>
          <w:color w:val="000"/>
          <w:sz w:val="28"/>
          <w:szCs w:val="28"/>
        </w:rPr>
        <w:t xml:space="preserve">围绕生活富裕，打赢精准脱贫攻坚战。结合本区实际，进一步夯实精准扶贫基层基础，深入落实“三个五”政策措施，注重扶贫与扶志扶智结合、救急纾困与内生脱贫结合，加强扶贫领域作风建设，全面提升脱贫实效，大力实施乡村振兴战略：</w:t>
      </w:r>
    </w:p>
    <w:p>
      <w:pPr>
        <w:ind w:left="0" w:right="0" w:firstLine="560"/>
        <w:spacing w:before="450" w:after="450" w:line="312" w:lineRule="auto"/>
      </w:pPr>
      <w:r>
        <w:rPr>
          <w:rFonts w:ascii="宋体" w:hAnsi="宋体" w:eastAsia="宋体" w:cs="宋体"/>
          <w:color w:val="000"/>
          <w:sz w:val="28"/>
          <w:szCs w:val="28"/>
        </w:rPr>
        <w:t xml:space="preserve">一是产业扶贫带动。</w:t>
      </w:r>
    </w:p>
    <w:p>
      <w:pPr>
        <w:ind w:left="0" w:right="0" w:firstLine="560"/>
        <w:spacing w:before="450" w:after="450" w:line="312" w:lineRule="auto"/>
      </w:pPr>
      <w:r>
        <w:rPr>
          <w:rFonts w:ascii="宋体" w:hAnsi="宋体" w:eastAsia="宋体" w:cs="宋体"/>
          <w:color w:val="000"/>
          <w:sz w:val="28"/>
          <w:szCs w:val="28"/>
        </w:rPr>
        <w:t xml:space="preserve">二是着力发展集体经济。</w:t>
      </w:r>
    </w:p>
    <w:p>
      <w:pPr>
        <w:ind w:left="0" w:right="0" w:firstLine="560"/>
        <w:spacing w:before="450" w:after="450" w:line="312" w:lineRule="auto"/>
      </w:pPr>
      <w:r>
        <w:rPr>
          <w:rFonts w:ascii="宋体" w:hAnsi="宋体" w:eastAsia="宋体" w:cs="宋体"/>
          <w:color w:val="000"/>
          <w:sz w:val="28"/>
          <w:szCs w:val="28"/>
        </w:rPr>
        <w:t xml:space="preserve">三是积极申报危房改造项目。</w:t>
      </w:r>
    </w:p>
    <w:p>
      <w:pPr>
        <w:ind w:left="0" w:right="0" w:firstLine="560"/>
        <w:spacing w:before="450" w:after="450" w:line="312" w:lineRule="auto"/>
      </w:pPr>
      <w:r>
        <w:rPr>
          <w:rFonts w:ascii="宋体" w:hAnsi="宋体" w:eastAsia="宋体" w:cs="宋体"/>
          <w:color w:val="000"/>
          <w:sz w:val="28"/>
          <w:szCs w:val="28"/>
        </w:rPr>
        <w:t xml:space="preserve">四是解决农村安全饮水问题。</w:t>
      </w:r>
    </w:p>
    <w:p>
      <w:pPr>
        <w:ind w:left="0" w:right="0" w:firstLine="560"/>
        <w:spacing w:before="450" w:after="450" w:line="312" w:lineRule="auto"/>
      </w:pPr>
      <w:r>
        <w:rPr>
          <w:rFonts w:ascii="宋体" w:hAnsi="宋体" w:eastAsia="宋体" w:cs="宋体"/>
          <w:color w:val="000"/>
          <w:sz w:val="28"/>
          <w:szCs w:val="28"/>
        </w:rPr>
        <w:t xml:space="preserve">五是协调相关部门进行户户通安装。</w:t>
      </w:r>
    </w:p>
    <w:p>
      <w:pPr>
        <w:ind w:left="0" w:right="0" w:firstLine="560"/>
        <w:spacing w:before="450" w:after="450" w:line="312" w:lineRule="auto"/>
      </w:pPr>
      <w:r>
        <w:rPr>
          <w:rFonts w:ascii="宋体" w:hAnsi="宋体" w:eastAsia="宋体" w:cs="宋体"/>
          <w:color w:val="000"/>
          <w:sz w:val="28"/>
          <w:szCs w:val="28"/>
        </w:rPr>
        <w:t xml:space="preserve">六是加大基础设施建设。</w:t>
      </w:r>
    </w:p>
    <w:p>
      <w:pPr>
        <w:ind w:left="0" w:right="0" w:firstLine="560"/>
        <w:spacing w:before="450" w:after="450" w:line="312" w:lineRule="auto"/>
      </w:pPr>
      <w:r>
        <w:rPr>
          <w:rFonts w:ascii="宋体" w:hAnsi="宋体" w:eastAsia="宋体" w:cs="宋体"/>
          <w:color w:val="000"/>
          <w:sz w:val="28"/>
          <w:szCs w:val="28"/>
        </w:rPr>
        <w:t xml:space="preserve">七是持续整治人居环境。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2025-05-15T09:33:13+08:00</dcterms:created>
  <dcterms:modified xsi:type="dcterms:W3CDTF">2025-05-15T09:33:13+08:00</dcterms:modified>
</cp:coreProperties>
</file>

<file path=docProps/custom.xml><?xml version="1.0" encoding="utf-8"?>
<Properties xmlns="http://schemas.openxmlformats.org/officeDocument/2006/custom-properties" xmlns:vt="http://schemas.openxmlformats.org/officeDocument/2006/docPropsVTypes"/>
</file>