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出纳年工作总结精选8篇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职场人需要有一个理性的思考，才能提高工作效率，写工作总结的时候，其实就是对自己开展一次全面的检查的时候，小编今天就为您带来了出纳年工作总结精选8篇，相信一定会对你有所帮助。出纳年工作总结篇120xx年紧张忙碌的一年即将...</w:t>
      </w:r>
    </w:p>
    <w:p>
      <w:pPr>
        <w:ind w:left="0" w:right="0" w:firstLine="560"/>
        <w:spacing w:before="450" w:after="450" w:line="312" w:lineRule="auto"/>
      </w:pPr>
      <w:r>
        <w:rPr>
          <w:rFonts w:ascii="宋体" w:hAnsi="宋体" w:eastAsia="宋体" w:cs="宋体"/>
          <w:color w:val="000"/>
          <w:sz w:val="28"/>
          <w:szCs w:val="28"/>
        </w:rPr>
        <w:t xml:space="preserve">在记录工作总结的时候，职场人需要有一个理性的思考，才能提高工作效率，写工作总结的时候，其实就是对自己开展一次全面的检查的时候，小编今天就为您带来了出纳年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出纳年工作总结篇1</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出纳年工作总结篇2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出纳年工作总结篇3</w:t>
      </w:r>
    </w:p>
    <w:p>
      <w:pPr>
        <w:ind w:left="0" w:right="0" w:firstLine="560"/>
        <w:spacing w:before="450" w:after="450" w:line="312" w:lineRule="auto"/>
      </w:pPr>
      <w:r>
        <w:rPr>
          <w:rFonts w:ascii="宋体" w:hAnsi="宋体" w:eastAsia="宋体" w:cs="宋体"/>
          <w:color w:val="000"/>
          <w:sz w:val="28"/>
          <w:szCs w:val="28"/>
        </w:rPr>
        <w:t xml:space="preserve">含义：出纳是按照有关规定和制度，办理本单位的现金收付、银行结算及有关账务，保管库存现金、有价证券、财务印章及有关票据等工作的总称。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出纳年工作总结篇4</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出纳年工作总结篇5</w:t>
      </w:r>
    </w:p>
    <w:p>
      <w:pPr>
        <w:ind w:left="0" w:right="0" w:firstLine="560"/>
        <w:spacing w:before="450" w:after="450" w:line="312" w:lineRule="auto"/>
      </w:pPr>
      <w:r>
        <w:rPr>
          <w:rFonts w:ascii="宋体" w:hAnsi="宋体" w:eastAsia="宋体" w:cs="宋体"/>
          <w:color w:val="000"/>
          <w:sz w:val="28"/>
          <w:szCs w:val="28"/>
        </w:rPr>
        <w:t xml:space="preserve">xx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出纳年工作总结篇6</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出纳年工作总结篇7</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出纳年工作总结篇8</w:t>
      </w:r>
    </w:p>
    <w:p>
      <w:pPr>
        <w:ind w:left="0" w:right="0" w:firstLine="560"/>
        <w:spacing w:before="450" w:after="450" w:line="312" w:lineRule="auto"/>
      </w:pPr>
      <w:r>
        <w:rPr>
          <w:rFonts w:ascii="宋体" w:hAnsi="宋体" w:eastAsia="宋体" w:cs="宋体"/>
          <w:color w:val="000"/>
          <w:sz w:val="28"/>
          <w:szCs w:val="28"/>
        </w:rPr>
        <w:t xml:space="preserve">  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20xx年基础部工作总结20xx年基础部工作总结。</w:t>
      </w:r>
    </w:p>
    <w:p>
      <w:pPr>
        <w:ind w:left="0" w:right="0" w:firstLine="560"/>
        <w:spacing w:before="450" w:after="450" w:line="312" w:lineRule="auto"/>
      </w:pPr>
      <w:r>
        <w:rPr>
          <w:rFonts w:ascii="宋体" w:hAnsi="宋体" w:eastAsia="宋体" w:cs="宋体"/>
          <w:color w:val="000"/>
          <w:sz w:val="28"/>
          <w:szCs w:val="28"/>
        </w:rPr>
        <w:t xml:space="preserve">  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20xx年交通局半年工作总结）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做好出纳工作首先要热爱出纳工作，要有严谨细致的工作作风和职业道德。要热爱本职工作，精业、敬业的为全体职工服务。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2025-05-15T08:19:45+08:00</dcterms:created>
  <dcterms:modified xsi:type="dcterms:W3CDTF">2025-05-15T08:19:45+08:00</dcterms:modified>
</cp:coreProperties>
</file>

<file path=docProps/custom.xml><?xml version="1.0" encoding="utf-8"?>
<Properties xmlns="http://schemas.openxmlformats.org/officeDocument/2006/custom-properties" xmlns:vt="http://schemas.openxmlformats.org/officeDocument/2006/docPropsVTypes"/>
</file>