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500强文员工作总结6篇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我审视的良机，让我们能够更清晰地认识自己的优势和劣势，为个人成长制定明确方向，工作总结有助于发现优点，保持我们工作的积极性，下面是小编为您分享的500强文员工作总结6篇，感谢您的参阅。500强文员工作总结篇1不知不觉中一年的时光...</w:t>
      </w:r>
    </w:p>
    <w:p>
      <w:pPr>
        <w:ind w:left="0" w:right="0" w:firstLine="560"/>
        <w:spacing w:before="450" w:after="450" w:line="312" w:lineRule="auto"/>
      </w:pPr>
      <w:r>
        <w:rPr>
          <w:rFonts w:ascii="宋体" w:hAnsi="宋体" w:eastAsia="宋体" w:cs="宋体"/>
          <w:color w:val="000"/>
          <w:sz w:val="28"/>
          <w:szCs w:val="28"/>
        </w:rPr>
        <w:t xml:space="preserve">工作总结是自我审视的良机，让我们能够更清晰地认识自己的优势和劣势，为个人成长制定明确方向，工作总结有助于发现优点，保持我们工作的积极性，下面是小编为您分享的500强文员工作总结6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关于行政文员工作总结热门范文</w:t>
      </w:r>
    </w:p>
    <w:p>
      <w:pPr>
        <w:ind w:left="0" w:right="0" w:firstLine="560"/>
        <w:spacing w:before="450" w:after="450" w:line="312" w:lineRule="auto"/>
      </w:pPr>
      <w:r>
        <w:rPr>
          <w:rFonts w:ascii="宋体" w:hAnsi="宋体" w:eastAsia="宋体" w:cs="宋体"/>
          <w:color w:val="000"/>
          <w:sz w:val="28"/>
          <w:szCs w:val="28"/>
        </w:rPr>
        <w:t xml:space="preserve">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份工作的热情，我走上了我人生的*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手机版对于本地的相关景点及*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进入20xxx年以来，在各部门同志的帮助和支持下，按照岗位基本要求，努力做好本职工作，较好地完成了各项工作任务，现将工作情况报告如下：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因此在工作中，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 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 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 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500强文员工作总结篇6</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十七大精神为指引，深入贯彻落实科学发展观，以保障和改善民生、促进社会和谐为着力点，以贯彻落实国务院15号文件和深化“三基”工程建设为主线，以奥运会和改革开放30周年庆祝活动消防安全保卫为重点，以改革创新为动力</w:t>
      </w:r>
    </w:p>
    <w:p>
      <w:pPr>
        <w:ind w:left="0" w:right="0" w:firstLine="560"/>
        <w:spacing w:before="450" w:after="450" w:line="312" w:lineRule="auto"/>
      </w:pPr>
      <w:r>
        <w:rPr>
          <w:rFonts w:ascii="宋体" w:hAnsi="宋体" w:eastAsia="宋体" w:cs="宋体"/>
          <w:color w:val="000"/>
          <w:sz w:val="28"/>
          <w:szCs w:val="28"/>
        </w:rPr>
        <w:t xml:space="preserve">，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俗话说“火车跑得快，全靠车头带”，大队历来非常重视班子建设，支部一班人以提高班子能力为出发点，着力构建“开拓型班子”。一是大队党支部坚持党的七项组织生活制度，坚持支部中心组学习制度，认真开展政治学习和业务理论学习，提高班子成员自身素质；</w:t>
      </w:r>
    </w:p>
    <w:p>
      <w:pPr>
        <w:ind w:left="0" w:right="0" w:firstLine="560"/>
        <w:spacing w:before="450" w:after="450" w:line="312" w:lineRule="auto"/>
      </w:pPr>
      <w:r>
        <w:rPr>
          <w:rFonts w:ascii="宋体" w:hAnsi="宋体" w:eastAsia="宋体" w:cs="宋体"/>
          <w:color w:val="000"/>
          <w:sz w:val="28"/>
          <w:szCs w:val="28"/>
        </w:rPr>
        <w:t xml:space="preserve">二是坚持党支部集体领导制度，班子成员之间坦诚相见，在官兵（队员）普遍关注的焦点、热点问题上大队党支部从不搞一言堂和“暗箱”操作。凡是重大决策必经党支部会议研究决定，班子成员自觉做到会上一个声音、会下一个调子；</w:t>
      </w:r>
    </w:p>
    <w:p>
      <w:pPr>
        <w:ind w:left="0" w:right="0" w:firstLine="560"/>
        <w:spacing w:before="450" w:after="450" w:line="312" w:lineRule="auto"/>
      </w:pPr>
      <w:r>
        <w:rPr>
          <w:rFonts w:ascii="宋体" w:hAnsi="宋体" w:eastAsia="宋体" w:cs="宋体"/>
          <w:color w:val="000"/>
          <w:sz w:val="28"/>
          <w:szCs w:val="28"/>
        </w:rPr>
        <w:t xml:space="preserve">三是大队班子牢固树立正确的权力观、地位观、利益观，正确看待和运用手中的权力，将权力看成是责任，权力越大责任越重，积极开展批评与自我批评，争做廉洁奉公的模范，增强了反腐倡廉的自觉性；</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2024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十七大，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十七大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抗战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2025-05-02T16:00:51+08:00</dcterms:created>
  <dcterms:modified xsi:type="dcterms:W3CDTF">2025-05-02T16:00:51+08:00</dcterms:modified>
</cp:coreProperties>
</file>

<file path=docProps/custom.xml><?xml version="1.0" encoding="utf-8"?>
<Properties xmlns="http://schemas.openxmlformats.org/officeDocument/2006/custom-properties" xmlns:vt="http://schemas.openxmlformats.org/officeDocument/2006/docPropsVTypes"/>
</file>