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2024年服装销售技巧总结演讲(5篇)</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服装销售技巧总结演讲一自20_年开业以来，服装商场时刻以发展为前提，进行了三次大规模的经营布局调整，提升服装品牌结构，合理利用平效……使得商场能够快步、稳定地发展。今年，我商场紧紧围绕商厦整体部署及20_年全年工作计划开展工作。商场领导班子...</w:t>
      </w:r>
    </w:p>
    <w:p>
      <w:pPr>
        <w:ind w:left="0" w:right="0" w:firstLine="560"/>
        <w:spacing w:before="450" w:after="450" w:line="312" w:lineRule="auto"/>
      </w:pPr>
      <w:r>
        <w:rPr>
          <w:rFonts w:ascii="黑体" w:hAnsi="黑体" w:eastAsia="黑体" w:cs="黑体"/>
          <w:color w:val="000000"/>
          <w:sz w:val="36"/>
          <w:szCs w:val="36"/>
          <w:b w:val="1"/>
          <w:bCs w:val="1"/>
        </w:rPr>
        <w:t xml:space="preserve">服装销售技巧总结演讲一</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服装销售技巧总结演讲二</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服装销售技巧总结演讲三</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服装销售技巧总结演讲四</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服装销售技巧总结演讲五</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2025-05-02T08:04:44+08:00</dcterms:created>
  <dcterms:modified xsi:type="dcterms:W3CDTF">2025-05-02T08:04:44+08:00</dcterms:modified>
</cp:coreProperties>
</file>

<file path=docProps/custom.xml><?xml version="1.0" encoding="utf-8"?>
<Properties xmlns="http://schemas.openxmlformats.org/officeDocument/2006/custom-properties" xmlns:vt="http://schemas.openxmlformats.org/officeDocument/2006/docPropsVTypes"/>
</file>