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全新销售年度总结笔记10篇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新销售年度总结笔记大全10篇工作总结就是你上班的时候以一个周期循环而写的一篇文章，主要是以月度、季度、半年度而写的一篇工作总结。下面小编给大家带来关于全新销售年度总结笔记，希望会对大家的工作与学习有所帮助。全新销售年度总结笔记篇1上半年以...</w:t>
      </w:r>
    </w:p>
    <w:p>
      <w:pPr>
        <w:ind w:left="0" w:right="0" w:firstLine="560"/>
        <w:spacing w:before="450" w:after="450" w:line="312" w:lineRule="auto"/>
      </w:pPr>
      <w:r>
        <w:rPr>
          <w:rFonts w:ascii="宋体" w:hAnsi="宋体" w:eastAsia="宋体" w:cs="宋体"/>
          <w:color w:val="000"/>
          <w:sz w:val="28"/>
          <w:szCs w:val="28"/>
        </w:rPr>
        <w:t xml:space="preserve">全新销售年度总结笔记大全10篇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工作总结就是你上班的时候以一个周期循环而写的一篇文章，主要是以月度、季度、半年度而写的一篇工作总结。下面小编给大家带来关于全新销售年度总结笔记，希望会对大家的工作与学习有所帮助。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全新销售年度总结笔记篇1</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全新销售年度总结笔记篇2</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全新销售年度总结笔记篇3</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全新销售年度总结笔记篇4</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全新销售年度总结笔记篇5</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全新销售年度总结笔记篇6</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全新销售年度总结笔记篇7</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全新销售年度总结笔记篇8</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全新销售年度总结笔记篇9</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全新销售年度总结笔记篇10</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2025-05-08T07:28:23+08:00</dcterms:created>
  <dcterms:modified xsi:type="dcterms:W3CDTF">2025-05-08T07:28:23+08:00</dcterms:modified>
</cp:coreProperties>
</file>

<file path=docProps/custom.xml><?xml version="1.0" encoding="utf-8"?>
<Properties xmlns="http://schemas.openxmlformats.org/officeDocument/2006/custom-properties" xmlns:vt="http://schemas.openxmlformats.org/officeDocument/2006/docPropsVTypes"/>
</file>