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选人用人方面存在的问题及整改措施12篇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度量是一个管理术语,通常指问题的解决方案、方法、方案和方法。它可以分为非常措施、紧急措施、预防措施、强制措施和安全措施。以下是小编整理的选人用人方面存在的问题及整改措施【十二篇】，仅供参考，大家一起来看看吧。第一篇: 选人用人方面存在的问题...</w:t>
      </w:r>
    </w:p>
    <w:p>
      <w:pPr>
        <w:ind w:left="0" w:right="0" w:firstLine="560"/>
        <w:spacing w:before="450" w:after="450" w:line="312" w:lineRule="auto"/>
      </w:pPr>
      <w:r>
        <w:rPr>
          <w:rFonts w:ascii="宋体" w:hAnsi="宋体" w:eastAsia="宋体" w:cs="宋体"/>
          <w:color w:val="000"/>
          <w:sz w:val="28"/>
          <w:szCs w:val="28"/>
        </w:rPr>
        <w:t xml:space="preserve">度量是一个管理术语,通常指问题的解决方案、方法、方案和方法。它可以分为非常措施、紧急措施、预防措施、强制措施和安全措施。以下是小编整理的选人用人方面存在的问题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全省高校即将开展“不忘初心、牢记使命”主题教育之际，学校组织召开选人用人、人事招录、培训培养问题自查自纠工作会议，意义重大，会议的主要任务是贯彻落实8月19日全省高校选人用人、人事招录、培训培养问题自查自纠工作会议精神，结合学院实际情况，积极开展自查自纠工作，以务实的工作作风查摆学校在选人用人、人事招录、培训培养方面存在的问题，以扎实的工作举措纠正学校在选人用人、人事招录、培训培养方面的不正之风，建立健全选人用人、人才招录、培训培养的长效机制，推动学校高质量的发展。在此，我就开展本次自查自纠工作提四点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选人用人、人事招录、培训培养工作，关乎党的教育事业发展，关乎学校干部队伍建设，组织关心，社会关切、师生关注。我们要从讲政治的高度深刻认识选人用人、人事招录、培训培养方面开展自查自纠工作的重大意义，自觉增强“四个意识”，坚定“四个自信”，坚决做到“两个维护”，确保自查自纠工作取得实效。坚决摒弃麻木不仁、无动于衷的“无所谓”的思想，坚决克服敷衍应对不扎实不担当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开展本次选人用人、人事招录、培训培养问题自查自纠工作要坚持以政治建设为统领，强化政治责任担当，勇于自我革命，深入自查自纠。一是要成立以学校主要领导为组长的自查自纠工作领导小组，负责总体部署、督导指导自查自纠工作，领导小组要下设办公室，负责贯彻落实领导小组的决策部署；二是要紧扣自查自纠通知要求，重点自查“制度落实、选人用人、人事招录、培训培养、巡察整改”五项重点工作，明确“时间表”，制定“路线图”，落实责任部门和责任人，有计划地推进自查自纠工作；三是要坚决防止自查自纠形式主义，杜绝浅显自查、虚假自查，坚决防止“把说了当成做了”，“把做了当成做好了”，要以“两反三转”为契机，把自查自纠工作做深做细、落地见效。</w:t>
      </w:r>
    </w:p>
    <w:p>
      <w:pPr>
        <w:ind w:left="0" w:right="0" w:firstLine="560"/>
        <w:spacing w:before="450" w:after="450" w:line="312" w:lineRule="auto"/>
      </w:pPr>
      <w:r>
        <w:rPr>
          <w:rFonts w:ascii="宋体" w:hAnsi="宋体" w:eastAsia="宋体" w:cs="宋体"/>
          <w:color w:val="000"/>
          <w:sz w:val="28"/>
          <w:szCs w:val="28"/>
        </w:rPr>
        <w:t xml:space="preserve">　　本次xx省高校选人用人、人事招录、培训培养自查自纠工作是经省委教育工委、省教育厅党组与省纪委监委派驻纪检监察组共同研究决定的，既体现政治责任，又具有针对性操作性。大家一定要提高政治站位，严肃正视问题。我自己要承担自查自纠工作第一责任人的责任，亲自统筹、亲自督促、确保自查自纠工作落到实处、取得实效。领导班子成员要主动担当，抓好分工范围内的自查自纠工作，科室负责人及广大教职员工要积极主动参与自查自纠工作，学校纪委监察室要践行好监督执纪“四种形态”，防止零报告无责任，无问题保太平的现象发生，积极主动履行监督、检查、问责的职责，推动自查自纠工作有效开展。</w:t>
      </w:r>
    </w:p>
    <w:p>
      <w:pPr>
        <w:ind w:left="0" w:right="0" w:firstLine="560"/>
        <w:spacing w:before="450" w:after="450" w:line="312" w:lineRule="auto"/>
      </w:pPr>
      <w:r>
        <w:rPr>
          <w:rFonts w:ascii="宋体" w:hAnsi="宋体" w:eastAsia="宋体" w:cs="宋体"/>
          <w:color w:val="000"/>
          <w:sz w:val="28"/>
          <w:szCs w:val="28"/>
        </w:rPr>
        <w:t xml:space="preserve">　　通过自查自纠工作，我们要发现问题，分析问题，解决问题，推进学校干部人事工作规范化、科学化发展。要坚决贯彻落实新时代党的组织路线，要建立完善学校选人用人体系，干部素质培养体系，干部管理激励机制，做好学校干部人才的培育、选拔、管理和使用工作；要加强制度建设，突出政治标准，坚持正确选人用人导向，认真落实党管干部原则、党管人才原则，认真贯彻落实《干部任用条例》和《事业单位人事管理》，严格制度办事，按程序办事，确保选人用人、人事招录、培训培养工作的正确方向，推动构建有利于提高学校教育教学水平，促进学校发展的干部人事机制体制。</w:t>
      </w:r>
    </w:p>
    <w:p>
      <w:pPr>
        <w:ind w:left="0" w:right="0" w:firstLine="560"/>
        <w:spacing w:before="450" w:after="450" w:line="312" w:lineRule="auto"/>
      </w:pPr>
      <w:r>
        <w:rPr>
          <w:rFonts w:ascii="宋体" w:hAnsi="宋体" w:eastAsia="宋体" w:cs="宋体"/>
          <w:color w:val="000"/>
          <w:sz w:val="28"/>
          <w:szCs w:val="28"/>
        </w:rPr>
        <w:t xml:space="preserve">　　各位老师，全省高校选人用人、人事招录、培训培养自查自纠工作是省纪委监委、省委教育工委、省教育厅党组做出的重大决策部署，是对新时代坚持党的组织路线的新要求，我们必须以更高的政治站位，更强的政治要求，更务实的工作作风，推进学校选人用人、人事招录、培训培养规范化、科学化发展，努力打造一支忠诚担当的高素质干部队伍，实现学校又好又快发展，以优异成绩迎接建国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第十一篇: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干部选拔任用工作整改措施</w:t>
      </w:r>
    </w:p>
    <w:p>
      <w:pPr>
        <w:ind w:left="0" w:right="0" w:firstLine="560"/>
        <w:spacing w:before="450" w:after="450" w:line="312" w:lineRule="auto"/>
      </w:pPr>
      <w:r>
        <w:rPr>
          <w:rFonts w:ascii="宋体" w:hAnsi="宋体" w:eastAsia="宋体" w:cs="宋体"/>
          <w:color w:val="000"/>
          <w:sz w:val="28"/>
          <w:szCs w:val="28"/>
        </w:rPr>
        <w:t xml:space="preserve">　　根据市委组织部2024年度干部选拔任用工作民主评议结果，县委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县委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2025-05-02T19:22:39+08:00</dcterms:created>
  <dcterms:modified xsi:type="dcterms:W3CDTF">2025-05-02T19:22:39+08:00</dcterms:modified>
</cp:coreProperties>
</file>

<file path=docProps/custom.xml><?xml version="1.0" encoding="utf-8"?>
<Properties xmlns="http://schemas.openxmlformats.org/officeDocument/2006/custom-properties" xmlns:vt="http://schemas.openxmlformats.org/officeDocument/2006/docPropsVTypes"/>
</file>