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党员2024年个人剖析材料5篇</w:t>
      </w:r>
      <w:bookmarkEnd w:id="1"/>
    </w:p>
    <w:p>
      <w:pPr>
        <w:jc w:val="center"/>
        <w:spacing w:before="0" w:after="450"/>
      </w:pPr>
      <w:r>
        <w:rPr>
          <w:rFonts w:ascii="Arial" w:hAnsi="Arial" w:eastAsia="Arial" w:cs="Arial"/>
          <w:color w:val="999999"/>
          <w:sz w:val="20"/>
          <w:szCs w:val="20"/>
        </w:rPr>
        <w:t xml:space="preserve">来源：网络  作者：蓝色心情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严于剖析自己，需要一些勇气和信心，但它是对自己高度负责的一种表现，剖析自己的过程是准确认识自己、深化认识问题的过程，是自重、自省、自警、自励的详细行动，也是对自己的实际考验。下面是小编精心整理的党员2024年个人剖析材料【5篇】，仅供参考，...</w:t>
      </w:r>
    </w:p>
    <w:p>
      <w:pPr>
        <w:ind w:left="0" w:right="0" w:firstLine="560"/>
        <w:spacing w:before="450" w:after="450" w:line="312" w:lineRule="auto"/>
      </w:pPr>
      <w:r>
        <w:rPr>
          <w:rFonts w:ascii="宋体" w:hAnsi="宋体" w:eastAsia="宋体" w:cs="宋体"/>
          <w:color w:val="000"/>
          <w:sz w:val="28"/>
          <w:szCs w:val="28"/>
        </w:rPr>
        <w:t xml:space="preserve">严于剖析自己，需要一些勇气和信心，但它是对自己高度负责的一种表现，剖析自己的过程是准确认识自己、深化认识问题的过程，是自重、自省、自警、自励的详细行动，也是对自己的实际考验。下面是小编精心整理的党员2024年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