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党支部政治功能和组织力方面存在的问题9篇</w:t>
      </w:r>
      <w:bookmarkEnd w:id="1"/>
    </w:p>
    <w:p>
      <w:pPr>
        <w:jc w:val="center"/>
        <w:spacing w:before="0" w:after="450"/>
      </w:pPr>
      <w:r>
        <w:rPr>
          <w:rFonts w:ascii="Arial" w:hAnsi="Arial" w:eastAsia="Arial" w:cs="Arial"/>
          <w:color w:val="999999"/>
          <w:sz w:val="20"/>
          <w:szCs w:val="20"/>
        </w:rPr>
        <w:t xml:space="preserve">来源：网络  作者：七色彩虹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小编整理的党支部政治功能和组织力方面存在的问题9篇，仅供参考，希望能够帮助到大家。党支部政治功能和组织力方面存在的问题篇1　　党的十九大...</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问题，意思是要求回答或解释的题目；须要研究讨论并加以解决的矛盾、疑难；关键；重要之点；事故或麻烦。以下是小编整理的党支部政治功能和组织力方面存在的问题9篇，仅供参考，希望能够帮助到大家。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党组抓党建促发展的自觉性不够强，有时存在重业务轻政治，重指标轻党建的情景。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落实党组书记抓党建主体职责。党组书记认真履行党建工作“第一职责人”职责，重大问题亲自抓在手上，难点重点问题亲自研究解决。认真贯彻落实“党要管党、从严治党”的要求，细化分解党建任务，与下属党组织签订党建目标职责书，每次党组会议都要设置党建工作议题。每月月初召开支部书记(扩大)会议、每年至少召开3次党建工作例会，安排部署党建工作，推动党建工作职责制全面落实。</w:t>
      </w:r>
    </w:p>
    <w:p>
      <w:pPr>
        <w:ind w:left="0" w:right="0" w:firstLine="560"/>
        <w:spacing w:before="450" w:after="450" w:line="312" w:lineRule="auto"/>
      </w:pPr>
      <w:r>
        <w:rPr>
          <w:rFonts w:ascii="宋体" w:hAnsi="宋体" w:eastAsia="宋体" w:cs="宋体"/>
          <w:color w:val="000"/>
          <w:sz w:val="28"/>
          <w:szCs w:val="28"/>
        </w:rPr>
        <w:t xml:space="preserve">　　(2)加强党建制度建设。研究制定完善《党建目标管理制度》《政治理论学习制度》《“三会一课”制度》《组织生活会制度》《党员谈心谈话制度》《主题党日活动制度》等相关规章制度，以机制制度的刚性约束，确保贯彻落实中央部署不变形不走样，确保全局各党支部党建工作有章可循，确保组织生活质量和效果，进一步提高党建工作的规范化、制度化和科学化水平。</w:t>
      </w:r>
    </w:p>
    <w:p>
      <w:pPr>
        <w:ind w:left="0" w:right="0" w:firstLine="560"/>
        <w:spacing w:before="450" w:after="450" w:line="312" w:lineRule="auto"/>
      </w:pPr>
      <w:r>
        <w:rPr>
          <w:rFonts w:ascii="宋体" w:hAnsi="宋体" w:eastAsia="宋体" w:cs="宋体"/>
          <w:color w:val="000"/>
          <w:sz w:val="28"/>
          <w:szCs w:val="28"/>
        </w:rPr>
        <w:t xml:space="preserve">　　(3)健全党建工作和业务工作融合机制。建立和完善党组成员“双联系”工作制度，每名党组成员联系指导1个局属党支部和1个联系帮扶村(社区)党支部，组织局属党支部每周进行学习和业务工作总结，经常性参加联系支部组织生活，充分发挥党员在业务工作中的先锋模范作用。全体党组成员每月轮流督导1个局属党支部主题党日活动开展情景。</w:t>
      </w:r>
    </w:p>
    <w:p>
      <w:pPr>
        <w:ind w:left="0" w:right="0" w:firstLine="560"/>
        <w:spacing w:before="450" w:after="450" w:line="312" w:lineRule="auto"/>
      </w:pPr>
      <w:r>
        <w:rPr>
          <w:rFonts w:ascii="宋体" w:hAnsi="宋体" w:eastAsia="宋体" w:cs="宋体"/>
          <w:color w:val="000"/>
          <w:sz w:val="28"/>
          <w:szCs w:val="28"/>
        </w:rPr>
        <w:t xml:space="preserve">　　(4)开展党的群众路线教育和“三严三实”“两学一做”学习教育中查找出的问题“回头看”活动。梳理未整改彻底的相关问题，制定整改清单，明确牵头领导、职责科室，整改时限和职责人。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存在落实机关党委规定动作不到位、学习形式单一、学习资料滞后、入脑入心程度不够、问题查找不深入、“做”的力度不够、留痕意识不强等问题。比如部分党支部的《党支部工作手册》填写不规范、会议记录简单化，不能很好印证学习教育常态化制度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三会一课”。以支部为单位，严格落实“三会一课”、民主生活会、民主评议党员等基本制度，进取推行主题党日活动，每月固定1天，每次确定主题，组织党员集中学习、听党课、交纳党费。各党支部每月向机关党委上报1条党建信息，以便机关党委随时了解各支部活动开展情景。严格按照局机关党委印发的《推进“两学一做”学习教育常态化制度化实施方案》的通知要求，组织党员按期参加党员大会和党课，定期召开支部委员会创新党课方式，采取开设环保大课堂、送党课进机关下基层、支部书记上党课、手机“微课堂”等方式，不断提升党课吸引力。</w:t>
      </w:r>
    </w:p>
    <w:p>
      <w:pPr>
        <w:ind w:left="0" w:right="0" w:firstLine="560"/>
        <w:spacing w:before="450" w:after="450" w:line="312" w:lineRule="auto"/>
      </w:pPr>
      <w:r>
        <w:rPr>
          <w:rFonts w:ascii="宋体" w:hAnsi="宋体" w:eastAsia="宋体" w:cs="宋体"/>
          <w:color w:val="000"/>
          <w:sz w:val="28"/>
          <w:szCs w:val="28"/>
        </w:rPr>
        <w:t xml:space="preserve">　　(2)如实完善《党支部工作手册》。要严格按照《党支部工作手册》目录索引，完善“党支部基本情景、党支部年度工作计划、党员花名册、党员缴纳党费明细表、组织生活(活动)情景记录、民主评议党员情景汇总表”等中的资料，如实填写记录“三会一课”开展及签到情景，对没有正当理由长期不参加“三会一课”的党员，要进行批评教育，促其改正。</w:t>
      </w:r>
    </w:p>
    <w:p>
      <w:pPr>
        <w:ind w:left="0" w:right="0" w:firstLine="560"/>
        <w:spacing w:before="450" w:after="450" w:line="312" w:lineRule="auto"/>
      </w:pPr>
      <w:r>
        <w:rPr>
          <w:rFonts w:ascii="宋体" w:hAnsi="宋体" w:eastAsia="宋体" w:cs="宋体"/>
          <w:color w:val="000"/>
          <w:sz w:val="28"/>
          <w:szCs w:val="28"/>
        </w:rPr>
        <w:t xml:space="preserve">　　(3)认真进行季度考核。把深化“两学一做”学习教育纳入重要考核指标，用考核强化压力，用压力推动落实，坚持考核结果与跟踪问责相结合，真正让考核成为基层党建的硬指标，构成抓党建工作落实的倒逼机制。将“两学一做”学习教育纳入年度目标职责考核和述职评议范围，加强督导检查，倒逼制度落实，坚持党支部书记党建述职评议制度，夯实党支部书记党建工作第一职责人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对省委、市委关于基层党建工作的要求和精神学习传达不及时，未按照机关党委要求的时间节点学习传达。党建基础工作不扎实，对转入我局的党员的党员档案审核把关不严，由于个别同志党员意识淡化和组织工作不细致造成预备党员转正不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党的基层组织建设。认真贯彻《党和国家机关基层组织工作条例》及其《实施细则》，推行“党组、机关党委、党支部党建工作法”，签订年度党建工作目标职责书，层层压实党建职责，一抓到底，筑牢党的基层战斗堡垒。加强党的队伍建设，强化党员教育，激励一批有事业心、有本事的党员参与到党的建设中来，督促各支部用好支部手册、办好学习园地，做好会议签到、会议记录和发言稿、党课课件等原始资料的收集，做到党建工作痕迹管理，按照制度化、规范化的要求抓好党建工作。</w:t>
      </w:r>
    </w:p>
    <w:p>
      <w:pPr>
        <w:ind w:left="0" w:right="0" w:firstLine="560"/>
        <w:spacing w:before="450" w:after="450" w:line="312" w:lineRule="auto"/>
      </w:pPr>
      <w:r>
        <w:rPr>
          <w:rFonts w:ascii="宋体" w:hAnsi="宋体" w:eastAsia="宋体" w:cs="宋体"/>
          <w:color w:val="000"/>
          <w:sz w:val="28"/>
          <w:szCs w:val="28"/>
        </w:rPr>
        <w:t xml:space="preserve">　　(2)抓好各党支部集中学习“补课”，确保学习覆盖面。要以学习党章党规、学习习近平总书记系列重要讲话为主要资料，坚持读原著、学原文、悟原理，联系实际学、带着问题学、不断跟进学，领会掌握基本精神、基本资料、基本要求，做到学而信、学而思、学而行。</w:t>
      </w:r>
    </w:p>
    <w:p>
      <w:pPr>
        <w:ind w:left="0" w:right="0" w:firstLine="560"/>
        <w:spacing w:before="450" w:after="450" w:line="312" w:lineRule="auto"/>
      </w:pPr>
      <w:r>
        <w:rPr>
          <w:rFonts w:ascii="宋体" w:hAnsi="宋体" w:eastAsia="宋体" w:cs="宋体"/>
          <w:color w:val="000"/>
          <w:sz w:val="28"/>
          <w:szCs w:val="28"/>
        </w:rPr>
        <w:t xml:space="preserve">　　(3)建立健全党员干部基础信息库。以录全国党员管理信息系统为契机，再次核查全局党员干部党员档案及16项基础信息，及时更新党员干部名册，确保做到党员信息100%准确，并将党员档案资料与人事档案资料分类归档管理。</w:t>
      </w:r>
    </w:p>
    <w:p>
      <w:pPr>
        <w:ind w:left="0" w:right="0" w:firstLine="560"/>
        <w:spacing w:before="450" w:after="450" w:line="312" w:lineRule="auto"/>
      </w:pPr>
      <w:r>
        <w:rPr>
          <w:rFonts w:ascii="宋体" w:hAnsi="宋体" w:eastAsia="宋体" w:cs="宋体"/>
          <w:color w:val="000"/>
          <w:sz w:val="28"/>
          <w:szCs w:val="28"/>
        </w:rPr>
        <w:t xml:space="preserve">　　(4)用心用情解决遗留问题。就个别党员未及时转正的问题及时与市直机关工委进取沟通，切实采取补救措施，尽快解决遗留问题。</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党支部政治功能和组织力方面存在的问题篇5</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党支部政治功能和组织力方面存在的问题篇6</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党支部政治功能和组织力方面存在的问题篇7</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党支部政治功能和组织力方面存在的问题篇8</w:t>
      </w:r>
    </w:p>
    <w:p>
      <w:pPr>
        <w:ind w:left="0" w:right="0" w:firstLine="560"/>
        <w:spacing w:before="450" w:after="450" w:line="312" w:lineRule="auto"/>
      </w:pPr>
      <w:r>
        <w:rPr>
          <w:rFonts w:ascii="宋体" w:hAnsi="宋体" w:eastAsia="宋体" w:cs="宋体"/>
          <w:color w:val="000"/>
          <w:sz w:val="28"/>
          <w:szCs w:val="28"/>
        </w:rPr>
        <w:t xml:space="preserve">　　一是党委履行职责的虚拟化。少数基层党委政治意识、大局意识、核心意识、观点意识不强，落实上级决策部署不坚决或不到位，核心作用不足。</w:t>
      </w:r>
    </w:p>
    <w:p>
      <w:pPr>
        <w:ind w:left="0" w:right="0" w:firstLine="560"/>
        <w:spacing w:before="450" w:after="450" w:line="312" w:lineRule="auto"/>
      </w:pPr>
      <w:r>
        <w:rPr>
          <w:rFonts w:ascii="宋体" w:hAnsi="宋体" w:eastAsia="宋体" w:cs="宋体"/>
          <w:color w:val="000"/>
          <w:sz w:val="28"/>
          <w:szCs w:val="28"/>
        </w:rPr>
        <w:t xml:space="preserve">　　第二，党支部的作用被削弱。农村党支部的凝聚力和战斗力是不可能的。一些基层党组织不够关心基层干部的工作和生活，不太关心群众，需要提高群众对党组织的认可和满意度。有些党员思想保守，观念陈旧，跟不上时代的发展步伐，带头致富的能力不强，在群众中的威望不高。</w:t>
      </w:r>
    </w:p>
    <w:p>
      <w:pPr>
        <w:ind w:left="0" w:right="0" w:firstLine="560"/>
        <w:spacing w:before="450" w:after="450" w:line="312" w:lineRule="auto"/>
      </w:pPr>
      <w:r>
        <w:rPr>
          <w:rFonts w:ascii="宋体" w:hAnsi="宋体" w:eastAsia="宋体" w:cs="宋体"/>
          <w:color w:val="000"/>
          <w:sz w:val="28"/>
          <w:szCs w:val="28"/>
        </w:rPr>
        <w:t xml:space="preserve">　　第三，政治功能被稀释。一些基层党组织负责人，特别是企业、机关、学校和非公共党组织负责人，对党建促进中心工作的认识模糊，缺乏措施创新，效果平平。一些党组织很少组织党员在党的生活中报告自己的想法，组织监督和批评自我批评不够，党的政治生活是空洞的。一些党员缺乏先锋和模范作用，面对错误的言行和坏事，不敢站起来勇敢地战斗。</w:t>
      </w:r>
    </w:p>
    <w:p>
      <w:pPr>
        <w:ind w:left="0" w:right="0" w:firstLine="560"/>
        <w:spacing w:before="450" w:after="450" w:line="312" w:lineRule="auto"/>
      </w:pPr>
      <w:r>
        <w:rPr>
          <w:rFonts w:ascii="宋体" w:hAnsi="宋体" w:eastAsia="宋体" w:cs="宋体"/>
          <w:color w:val="000"/>
          <w:sz w:val="28"/>
          <w:szCs w:val="28"/>
        </w:rPr>
        <w:t xml:space="preserve">　　第四，团队建设的软化。一些党组织和行政团队没有足够的团结和协调。一些农村党支部的党员不接受。有些党员在党党，利益急于显示党员身份、条件、待遇，组织需要躲猫，玩失踪。</w:t>
      </w:r>
    </w:p>
    <w:p>
      <w:pPr>
        <w:ind w:left="0" w:right="0" w:firstLine="560"/>
        <w:spacing w:before="450" w:after="450" w:line="312" w:lineRule="auto"/>
      </w:pPr>
      <w:r>
        <w:rPr>
          <w:rFonts w:ascii="宋体" w:hAnsi="宋体" w:eastAsia="宋体" w:cs="宋体"/>
          <w:color w:val="000"/>
          <w:sz w:val="28"/>
          <w:szCs w:val="28"/>
        </w:rPr>
        <w:t xml:space="preserve">　　第五，制度实行形式化。部分党组织负责人民主意识薄弱，不能严格执行民主集中制，没有凝聚力。一些基层党组织三会一课执行不到位，特别是党组会议不能按时召开。部分党组织党员教育管理监督形式缺乏针对性;管理严格，关心激励少，不人性化;监督学习多，日常生活少，没有全天候。</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党支部政治功能和组织力方面存在的问题篇9</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2025-05-03T11:50:03+08:00</dcterms:created>
  <dcterms:modified xsi:type="dcterms:W3CDTF">2025-05-03T11:50:03+08:00</dcterms:modified>
</cp:coreProperties>
</file>

<file path=docProps/custom.xml><?xml version="1.0" encoding="utf-8"?>
<Properties xmlns="http://schemas.openxmlformats.org/officeDocument/2006/custom-properties" xmlns:vt="http://schemas.openxmlformats.org/officeDocument/2006/docPropsVTypes"/>
</file>