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教师组织生活会个人对照检查材料范文精选3篇</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党员教师要能充分认识遵守党的政治纪律和党的作风建设的重要性，严格遵守党章，在政治上、思想上、行动上能与党组织保持高度一致。通过对照检查，仍存在一些突出问题，需加强整改。下面是小编为大家整理的教师组织生活会个人对照检查材料范文(精选3篇)，欢...</w:t>
      </w:r>
    </w:p>
    <w:p>
      <w:pPr>
        <w:ind w:left="0" w:right="0" w:firstLine="560"/>
        <w:spacing w:before="450" w:after="450" w:line="312" w:lineRule="auto"/>
      </w:pPr>
      <w:r>
        <w:rPr>
          <w:rFonts w:ascii="宋体" w:hAnsi="宋体" w:eastAsia="宋体" w:cs="宋体"/>
          <w:color w:val="000"/>
          <w:sz w:val="28"/>
          <w:szCs w:val="28"/>
        </w:rPr>
        <w:t xml:space="preserve">党员教师要能充分认识遵守党的政治纪律和党的作风建设的重要性，严格遵守党章，在政治上、思想上、行动上能与党组织保持高度一致。通过对照检查，仍存在一些突出问题，需加强整改。下面是小编为大家整理的教师组织生活会个人对照检查材料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2025-07-10T09:21:23+08:00</dcterms:created>
  <dcterms:modified xsi:type="dcterms:W3CDTF">2025-07-10T09:21:23+08:00</dcterms:modified>
</cp:coreProperties>
</file>

<file path=docProps/custom.xml><?xml version="1.0" encoding="utf-8"?>
<Properties xmlns="http://schemas.openxmlformats.org/officeDocument/2006/custom-properties" xmlns:vt="http://schemas.openxmlformats.org/officeDocument/2006/docPropsVTypes"/>
</file>