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在带头深刻感悟两个确立存在的问题集合9篇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集合9篇，欢迎大家借鉴与参考，希望对大家有所帮助。第一篇: 在带头深刻感悟...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