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关于纪律作风存在问题及原因分析13篇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纪律作风存在问题及...</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