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社区组织生活会个人对照检查材料范文通用8篇</w:t>
      </w:r>
      <w:bookmarkEnd w:id="1"/>
    </w:p>
    <w:p>
      <w:pPr>
        <w:jc w:val="center"/>
        <w:spacing w:before="0" w:after="450"/>
      </w:pPr>
      <w:r>
        <w:rPr>
          <w:rFonts w:ascii="Arial" w:hAnsi="Arial" w:eastAsia="Arial" w:cs="Arial"/>
          <w:color w:val="999999"/>
          <w:sz w:val="20"/>
          <w:szCs w:val="20"/>
        </w:rPr>
        <w:t xml:space="preserve">来源：网络  作者：心旷神怡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召开专题民主生活会,是教育实践活动的要求,也是开展批评自我批评、严肃党内政治生活的重要平台。基层党组织的专题民主生活会是定期了解民情、查找和分析问题、加强沟通、凝聚智慧和力量的重要组织形式。下面是小编精心整理的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召开专题民主生活会,是教育实践活动的要求,也是开展批评自我批评、严肃党内政治生活的重要平台。基层党组织的专题民主生活会是定期了解民情、查找和分析问题、加强沟通、凝聚智慧和力量的重要组织形式。下面是小编精心整理的社区组织生活会个人对照检查材料范文(通用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第2篇: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牢记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第3篇: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照本次专题民主生活会要求，我认真学习了习近平总书记在庆祝中国共产党成立100周年大会上的重要讲话精神、习近平新时代中国特色社会主义思想以及党史新中国史，深刻领会其中内涵要义，广泛开展谈心谈话、征求意见建议，围绕“五个方面”对照查摆问题差距，剖析根源症结，制定了整改措施，现向大家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在庆祝中国共产党成立100周年大会上，习近平总书记发表的重要讲话，高屋建瓴、思想深邃，气势恢宏、博大精深，提出了一系列新的重大思想、重大观点、重大论断，通篇闪耀着马克思主义的真理光芒，展现着“我将无我、不负人民”的领袖风范，具有很强的时空穿透力、理论说服力、心灵感召力，是百年大党初心使命的再宣示、接续奋斗的再动员，是引领我们走好新的赶考之路、以势不可挡的步伐迈向伟大复兴的政治宣言和行动纲领。习近平总书记鲜明阐释了“一个主题”，这是我们共产党人一百年来孜孜不倦、执着坚守的信仰追求，前仆后继、英勇奋斗的根本动力。习近平总书记豪迈作出了“五个庄严宣告”，系统总结了我们党团结带领全国人民，在不同时期开辟的伟大道路、创造的伟大事业、取得的伟大成就，集中展现了党的百年奋斗历程最为可歌可泣的篇章。习近平总书记高度提炼了伟大建党精神，深刻揭示了中国共产党的精神之源，深刻阐明了我们党光荣传统、红色血脉的“根”和“魂”。习近平总书记围绕“以史为鉴、开创未来”，提出了“九个必须”的根本要求，这既是我们党历史经验的深刻总结，也是我们实现第二个百年奋斗目标的根本遵循。习近平总书记向全体党员发出了伟大号召，这是每一位党员必须在心中树起的标尺、必须用行动交出的答卷。我们要深入学习贯彻习近平总书记的重要讲话精神，不忘初心、牢记使命，以史为鉴、开创未来，努力建设更高质量、更高标准的“xx”，奋力开启社会主义现代化建设新征程。</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按照党中央和省、市、县委要求，我认真研读了习近平《论中国共产党历史》、《毛泽东、邓小平、江泽民、胡锦涛关于中国共产党历史论述摘编》、《习近平新时代中国特色社会主义思想学习问答》、《中国共产党简史》等教材，深入了解了我们党走过的光辉历程、积累的宝贵经验、形成的光荣传统、铸就的卓著功勋，深刻认识到党的领导是人民的选择、历史的选择，切实增强了坚持中国共产党领导和中国特色社会主义制度的自觉性、坚定性。通过深入学习，深刻感悟到了人民领袖的核心作用，更加坚定地做到了“两个维护”，牢记“国之大者”，自觉在思想上政治上行动上同以习近平同志为核心的党中央保持高度一致。通过深入学习，深刻感悟到了科学理论的实践伟力，更加坚定地强化理论武装，深刻认识到习近平新时代中国特色社会主义思想是当代中国马克思主义、21世纪马克思主义，是全党的信仰之基、精神之钙、思想之舵。通过深入学习，深刻感悟到了初心使命的历久弥坚，更加坚定地践行人民至上，持续走好群众路线，创新联系群众的方式方法，自觉和群众坐在一条板凳上，用一心为民的行动来回答好我是谁、为了谁、依靠谁。通过深入学习，深刻感悟到了伟大建党精神的崇高伟大，更加坚定地赓续红色血脉，大力弘扬伟大建党精神，用好用活xx的红色资源，传承红色基因，增强斗争意识，提升斗争本领，把革命先烈为之奋斗、为之牺牲的伟大事业奋力推向前进。</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党史学习教育开展以来，我紧紧围绕“学党史、悟思想、办实事、开新局”的目标要求，积极参加市、县组织的专题学习，通过个人自学、集中学习、实践锻炼等形式，学习百年党史，重温光辉历程。在学习实践的同时，感悟思想伟力，赓续精神血脉，汲取奋进力量，但距离党史学习教育目标要求还有不少差距。一是悟思想不够深入，虽然深知中国共产党是中流砥柱、马克思主义是真理力量、中国特色社会主义是正确道路，但对中国共产党为什么“能”、马克思主义为什么“行”、中国特色社会主义为什么“好”等重大问题缺乏深入思考和研究。二是学习成效有待提升，理论学习与实际工作结合不够紧密，没有做到带着问题学，联系实际学。</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能够严格按照要求，积极参加和推动“三亮三比”和“我为群众办实事”等活动，有序推进xx、xx、xx等民生实事，但在具体落实上还存在一定不足。一是党性修养还不够，没有随时用高标准和严要求来约束自己，有时不注重先锋模范作用的发挥，把自己等同于一般干部，没有充分体现出党员领导干部的先进性。二是联系服务群众不够经常主动，开展“我为群众办实事”实践活动覆盖面不够广泛。三是工作思考不够深入细致，由于工作面广量多，对于部分认为不重要的工作未能主动深入思考，给分管工作带来了被动。</w:t>
      </w:r>
    </w:p>
    <w:p>
      <w:pPr>
        <w:ind w:left="0" w:right="0" w:firstLine="560"/>
        <w:spacing w:before="450" w:after="450" w:line="312" w:lineRule="auto"/>
      </w:pPr>
      <w:r>
        <w:rPr>
          <w:rFonts w:ascii="宋体" w:hAnsi="宋体" w:eastAsia="宋体" w:cs="宋体"/>
          <w:color w:val="000"/>
          <w:sz w:val="28"/>
          <w:szCs w:val="28"/>
        </w:rPr>
        <w:t xml:space="preserve">　　（五）其他方面。按照党史学习教育要求，我认真开展“双报道双服务双报告”、为民办实事工作，深入落实“找问题、解难题、补短板、促发展”工作要求，确保党史学习教育取得实实在在的成效，但对标中央和省、市要求，仍有不足。一是沉下去搞调查研究少，浮在上面“空转”多，深入企业项目、深入基层一线不够，对下提要求多、面对面指导少，抓落实的实劲不够。二是紧盯工作持续落实不够，各方面工作典型成效不多，特色工作还不够过硬，缺乏一抓到底、不出成果不撒手的精神，一定程度上存在“上级强调时紧一紧，平时就松一松；任务来时紧一紧，平时建设时松一松；工作需要时紧一紧，不急用时就松一松”的现象。三是服务群众的质量还有待提高，联系群众不够广泛，谈心交流少，有时未能站在群众角度切实关心他们想什么、盼什么、急什么、要什么，承办一些涉及群众切身利益工作的主动性不强，帮助解决困难不多。</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不够，未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工作中站位不高、办法不多，作风上缺乏一以贯之的狠劲韧劲，影响和制约了工作主动性。思想趋于保守，观念落后、求稳怕乱，缺乏与时俱进、锐意进取的精神，研究新情况、解决新问题缺乏应有的深度和有力的办法。有时由于体制机制等原因，想干事却难成事，不想管却一堆事，导致有时想主动抓点工作，但一想到困难重重，就心有余而力不足。</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加强思想改造。真正把学习作为终身课题，作为一种精神追求、一种政治责任，切实加强理论学习，始终保持思想上、政治上的清醒和坚定。进一步增强学习的自觉性和系统性，持续深入学习习近平新时代中国特色社会主义思想，不断用党的创新理论武装头脑、指导工作、推动实践。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世界观、人生观、价值观，时刻保持强烈的进取精神，把全部精力投入到县委、县政府中心工作。始终牢记自己的第一身份是共产党员，第一职责是为党为人民工作，不断提高贯彻执行党中央决策部署和省、市、县委决议决定的执行力。紧紧围绕县域高质量发展，开展有情况、有分析、有对策的调研，拿出解难题、破瓶颈、促发展的办法，把为群众排忧解难、为发展增添动力活力的工作落实好。</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严格执行廉洁自律准则，认真贯彻《准则》《条例》，严格落实中央八项规定精神，省、市实施细则和县委工作要求，驰而不息纠正“四风”，以更高标准对照检查，以更实举措解决问题，以更严要求改进作风。严格遵守党章党规党纪，做到“凡是不允许做的事情坚决不去做，允许做的事也一定要按规定程序来办”。始终坚守为人底线，筑牢思想防线，身体力行、埋头苦干，永葆共产党员政治本色。</w:t>
      </w:r>
    </w:p>
    <w:p>
      <w:pPr>
        <w:ind w:left="0" w:right="0" w:firstLine="560"/>
        <w:spacing w:before="450" w:after="450" w:line="312" w:lineRule="auto"/>
      </w:pPr>
      <w:r>
        <w:rPr>
          <w:rFonts w:ascii="黑体" w:hAnsi="黑体" w:eastAsia="黑体" w:cs="黑体"/>
          <w:color w:val="000000"/>
          <w:sz w:val="36"/>
          <w:szCs w:val="36"/>
          <w:b w:val="1"/>
          <w:bCs w:val="1"/>
        </w:rPr>
        <w:t xml:space="preserve">第4篇: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第5篇: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第6篇: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第7篇: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中共甘肃省地矿局第三地质矿产勘查院委员会下发的《关于印发“切实克服形式主义、官僚主义，持续改进党员干部作风形象”和“坚定理想信念、严守党纪党规”专题组织生活会实施方案的通知》，紧紧培养党员干部以正视问题的自觉和刀刃向内的勇气，着力解决党员干部在形式主义、官僚主义、作风形象、坚定理想信念、严守党纪党规方面存在的突出问题，进一步增强“四个意识”、坚定“四个自信”、做到“两个维护”的目的。</w:t>
      </w:r>
    </w:p>
    <w:p>
      <w:pPr>
        <w:ind w:left="0" w:right="0" w:firstLine="560"/>
        <w:spacing w:before="450" w:after="450" w:line="312" w:lineRule="auto"/>
      </w:pPr>
      <w:r>
        <w:rPr>
          <w:rFonts w:ascii="宋体" w:hAnsi="宋体" w:eastAsia="宋体" w:cs="宋体"/>
          <w:color w:val="000"/>
          <w:sz w:val="28"/>
          <w:szCs w:val="28"/>
        </w:rPr>
        <w:t xml:space="preserve">　　灾防院党支部组织党员做了大量会前准备工作，通过深入学习习近平总书记在中央政治局“不忘初心、牢记使命”专题民主生活会上的重要讲话精神，贯彻落实林铎书记在省委十三届十一次全体会议上提出的“保持定力抓落实、紧盯重点抓落实、解放思想抓落实、转变作风抓落实、加油鼓劲抓落实”的要求，认真学习《关于对省人社厅任性用权制约高层次人才引进工作问责处理情况的通报》《关于汲取折达公路考勤隧道案例整治干部不担当不作为问题的通知》等文件精神。通过会前征求意见、深入开展谈心谈话和召开预备会反馈问题，严肃开展批评和自我批评，本人通过开展自我批评和听取其他同志对本人的批评，深刻自省，深挖思想根源，明确了下一步工作的努力方向和整改措施。现将具体情况书写为该对照检查材料，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2024民主生活会个人对照检查材料(二)</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2024民主生活会个人对照检查材料(三)</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民主生活生活会和民主评议党员的通知》精神，本人对照学习贯彻习近平新时代中国特色社会主义思想和党的十九大精神、提升基层党民主民主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习近平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习近平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最高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习近平新时代中国特色社会主义思想的和要义，增强理论学习的自觉性，进一步提高政治站位，增强政治意识、大局意识、核心意识和看齐意识，坚定“四个自信”，做到“四个服从”，自觉维护以习近平同志为核心的党中央的权威，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习近平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第8篇: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2025-06-20T13:49:28+08:00</dcterms:created>
  <dcterms:modified xsi:type="dcterms:W3CDTF">2025-06-20T13:49:28+08:00</dcterms:modified>
</cp:coreProperties>
</file>

<file path=docProps/custom.xml><?xml version="1.0" encoding="utf-8"?>
<Properties xmlns="http://schemas.openxmlformats.org/officeDocument/2006/custom-properties" xmlns:vt="http://schemas.openxmlformats.org/officeDocument/2006/docPropsVTypes"/>
</file>