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坚持和加强党的全面领导方面个人剖析范文7篇</w:t>
      </w:r>
      <w:bookmarkEnd w:id="1"/>
    </w:p>
    <w:p>
      <w:pPr>
        <w:jc w:val="center"/>
        <w:spacing w:before="0" w:after="450"/>
      </w:pPr>
      <w:r>
        <w:rPr>
          <w:rFonts w:ascii="Arial" w:hAnsi="Arial" w:eastAsia="Arial" w:cs="Arial"/>
          <w:color w:val="999999"/>
          <w:sz w:val="20"/>
          <w:szCs w:val="20"/>
        </w:rPr>
        <w:t xml:space="preserve">来源：网络  作者：九曲桥畔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自我分析与自我剖析、自我研究相类似，都是一个人为更进一步了解自身，包括了解自身的优缺点，而列出的相关逻辑上的分析与对比。以下是小编整理的坚持和加强党的全面领导方面个人剖析范文七篇，仅供参考，希望能够帮助到大家。坚持和加强党的全面领导方面个人...</w:t>
      </w:r>
    </w:p>
    <w:p>
      <w:pPr>
        <w:ind w:left="0" w:right="0" w:firstLine="560"/>
        <w:spacing w:before="450" w:after="450" w:line="312" w:lineRule="auto"/>
      </w:pPr>
      <w:r>
        <w:rPr>
          <w:rFonts w:ascii="宋体" w:hAnsi="宋体" w:eastAsia="宋体" w:cs="宋体"/>
          <w:color w:val="000"/>
          <w:sz w:val="28"/>
          <w:szCs w:val="28"/>
        </w:rPr>
        <w:t xml:space="preserve">自我分析与自我剖析、自我研究相类似，都是一个人为更进一步了解自身，包括了解自身的优缺点，而列出的相关逻辑上的分析与对比。以下是小编整理的坚持和加强党的全面领导方面个人剖析范文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坚持和加强党的全面领导方面个人剖析1</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坚持和加强党的全面领导方面个人剖析2</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坚持和加强党的全面领导方面个人剖析3</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坚持和加强党的全面领导方面个人剖析4</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坚持和加强党的全面领导方面个人剖析5</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坚持和加强党的全面领导方面个人剖析6</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坚持和加强党的全面领导方面个人剖析7</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2025-06-21T03:49:43+08:00</dcterms:created>
  <dcterms:modified xsi:type="dcterms:W3CDTF">2025-06-21T03:49:43+08:00</dcterms:modified>
</cp:coreProperties>
</file>

<file path=docProps/custom.xml><?xml version="1.0" encoding="utf-8"?>
<Properties xmlns="http://schemas.openxmlformats.org/officeDocument/2006/custom-properties" xmlns:vt="http://schemas.openxmlformats.org/officeDocument/2006/docPropsVTypes"/>
</file>