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党建工作中存在的问题和不足集合14篇</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诚如邓小平所指出的：“认识自己不是一件容易的事，人们常常是夸大自己好的一面，对于自己的弱点总是原谅的，还往往把弱点看成优点。”我觉得我不能就滞留于现状，我要做到真正剖析自己，要为自己定好位。下面是小编为大家整理的党建工作中存在的问题和不足集...</w:t>
      </w:r>
    </w:p>
    <w:p>
      <w:pPr>
        <w:ind w:left="0" w:right="0" w:firstLine="560"/>
        <w:spacing w:before="450" w:after="450" w:line="312" w:lineRule="auto"/>
      </w:pPr>
      <w:r>
        <w:rPr>
          <w:rFonts w:ascii="宋体" w:hAnsi="宋体" w:eastAsia="宋体" w:cs="宋体"/>
          <w:color w:val="000"/>
          <w:sz w:val="28"/>
          <w:szCs w:val="28"/>
        </w:rPr>
        <w:t xml:space="preserve">诚如邓小平所指出的：“认识自己不是一件容易的事，人们常常是夸大自己好的一面，对于自己的弱点总是原谅的，还往往把弱点看成优点。”我觉得我不能就滞留于现状，我要做到真正剖析自己，要为自己定好位。下面是小编为大家整理的党建工作中存在的问题和不足集合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党建工作中存在的问题和不足7</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党建工作中存在的问题和不足8</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党建工作中存在的问题和不足9</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党建工作中存在的问题和不足11</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党建工作中存在的问题和不足13</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2025-08-09T01:10:57+08:00</dcterms:created>
  <dcterms:modified xsi:type="dcterms:W3CDTF">2025-08-09T01:10:57+08:00</dcterms:modified>
</cp:coreProperties>
</file>

<file path=docProps/custom.xml><?xml version="1.0" encoding="utf-8"?>
<Properties xmlns="http://schemas.openxmlformats.org/officeDocument/2006/custom-properties" xmlns:vt="http://schemas.openxmlformats.org/officeDocument/2006/docPropsVTypes"/>
</file>