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对照落实党中央和上级党组织部署要求方面16篇</w:t>
      </w:r>
      <w:bookmarkEnd w:id="1"/>
    </w:p>
    <w:p>
      <w:pPr>
        <w:jc w:val="center"/>
        <w:spacing w:before="0" w:after="450"/>
      </w:pPr>
      <w:r>
        <w:rPr>
          <w:rFonts w:ascii="Arial" w:hAnsi="Arial" w:eastAsia="Arial" w:cs="Arial"/>
          <w:color w:val="999999"/>
          <w:sz w:val="20"/>
          <w:szCs w:val="20"/>
        </w:rPr>
        <w:t xml:space="preserve">来源：网络  作者：紫芸轻舞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要求，是人们日常使用词组。指提出具体愿望或条件，希望做到或实现。以下是小编收集整理的对照落实党中央和上级党组织部署要求方面十六篇，仅供参考，希望能够帮助到大家。第1篇: 对照落实党中央和上级党组织部署要求方面　　根据*纪委、*组织部《关于认...</w:t>
      </w:r>
    </w:p>
    <w:p>
      <w:pPr>
        <w:ind w:left="0" w:right="0" w:firstLine="560"/>
        <w:spacing w:before="450" w:after="450" w:line="312" w:lineRule="auto"/>
      </w:pPr>
      <w:r>
        <w:rPr>
          <w:rFonts w:ascii="宋体" w:hAnsi="宋体" w:eastAsia="宋体" w:cs="宋体"/>
          <w:color w:val="000"/>
          <w:sz w:val="28"/>
          <w:szCs w:val="28"/>
        </w:rPr>
        <w:t xml:space="preserve">要求，是人们日常使用词组。指提出具体愿望或条件，希望做到或实现。以下是小编收集整理的对照落实党中央和上级党组织部署要求方面十六篇，仅供参考，希望能够帮助到大家。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第3篇: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第4篇: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第6篇: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第7篇: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第8篇: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第9篇: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定实施方案。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二）摸排存在问题。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3个，细化问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（三）定期报送进展。按照市委办要求，把开展专项整治与学习教育、调查研究、检视问题衔接起来，定期报送整治工作进展情况。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二）规范学习制度。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守初心坚定理想信念》等党课。</w:t>
      </w:r>
    </w:p>
    <w:p>
      <w:pPr>
        <w:ind w:left="0" w:right="0" w:firstLine="560"/>
        <w:spacing w:before="450" w:after="450" w:line="312" w:lineRule="auto"/>
      </w:pPr>
      <w:r>
        <w:rPr>
          <w:rFonts w:ascii="宋体" w:hAnsi="宋体" w:eastAsia="宋体" w:cs="宋体"/>
          <w:color w:val="000"/>
          <w:sz w:val="28"/>
          <w:szCs w:val="28"/>
        </w:rPr>
        <w:t xml:space="preserve">　　（三）开展调研活动。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3.深入基层宣讲。一是开展党组成员下支部上党课活动。要求党组成员围绕十九大精神、《习近平新时代中国特色社会主义思想学习纲要》等内容到各所属支部上党课；二是多种形式开展宣传活动。结合庆祝中华人民共和国成立70周年、新时代文明实践中心创建和扫黑除恶宣传开展“庆七一”红色经典朗诵比赛、到红色基地“铭记历史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第10篇: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第11篇: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第13篇: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第14篇: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第15篇: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第16篇: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2025-06-20T22:41:26+08:00</dcterms:created>
  <dcterms:modified xsi:type="dcterms:W3CDTF">2025-06-20T22:41:26+08:00</dcterms:modified>
</cp:coreProperties>
</file>

<file path=docProps/custom.xml><?xml version="1.0" encoding="utf-8"?>
<Properties xmlns="http://schemas.openxmlformats.org/officeDocument/2006/custom-properties" xmlns:vt="http://schemas.openxmlformats.org/officeDocument/2006/docPropsVTypes"/>
</file>