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2024年1234季度思想汇报4篇</w:t>
      </w:r>
      <w:bookmarkEnd w:id="1"/>
    </w:p>
    <w:p>
      <w:pPr>
        <w:jc w:val="center"/>
        <w:spacing w:before="0" w:after="450"/>
      </w:pPr>
      <w:r>
        <w:rPr>
          <w:rFonts w:ascii="Arial" w:hAnsi="Arial" w:eastAsia="Arial" w:cs="Arial"/>
          <w:color w:val="999999"/>
          <w:sz w:val="20"/>
          <w:szCs w:val="20"/>
        </w:rPr>
        <w:t xml:space="preserve">来源：网络  作者：寂静之音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思想汇报，从向党组织递交入党申请书起，申请人就被纳入党组织教育、考察和培养的范围。以下是为大家整理的2024年一二三四季度思想汇报四篇,欢迎品鉴!【篇一】2024年一二三四季度思想汇报　　时间过得真快!转眼间，几个月的时间又过去了。我也结束...</w:t>
      </w:r>
    </w:p>
    <w:p>
      <w:pPr>
        <w:ind w:left="0" w:right="0" w:firstLine="560"/>
        <w:spacing w:before="450" w:after="450" w:line="312" w:lineRule="auto"/>
      </w:pPr>
      <w:r>
        <w:rPr>
          <w:rFonts w:ascii="宋体" w:hAnsi="宋体" w:eastAsia="宋体" w:cs="宋体"/>
          <w:color w:val="000"/>
          <w:sz w:val="28"/>
          <w:szCs w:val="28"/>
        </w:rPr>
        <w:t xml:space="preserve">思想汇报，从向党组织递交入党申请书起，申请人就被纳入党组织教育、考察和培养的范围。以下是为大家整理的2024年一二三四季度思想汇报四篇,欢迎品鉴!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【篇一】2024年一二三四季度思想汇报</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【篇二】2024年一二三四季度思想汇报</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【篇三】2024年一二三四季度思想汇报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【篇四】2024年一二三四季度思想汇报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2025-08-09T05:25:46+08:00</dcterms:created>
  <dcterms:modified xsi:type="dcterms:W3CDTF">2025-08-09T05:25:46+08:00</dcterms:modified>
</cp:coreProperties>
</file>

<file path=docProps/custom.xml><?xml version="1.0" encoding="utf-8"?>
<Properties xmlns="http://schemas.openxmlformats.org/officeDocument/2006/custom-properties" xmlns:vt="http://schemas.openxmlformats.org/officeDocument/2006/docPropsVTypes"/>
</file>